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AB" w:rsidRPr="00C55CD6" w:rsidRDefault="005B7BAB" w:rsidP="005B7BA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</w:p>
    <w:p w:rsidR="005B7BAB" w:rsidRPr="00C55CD6" w:rsidRDefault="005B7BAB" w:rsidP="005B7BA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C55CD6">
        <w:rPr>
          <w:b/>
          <w:bCs/>
        </w:rPr>
        <w:t>ЗАКЛЮЧЕНИЕ</w:t>
      </w:r>
    </w:p>
    <w:p w:rsidR="005B7BAB" w:rsidRDefault="005B7BAB" w:rsidP="005B7BA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C55CD6">
        <w:rPr>
          <w:b/>
          <w:bCs/>
        </w:rPr>
        <w:t xml:space="preserve"> об оценке регулирующего воздействия </w:t>
      </w:r>
    </w:p>
    <w:p w:rsidR="000B6724" w:rsidRPr="00C95596" w:rsidRDefault="000B6724" w:rsidP="005B7BA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</w:p>
    <w:p w:rsidR="005B7BAB" w:rsidRPr="00C95596" w:rsidRDefault="0092049B" w:rsidP="000B672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95596">
        <w:t xml:space="preserve">Управление по экономике и потребительскому рынку администрации Ленинского муниципального района </w:t>
      </w:r>
      <w:r w:rsidR="007360D8">
        <w:t>М</w:t>
      </w:r>
      <w:r w:rsidRPr="00C95596">
        <w:t xml:space="preserve">осковской области в </w:t>
      </w:r>
      <w:r w:rsidR="005B7BAB" w:rsidRPr="00C95596">
        <w:t>соответствии с пунктом 4 Порядка проведения процедуры оценки регулирующего воздействия проектов нормативных правовых актов администрации Ленинского муниципального района  и экспертизы нормативных правовых актов администрации Ленинского муниципального района, затрагивающих вопросы осуществления предпринимательской и инвестиционной деятельности в администрации Ленинского муниципального района (далее - Порядок)</w:t>
      </w:r>
      <w:r w:rsidRPr="00C95596">
        <w:t xml:space="preserve"> рассмотрело</w:t>
      </w:r>
      <w:r w:rsidR="005B7BAB" w:rsidRPr="00C95596">
        <w:t xml:space="preserve">: </w:t>
      </w:r>
    </w:p>
    <w:p w:rsidR="0092049B" w:rsidRPr="00C95596" w:rsidRDefault="0092049B" w:rsidP="0092049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E6E5A" w:rsidRPr="00C93C67" w:rsidRDefault="003E6E5A" w:rsidP="00C93C67">
      <w:pPr>
        <w:ind w:firstLine="708"/>
        <w:jc w:val="both"/>
        <w:rPr>
          <w:b/>
          <w:bCs/>
        </w:rPr>
      </w:pPr>
      <w:r w:rsidRPr="00C95596">
        <w:t xml:space="preserve">- </w:t>
      </w:r>
      <w:r w:rsidR="00C93C67" w:rsidRPr="00C93C67">
        <w:rPr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  <w:r w:rsidRPr="00C93C67">
        <w:rPr>
          <w:bCs/>
        </w:rPr>
        <w:t>»;</w:t>
      </w:r>
    </w:p>
    <w:p w:rsidR="003E6E5A" w:rsidRPr="00C95596" w:rsidRDefault="003E6E5A" w:rsidP="00C93C67">
      <w:pPr>
        <w:ind w:firstLine="708"/>
        <w:jc w:val="both"/>
        <w:rPr>
          <w:bCs/>
        </w:rPr>
      </w:pPr>
      <w:r w:rsidRPr="00C95596">
        <w:rPr>
          <w:bCs/>
        </w:rPr>
        <w:t>- сводный отчет о результатах проведения оценки регулирующего воздействия.</w:t>
      </w:r>
    </w:p>
    <w:p w:rsidR="005B7BAB" w:rsidRPr="00C95596" w:rsidRDefault="005B7BAB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95596"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p w:rsidR="005B7BAB" w:rsidRPr="00C95596" w:rsidRDefault="005B7BAB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5B7BAB" w:rsidRPr="00C95596" w:rsidTr="00407605">
        <w:tc>
          <w:tcPr>
            <w:tcW w:w="1526" w:type="dxa"/>
            <w:shd w:val="clear" w:color="auto" w:fill="auto"/>
          </w:tcPr>
          <w:p w:rsidR="005B7BAB" w:rsidRPr="00C95596" w:rsidRDefault="005B7BAB" w:rsidP="00407605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</w:pPr>
            <w:r w:rsidRPr="00C95596"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5B7BAB" w:rsidRPr="00C95596" w:rsidRDefault="005B7BAB" w:rsidP="00C93C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95596">
              <w:t>«</w:t>
            </w:r>
            <w:r w:rsidR="00C93C67">
              <w:t>26</w:t>
            </w:r>
            <w:r w:rsidRPr="00C95596">
              <w:t>»</w:t>
            </w:r>
            <w:r w:rsidR="00C93C67">
              <w:t xml:space="preserve"> сентября</w:t>
            </w:r>
            <w:r w:rsidR="003E6E5A" w:rsidRPr="00C95596">
              <w:t xml:space="preserve"> </w:t>
            </w:r>
            <w:r w:rsidRPr="00C95596">
              <w:t xml:space="preserve"> 201</w:t>
            </w:r>
            <w:r w:rsidR="003E6E5A" w:rsidRPr="00C95596">
              <w:t>9</w:t>
            </w:r>
            <w:r w:rsidR="00B62DF7">
              <w:t>г.</w:t>
            </w:r>
          </w:p>
        </w:tc>
      </w:tr>
      <w:tr w:rsidR="005B7BAB" w:rsidRPr="00C95596" w:rsidTr="00407605">
        <w:tc>
          <w:tcPr>
            <w:tcW w:w="1526" w:type="dxa"/>
            <w:shd w:val="clear" w:color="auto" w:fill="auto"/>
          </w:tcPr>
          <w:p w:rsidR="005B7BAB" w:rsidRPr="00C95596" w:rsidRDefault="005B7BAB" w:rsidP="00407605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</w:pPr>
            <w:r w:rsidRPr="00C95596"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5B7BAB" w:rsidRPr="00C95596" w:rsidRDefault="003E6E5A" w:rsidP="00C93C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95596">
              <w:t>«</w:t>
            </w:r>
            <w:r w:rsidR="00C93C67">
              <w:t>10</w:t>
            </w:r>
            <w:r w:rsidR="005B7BAB" w:rsidRPr="00C95596">
              <w:t>»</w:t>
            </w:r>
            <w:r w:rsidRPr="00C95596">
              <w:t xml:space="preserve"> </w:t>
            </w:r>
            <w:r w:rsidR="00C93C67">
              <w:t>октября»</w:t>
            </w:r>
            <w:r w:rsidRPr="00C95596">
              <w:t xml:space="preserve"> </w:t>
            </w:r>
            <w:r w:rsidR="005B7BAB" w:rsidRPr="00C95596">
              <w:t>201</w:t>
            </w:r>
            <w:r w:rsidRPr="00C95596">
              <w:t>9</w:t>
            </w:r>
            <w:r w:rsidR="005B7BAB" w:rsidRPr="00C95596">
              <w:t>г.</w:t>
            </w:r>
          </w:p>
        </w:tc>
      </w:tr>
    </w:tbl>
    <w:p w:rsidR="005B7BAB" w:rsidRPr="00C95596" w:rsidRDefault="005B7BAB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5B7BAB" w:rsidRPr="00C95596" w:rsidRDefault="005B7BAB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95596"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5B7BAB" w:rsidRPr="00C95596" w:rsidRDefault="005B7BAB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5B7BAB" w:rsidRPr="00C95596" w:rsidRDefault="003E6E5A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u w:val="single"/>
        </w:rPr>
      </w:pPr>
      <w:r w:rsidRPr="00C95596">
        <w:rPr>
          <w:u w:val="single"/>
        </w:rPr>
        <w:t>Замечаний и предложений не поступило.</w:t>
      </w:r>
    </w:p>
    <w:p w:rsidR="003E6E5A" w:rsidRPr="00C95596" w:rsidRDefault="003E6E5A" w:rsidP="005B7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u w:val="single"/>
        </w:rPr>
      </w:pPr>
    </w:p>
    <w:p w:rsidR="005B7BAB" w:rsidRPr="00C95596" w:rsidRDefault="003E6E5A" w:rsidP="003E6E5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C95596">
        <w:t xml:space="preserve">За период публичных обсуждений разработчик разместил проект нормативного правового акта, сводный отчет и перечень вопросов к проекту нормативно-правового акта на официальном сайте администрации Ленинского муниципального района по адресу: </w:t>
      </w:r>
      <w:hyperlink r:id="rId7" w:history="1">
        <w:r w:rsidRPr="00C95596">
          <w:rPr>
            <w:rStyle w:val="a6"/>
          </w:rPr>
          <w:t>http://www.adm-vidnoe.ru</w:t>
        </w:r>
      </w:hyperlink>
      <w:r w:rsidRPr="00C95596">
        <w:rPr>
          <w:rFonts w:eastAsia="Calibri"/>
        </w:rPr>
        <w:t xml:space="preserve"> </w:t>
      </w:r>
      <w:r w:rsidRPr="00C95596">
        <w:rPr>
          <w:rFonts w:eastAsia="Calibri"/>
          <w:i/>
        </w:rPr>
        <w:t>(</w:t>
      </w:r>
      <w:r w:rsidRPr="00C95596">
        <w:rPr>
          <w:rFonts w:eastAsia="Calibri"/>
        </w:rPr>
        <w:t xml:space="preserve">подраздел «Оценка регулирующего воздействия» раздела «Экономика») </w:t>
      </w:r>
    </w:p>
    <w:p w:rsidR="003E6E5A" w:rsidRPr="00C95596" w:rsidRDefault="003E6E5A" w:rsidP="003E6E5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5B7BAB" w:rsidRPr="00C95596" w:rsidRDefault="005B7BAB" w:rsidP="003E6E5A">
      <w:pPr>
        <w:pStyle w:val="a5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95596">
        <w:t>Описание предлагаемого правового регулирования</w:t>
      </w:r>
      <w:r w:rsidR="003E6E5A" w:rsidRPr="00C95596">
        <w:t xml:space="preserve"> направлено</w:t>
      </w:r>
      <w:r w:rsidRPr="00C95596">
        <w:t>:</w:t>
      </w:r>
    </w:p>
    <w:p w:rsidR="003E6E5A" w:rsidRPr="00C95596" w:rsidRDefault="003E6E5A" w:rsidP="003E6E5A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95596">
        <w:t>На развитие конкурентной среды, предоставление равных возможностей для всех участников рыночных отношений в их хозяйственной деятельности, развитие малого и среднего предпринимательства на территории Ленинского муниципального района.</w:t>
      </w:r>
    </w:p>
    <w:p w:rsidR="003E6E5A" w:rsidRPr="00C95596" w:rsidRDefault="003E6E5A" w:rsidP="003E6E5A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B7BAB" w:rsidRPr="00C95596" w:rsidRDefault="005B7BAB" w:rsidP="005B7BA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95596"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C93C67" w:rsidRPr="00C93C67" w:rsidRDefault="00C93C67" w:rsidP="00C93C67">
      <w:pPr>
        <w:ind w:firstLine="708"/>
        <w:jc w:val="both"/>
        <w:rPr>
          <w:bCs/>
        </w:rPr>
      </w:pPr>
      <w:r w:rsidRPr="00C93C67">
        <w:rPr>
          <w:bCs/>
        </w:rPr>
        <w:t>О</w:t>
      </w:r>
      <w:r w:rsidRPr="00C93C67">
        <w:rPr>
          <w:bCs/>
        </w:rPr>
        <w:t>пределени</w:t>
      </w:r>
      <w:r w:rsidRPr="00C93C67">
        <w:rPr>
          <w:bCs/>
        </w:rPr>
        <w:t>е</w:t>
      </w:r>
      <w:r w:rsidRPr="00C93C67">
        <w:rPr>
          <w:bCs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</w:p>
    <w:p w:rsidR="003E6E5A" w:rsidRPr="00C95596" w:rsidRDefault="003E6E5A" w:rsidP="005B7BA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5B7BAB" w:rsidRPr="00C95596" w:rsidRDefault="005B7BAB" w:rsidP="005B7BA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95596">
        <w:t>3. Обоснование целей предлагаемого правового регулирования:</w:t>
      </w:r>
    </w:p>
    <w:p w:rsidR="00C93C67" w:rsidRPr="00C93C67" w:rsidRDefault="003E6E5A" w:rsidP="00C93C67">
      <w:pPr>
        <w:ind w:firstLine="708"/>
        <w:jc w:val="both"/>
        <w:rPr>
          <w:bCs/>
        </w:rPr>
      </w:pPr>
      <w:r w:rsidRPr="00C95596">
        <w:t>Исследуемое нормативное правов</w:t>
      </w:r>
      <w:r w:rsidR="0048034D" w:rsidRPr="00C95596">
        <w:t xml:space="preserve">ое регулирование направлено </w:t>
      </w:r>
      <w:r w:rsidR="00C93C67" w:rsidRPr="00C93C67">
        <w:rPr>
          <w:bCs/>
        </w:rPr>
        <w:t>на</w:t>
      </w:r>
      <w:r w:rsidR="00C93C67" w:rsidRPr="00C93C67">
        <w:rPr>
          <w:bCs/>
        </w:rPr>
        <w:t xml:space="preserve"> определени</w:t>
      </w:r>
      <w:r w:rsidR="00C93C67" w:rsidRPr="00C93C67">
        <w:rPr>
          <w:bCs/>
        </w:rPr>
        <w:t>е</w:t>
      </w:r>
      <w:r w:rsidR="00C93C67" w:rsidRPr="00C93C67">
        <w:rPr>
          <w:bCs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</w:p>
    <w:p w:rsidR="0048034D" w:rsidRPr="00C95596" w:rsidRDefault="00C93C67" w:rsidP="0048034D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</w:t>
      </w:r>
    </w:p>
    <w:p w:rsidR="005B7BAB" w:rsidRPr="00C95596" w:rsidRDefault="005B7BAB" w:rsidP="005B7BAB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5B7BAB" w:rsidRPr="00C95596" w:rsidRDefault="005B7BAB" w:rsidP="005B7BA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95596">
        <w:t xml:space="preserve">4. Позиция </w:t>
      </w:r>
      <w:r w:rsidR="000B6724" w:rsidRPr="00C95596">
        <w:t>уполномоченного органа относительно</w:t>
      </w:r>
      <w:r w:rsidRPr="00C95596">
        <w:t xml:space="preserve"> обоснований </w:t>
      </w:r>
      <w:r w:rsidR="000B6724" w:rsidRPr="00C95596">
        <w:t>выбора,</w:t>
      </w:r>
      <w:r w:rsidRPr="00C95596">
        <w:t xml:space="preserve"> предлагаемого органом-разработчиком варианта правового регулирования:</w:t>
      </w:r>
    </w:p>
    <w:p w:rsidR="0048034D" w:rsidRPr="00C95596" w:rsidRDefault="0048034D" w:rsidP="0048034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95596">
        <w:t>По итогам оценки регулирующего воздействия проекта постановления считаем, что вариант правового регулирования, предложенный разработчиком, вполне обоснован.</w:t>
      </w:r>
    </w:p>
    <w:p w:rsidR="005B7BAB" w:rsidRPr="00C95596" w:rsidRDefault="005B7BAB" w:rsidP="0048034D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5B7BAB" w:rsidRPr="00C95596" w:rsidRDefault="005B7BAB" w:rsidP="005B7BA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95596">
        <w:t xml:space="preserve">5. Соблюдение органом-разработчиком порядка проведения оценки регулирующего воздействия проекта муниципального нормативного правового акта: </w:t>
      </w:r>
    </w:p>
    <w:p w:rsidR="0048034D" w:rsidRPr="00C95596" w:rsidRDefault="0048034D" w:rsidP="005B7BA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95596"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 при подготовке проекта муниципального нормативного правового акта процедуры, предусмотренные Порядком соблюдены. Проект нормативного правового акта, сводный отчет о проведении оценки регулирующего воздействия направлены органом-разработчиком для подготовки настоящего заключения впервые.</w:t>
      </w:r>
    </w:p>
    <w:p w:rsidR="005B7BAB" w:rsidRPr="00C95596" w:rsidRDefault="005B7BAB" w:rsidP="005B7BA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5B7BAB" w:rsidRPr="00C95596" w:rsidRDefault="005B7BAB" w:rsidP="005B7BA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95596">
        <w:t xml:space="preserve">6. Выводы по результатам проведения оценки регулирующего воздействия: </w:t>
      </w:r>
    </w:p>
    <w:p w:rsidR="0048034D" w:rsidRPr="00C95596" w:rsidRDefault="0048034D" w:rsidP="00C93C67">
      <w:pPr>
        <w:jc w:val="both"/>
        <w:rPr>
          <w:bCs/>
        </w:rPr>
      </w:pPr>
      <w:r w:rsidRPr="00C95596">
        <w:t>По результатам проведенной оценки регулирующего воздействия: считаем, что проект постановления администрации Ленинского муниципального района «</w:t>
      </w:r>
      <w:r w:rsidR="00C93C67" w:rsidRPr="00C93C67">
        <w:rPr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  <w:r w:rsidR="00C93C67">
        <w:rPr>
          <w:bCs/>
        </w:rPr>
        <w:t xml:space="preserve">» </w:t>
      </w:r>
      <w:r w:rsidRPr="00C95596">
        <w:rPr>
          <w:bCs/>
        </w:rPr>
        <w:t xml:space="preserve">не содержит положений, вводящих избыточные обязанности, запреты и ограничения для субъектов предпринимательской и инвестиционной деятельности и бюджета Ленинского муниципального района. </w:t>
      </w:r>
    </w:p>
    <w:p w:rsidR="0048034D" w:rsidRPr="00C95596" w:rsidRDefault="0048034D" w:rsidP="0048034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8034D" w:rsidRPr="00C95596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95596">
        <w:t xml:space="preserve">            7. </w:t>
      </w:r>
      <w:r w:rsidR="005B7BAB" w:rsidRPr="00C95596">
        <w:t>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</w:t>
      </w:r>
      <w:r w:rsidRPr="00C95596">
        <w:t>.</w:t>
      </w:r>
    </w:p>
    <w:p w:rsidR="005B7BAB" w:rsidRPr="00C95596" w:rsidRDefault="00C93C67" w:rsidP="00C93C67">
      <w:pPr>
        <w:jc w:val="both"/>
        <w:rPr>
          <w:bCs/>
        </w:rPr>
      </w:pPr>
      <w:r>
        <w:t xml:space="preserve">            </w:t>
      </w:r>
      <w:r w:rsidR="0048034D" w:rsidRPr="00C95596">
        <w:t>Считаем, что проект постановления администрации Ленинского муниципального района «</w:t>
      </w:r>
      <w:r w:rsidRPr="00C93C67">
        <w:rPr>
          <w:bCs/>
        </w:rPr>
        <w:t xml:space="preserve">Об определении </w:t>
      </w:r>
      <w:r w:rsidRPr="00C93C67">
        <w:rPr>
          <w:bCs/>
        </w:rPr>
        <w:t>границ,</w:t>
      </w:r>
      <w:r w:rsidRPr="00C93C67">
        <w:rPr>
          <w:bCs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  <w:r>
        <w:rPr>
          <w:bCs/>
        </w:rPr>
        <w:t xml:space="preserve">» </w:t>
      </w:r>
      <w:r w:rsidR="0048034D" w:rsidRPr="00C95596">
        <w:rPr>
          <w:bCs/>
        </w:rPr>
        <w:t xml:space="preserve">необходим для </w:t>
      </w:r>
      <w:r w:rsidRPr="00C93C67">
        <w:rPr>
          <w:bCs/>
        </w:rPr>
        <w:t>определени</w:t>
      </w:r>
      <w:r>
        <w:rPr>
          <w:bCs/>
        </w:rPr>
        <w:t>я</w:t>
      </w:r>
      <w:r w:rsidRPr="00C93C67">
        <w:rPr>
          <w:bCs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  <w:r w:rsidR="00736493">
        <w:rPr>
          <w:bCs/>
        </w:rPr>
        <w:t>.</w:t>
      </w:r>
      <w:bookmarkStart w:id="0" w:name="_GoBack"/>
      <w:bookmarkEnd w:id="0"/>
      <w:r>
        <w:rPr>
          <w:bCs/>
        </w:rPr>
        <w:t xml:space="preserve"> </w:t>
      </w:r>
    </w:p>
    <w:p w:rsidR="0048034D" w:rsidRPr="00C95596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8034D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48034D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48034D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48034D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C95596" w:rsidRDefault="00C95596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C95596" w:rsidRDefault="00C95596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C95596" w:rsidRDefault="00C95596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</w:p>
    <w:p w:rsidR="0048034D" w:rsidRPr="000B6724" w:rsidRDefault="0048034D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3"/>
        </w:rPr>
      </w:pPr>
      <w:r w:rsidRPr="000B6724">
        <w:rPr>
          <w:b/>
          <w:bCs/>
          <w:sz w:val="23"/>
          <w:szCs w:val="23"/>
        </w:rPr>
        <w:t>Начальник управления</w:t>
      </w:r>
    </w:p>
    <w:p w:rsidR="0048034D" w:rsidRPr="000B6724" w:rsidRDefault="000B6724" w:rsidP="004803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bCs/>
          <w:sz w:val="23"/>
          <w:szCs w:val="23"/>
        </w:rPr>
        <w:t>п</w:t>
      </w:r>
      <w:r w:rsidR="0048034D" w:rsidRPr="000B6724">
        <w:rPr>
          <w:b/>
          <w:bCs/>
          <w:sz w:val="23"/>
          <w:szCs w:val="23"/>
        </w:rPr>
        <w:t xml:space="preserve">о экономике и потребительскому рынку    </w:t>
      </w:r>
      <w:r w:rsidRPr="000B6724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                           </w:t>
      </w:r>
      <w:r w:rsidRPr="000B6724">
        <w:rPr>
          <w:b/>
          <w:bCs/>
          <w:sz w:val="23"/>
          <w:szCs w:val="23"/>
        </w:rPr>
        <w:t xml:space="preserve">  </w:t>
      </w:r>
      <w:r w:rsidR="0048034D" w:rsidRPr="000B6724">
        <w:rPr>
          <w:b/>
          <w:bCs/>
          <w:sz w:val="23"/>
          <w:szCs w:val="23"/>
        </w:rPr>
        <w:t>А.П. Смирнов</w:t>
      </w:r>
    </w:p>
    <w:p w:rsidR="005B7BAB" w:rsidRDefault="005B7BAB" w:rsidP="005B7BAB">
      <w:pPr>
        <w:pStyle w:val="a5"/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B7BAB" w:rsidRPr="004574AD" w:rsidRDefault="005B7BAB" w:rsidP="005B7BAB">
      <w:pPr>
        <w:tabs>
          <w:tab w:val="left" w:pos="990"/>
        </w:tabs>
      </w:pPr>
      <w:r>
        <w:tab/>
      </w:r>
    </w:p>
    <w:p w:rsidR="00F96BC4" w:rsidRDefault="00BC7C1E"/>
    <w:sectPr w:rsidR="00F96BC4" w:rsidSect="00B62DF7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1E" w:rsidRDefault="00BC7C1E" w:rsidP="000B6724">
      <w:r>
        <w:separator/>
      </w:r>
    </w:p>
  </w:endnote>
  <w:endnote w:type="continuationSeparator" w:id="0">
    <w:p w:rsidR="00BC7C1E" w:rsidRDefault="00BC7C1E" w:rsidP="000B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1E" w:rsidRDefault="00BC7C1E" w:rsidP="000B6724">
      <w:r>
        <w:separator/>
      </w:r>
    </w:p>
  </w:footnote>
  <w:footnote w:type="continuationSeparator" w:id="0">
    <w:p w:rsidR="00BC7C1E" w:rsidRDefault="00BC7C1E" w:rsidP="000B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B0751A"/>
    <w:multiLevelType w:val="hybridMultilevel"/>
    <w:tmpl w:val="F55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B"/>
    <w:rsid w:val="000B6724"/>
    <w:rsid w:val="002C1F68"/>
    <w:rsid w:val="002C75E4"/>
    <w:rsid w:val="003E6E5A"/>
    <w:rsid w:val="0048034D"/>
    <w:rsid w:val="005B7BAB"/>
    <w:rsid w:val="007360D8"/>
    <w:rsid w:val="00736493"/>
    <w:rsid w:val="0092049B"/>
    <w:rsid w:val="0097271A"/>
    <w:rsid w:val="00B62DF7"/>
    <w:rsid w:val="00BC7C1E"/>
    <w:rsid w:val="00C93C67"/>
    <w:rsid w:val="00C95596"/>
    <w:rsid w:val="00D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D489"/>
  <w15:chartTrackingRefBased/>
  <w15:docId w15:val="{70DBC9DB-D042-4281-AC4E-78A8D86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7BAB"/>
    <w:pPr>
      <w:tabs>
        <w:tab w:val="center" w:pos="4677"/>
        <w:tab w:val="right" w:pos="9355"/>
      </w:tabs>
      <w:jc w:val="center"/>
    </w:pPr>
  </w:style>
  <w:style w:type="character" w:customStyle="1" w:styleId="a4">
    <w:name w:val="Нижний колонтитул Знак"/>
    <w:basedOn w:val="a0"/>
    <w:link w:val="a3"/>
    <w:uiPriority w:val="99"/>
    <w:rsid w:val="005B7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B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6E5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B6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5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vid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2019-10-09T13:15:00Z</cp:lastPrinted>
  <dcterms:created xsi:type="dcterms:W3CDTF">2019-03-22T08:41:00Z</dcterms:created>
  <dcterms:modified xsi:type="dcterms:W3CDTF">2019-10-09T13:16:00Z</dcterms:modified>
</cp:coreProperties>
</file>