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0C391F" w:rsidRDefault="009A25DD" w:rsidP="00EA57D0">
      <w:pPr>
        <w:pStyle w:val="a3"/>
      </w:pPr>
      <w:r w:rsidRPr="000C391F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FA6C3D" w:rsidRDefault="00826003" w:rsidP="005E4460">
      <w:pPr>
        <w:pStyle w:val="10"/>
      </w:pPr>
      <w:r w:rsidRPr="000C391F">
        <w:t>Администрация Ленин</w:t>
      </w:r>
      <w:r w:rsidRPr="00FA6C3D">
        <w:t xml:space="preserve">ского </w:t>
      </w:r>
      <w:r w:rsidR="00886975" w:rsidRPr="00FA6C3D">
        <w:t>городского округа</w:t>
      </w:r>
      <w:r w:rsidRPr="00FA6C3D">
        <w:t xml:space="preserve"> </w:t>
      </w:r>
      <w:r w:rsidR="009E54F9" w:rsidRPr="00FA6C3D">
        <w:br/>
      </w:r>
      <w:r w:rsidRPr="00FA6C3D">
        <w:t>Московской области</w:t>
      </w:r>
    </w:p>
    <w:p w:rsidR="005E4460" w:rsidRPr="00FA6C3D" w:rsidRDefault="00AA3CE5" w:rsidP="005E4460">
      <w:pPr>
        <w:pStyle w:val="20"/>
      </w:pPr>
      <w:r w:rsidRPr="00FA6C3D">
        <w:t>ФИНАНСОВО</w:t>
      </w:r>
      <w:r w:rsidR="00B43479" w:rsidRPr="00FA6C3D">
        <w:t>-ЭКОНОМИЧЕСКОЕ</w:t>
      </w:r>
      <w:r w:rsidRPr="00FA6C3D">
        <w:t xml:space="preserve"> УПРАВЛЕНИЕ</w:t>
      </w:r>
      <w:r w:rsidR="005E4460" w:rsidRPr="00FA6C3D">
        <w:br/>
      </w:r>
      <w:r w:rsidRPr="00FA6C3D">
        <w:rPr>
          <w:b w:val="0"/>
        </w:rPr>
        <w:t xml:space="preserve">АДМИНИСТРАЦИИ ЛЕНИНСКОГО </w:t>
      </w:r>
      <w:r w:rsidR="009A25DD" w:rsidRPr="00FA6C3D">
        <w:rPr>
          <w:b w:val="0"/>
        </w:rPr>
        <w:t>ГОРОДСКОГО ОКРУГ</w:t>
      </w:r>
      <w:r w:rsidRPr="00FA6C3D">
        <w:rPr>
          <w:b w:val="0"/>
        </w:rPr>
        <w:t>А</w:t>
      </w:r>
      <w:r w:rsidR="005E4460" w:rsidRPr="00FA6C3D">
        <w:rPr>
          <w:b w:val="0"/>
        </w:rPr>
        <w:br/>
        <w:t>МОСКОВСКОЙ ОБЛАСТИ</w:t>
      </w:r>
    </w:p>
    <w:p w:rsidR="00AA3CE5" w:rsidRPr="00FA6C3D" w:rsidRDefault="009D002E" w:rsidP="005E4460">
      <w:pPr>
        <w:pStyle w:val="30"/>
      </w:pPr>
      <w:r w:rsidRPr="00FA6C3D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3"/>
        <w:gridCol w:w="4223"/>
        <w:gridCol w:w="488"/>
        <w:gridCol w:w="1923"/>
      </w:tblGrid>
      <w:tr w:rsidR="00500F84" w:rsidRPr="00FA6C3D" w:rsidTr="00500F84">
        <w:tc>
          <w:tcPr>
            <w:tcW w:w="534" w:type="dxa"/>
          </w:tcPr>
          <w:p w:rsidR="00B317A3" w:rsidRPr="00FA6C3D" w:rsidRDefault="00B317A3" w:rsidP="00EA57D0">
            <w:pPr>
              <w:pStyle w:val="a8"/>
              <w:rPr>
                <w:b/>
              </w:rPr>
            </w:pPr>
            <w:r w:rsidRPr="00FA6C3D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FA6C3D" w:rsidRDefault="002567EF" w:rsidP="00A85FAF">
            <w:pPr>
              <w:pStyle w:val="a8"/>
            </w:pPr>
            <w:r>
              <w:t>3</w:t>
            </w:r>
            <w:r w:rsidR="00C14E4A">
              <w:t>1</w:t>
            </w:r>
            <w:r>
              <w:t>.</w:t>
            </w:r>
            <w:r w:rsidR="00C14E4A">
              <w:t>0</w:t>
            </w:r>
            <w:r>
              <w:t>1.202</w:t>
            </w:r>
            <w:r w:rsidR="00C14E4A">
              <w:t>3</w:t>
            </w:r>
          </w:p>
        </w:tc>
        <w:tc>
          <w:tcPr>
            <w:tcW w:w="4536" w:type="dxa"/>
          </w:tcPr>
          <w:p w:rsidR="00B317A3" w:rsidRPr="00EB0E65" w:rsidRDefault="00B317A3" w:rsidP="00C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FA6C3D" w:rsidRDefault="00B317A3" w:rsidP="00EA57D0">
            <w:pPr>
              <w:pStyle w:val="a8"/>
            </w:pPr>
            <w:r w:rsidRPr="00FA6C3D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BA6FD3" w:rsidRDefault="00C14E4A" w:rsidP="00961148">
            <w:pPr>
              <w:pStyle w:val="a8"/>
              <w:jc w:val="center"/>
            </w:pPr>
            <w:r>
              <w:t>7/1</w:t>
            </w:r>
          </w:p>
        </w:tc>
      </w:tr>
    </w:tbl>
    <w:p w:rsidR="000671E9" w:rsidRPr="00FA6C3D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>на 202</w:t>
      </w:r>
      <w:r w:rsidR="00C14E4A">
        <w:rPr>
          <w:sz w:val="26"/>
          <w:szCs w:val="26"/>
        </w:rPr>
        <w:t>3</w:t>
      </w:r>
      <w:r w:rsidRPr="00FA6C3D">
        <w:rPr>
          <w:sz w:val="26"/>
          <w:szCs w:val="26"/>
        </w:rPr>
        <w:t xml:space="preserve"> год</w:t>
      </w:r>
      <w:r w:rsidR="00E044A5" w:rsidRPr="00FA6C3D">
        <w:rPr>
          <w:sz w:val="26"/>
          <w:szCs w:val="26"/>
        </w:rPr>
        <w:t xml:space="preserve"> и </w:t>
      </w:r>
      <w:r w:rsidR="00A54B2C" w:rsidRPr="00FA6C3D">
        <w:rPr>
          <w:sz w:val="26"/>
          <w:szCs w:val="26"/>
        </w:rPr>
        <w:t xml:space="preserve">на </w:t>
      </w:r>
      <w:r w:rsidR="006D0D0E" w:rsidRPr="00FA6C3D">
        <w:rPr>
          <w:sz w:val="26"/>
          <w:szCs w:val="26"/>
        </w:rPr>
        <w:t>плановый период 202</w:t>
      </w:r>
      <w:r w:rsidR="00C14E4A">
        <w:rPr>
          <w:sz w:val="26"/>
          <w:szCs w:val="26"/>
        </w:rPr>
        <w:t>4</w:t>
      </w:r>
      <w:r w:rsidR="006D0D0E" w:rsidRPr="00FA6C3D">
        <w:rPr>
          <w:sz w:val="26"/>
          <w:szCs w:val="26"/>
        </w:rPr>
        <w:t xml:space="preserve"> и 202</w:t>
      </w:r>
      <w:r w:rsidR="00C14E4A">
        <w:rPr>
          <w:sz w:val="26"/>
          <w:szCs w:val="26"/>
        </w:rPr>
        <w:t>5</w:t>
      </w:r>
      <w:r w:rsidR="006D0D0E" w:rsidRPr="00FA6C3D">
        <w:rPr>
          <w:sz w:val="26"/>
          <w:szCs w:val="26"/>
        </w:rPr>
        <w:t xml:space="preserve"> годов</w:t>
      </w:r>
    </w:p>
    <w:p w:rsidR="000671E9" w:rsidRPr="00FA6C3D" w:rsidRDefault="000671E9" w:rsidP="000671E9">
      <w:pPr>
        <w:pStyle w:val="ac"/>
        <w:rPr>
          <w:sz w:val="24"/>
          <w:szCs w:val="24"/>
        </w:rPr>
      </w:pPr>
    </w:p>
    <w:p w:rsidR="000671E9" w:rsidRPr="00FA6C3D" w:rsidRDefault="000671E9" w:rsidP="003649E4">
      <w:pPr>
        <w:ind w:firstLine="720"/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FA6C3D">
        <w:rPr>
          <w:sz w:val="24"/>
          <w:szCs w:val="24"/>
        </w:rPr>
        <w:t>городском округе</w:t>
      </w:r>
      <w:r w:rsidRPr="00FA6C3D">
        <w:rPr>
          <w:sz w:val="24"/>
          <w:szCs w:val="24"/>
        </w:rPr>
        <w:t xml:space="preserve"> Московской области,</w:t>
      </w:r>
    </w:p>
    <w:p w:rsidR="00A77459" w:rsidRPr="00FA6C3D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FA6C3D" w:rsidRDefault="000671E9" w:rsidP="000671E9">
      <w:pPr>
        <w:jc w:val="center"/>
        <w:rPr>
          <w:sz w:val="24"/>
          <w:szCs w:val="24"/>
        </w:rPr>
      </w:pPr>
      <w:r w:rsidRPr="00FA6C3D">
        <w:rPr>
          <w:sz w:val="24"/>
          <w:szCs w:val="24"/>
        </w:rPr>
        <w:t>ПРИКАЗЫВАЮ:</w:t>
      </w:r>
    </w:p>
    <w:p w:rsidR="000671E9" w:rsidRPr="00FA6C3D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CE71DE" w:rsidRDefault="0099764D" w:rsidP="00D57955">
      <w:pPr>
        <w:ind w:firstLine="284"/>
        <w:jc w:val="both"/>
        <w:rPr>
          <w:sz w:val="24"/>
          <w:szCs w:val="24"/>
        </w:rPr>
      </w:pPr>
      <w:r w:rsidRPr="00CE71DE">
        <w:rPr>
          <w:sz w:val="24"/>
          <w:szCs w:val="24"/>
        </w:rPr>
        <w:t xml:space="preserve">1. </w:t>
      </w:r>
      <w:r w:rsidR="008D28CE" w:rsidRPr="00CE71DE">
        <w:rPr>
          <w:sz w:val="24"/>
          <w:szCs w:val="24"/>
        </w:rPr>
        <w:t>В</w:t>
      </w:r>
      <w:r w:rsidR="000F1D88" w:rsidRPr="00CE71DE">
        <w:rPr>
          <w:sz w:val="24"/>
          <w:szCs w:val="24"/>
        </w:rPr>
        <w:t xml:space="preserve">нести </w:t>
      </w:r>
      <w:r w:rsidR="00A85FAF" w:rsidRPr="00CE71DE">
        <w:rPr>
          <w:sz w:val="24"/>
          <w:szCs w:val="24"/>
        </w:rPr>
        <w:t xml:space="preserve">следующие </w:t>
      </w:r>
      <w:r w:rsidR="000F1D88" w:rsidRPr="00CE71DE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CE71DE">
        <w:rPr>
          <w:sz w:val="24"/>
          <w:szCs w:val="24"/>
        </w:rPr>
        <w:t>городского округа</w:t>
      </w:r>
      <w:r w:rsidR="000F1D88" w:rsidRPr="00CE71DE">
        <w:rPr>
          <w:sz w:val="24"/>
          <w:szCs w:val="24"/>
        </w:rPr>
        <w:t xml:space="preserve"> </w:t>
      </w:r>
      <w:r w:rsidR="00373E99" w:rsidRPr="00CE71DE">
        <w:rPr>
          <w:sz w:val="24"/>
          <w:szCs w:val="24"/>
        </w:rPr>
        <w:t>увеличив</w:t>
      </w:r>
      <w:r w:rsidR="00AB5993" w:rsidRPr="00CE71DE">
        <w:rPr>
          <w:sz w:val="24"/>
          <w:szCs w:val="24"/>
        </w:rPr>
        <w:t xml:space="preserve"> </w:t>
      </w:r>
      <w:r w:rsidR="000A316A" w:rsidRPr="00CE71DE">
        <w:rPr>
          <w:sz w:val="24"/>
          <w:szCs w:val="24"/>
        </w:rPr>
        <w:t>на 202</w:t>
      </w:r>
      <w:r w:rsidR="00864A86" w:rsidRPr="00CE71DE">
        <w:rPr>
          <w:sz w:val="24"/>
          <w:szCs w:val="24"/>
        </w:rPr>
        <w:t>3</w:t>
      </w:r>
      <w:r w:rsidR="000A316A" w:rsidRPr="00CE71DE">
        <w:rPr>
          <w:sz w:val="24"/>
          <w:szCs w:val="24"/>
        </w:rPr>
        <w:t xml:space="preserve"> год </w:t>
      </w:r>
      <w:r w:rsidR="008E1755" w:rsidRPr="00CE71DE">
        <w:rPr>
          <w:sz w:val="24"/>
          <w:szCs w:val="24"/>
        </w:rPr>
        <w:t xml:space="preserve">на сумму </w:t>
      </w:r>
      <w:r w:rsidR="00CE71DE" w:rsidRPr="00CE71DE">
        <w:rPr>
          <w:sz w:val="24"/>
          <w:szCs w:val="24"/>
        </w:rPr>
        <w:t>24 631 576,4</w:t>
      </w:r>
      <w:r w:rsidR="00E12F84" w:rsidRPr="00CE71DE">
        <w:rPr>
          <w:sz w:val="24"/>
          <w:szCs w:val="24"/>
        </w:rPr>
        <w:t xml:space="preserve"> </w:t>
      </w:r>
      <w:r w:rsidR="008E1755" w:rsidRPr="00CE71DE">
        <w:rPr>
          <w:sz w:val="24"/>
          <w:szCs w:val="24"/>
        </w:rPr>
        <w:t>руб</w:t>
      </w:r>
      <w:r w:rsidR="00F74CF9" w:rsidRPr="00CE71DE">
        <w:rPr>
          <w:sz w:val="24"/>
          <w:szCs w:val="24"/>
        </w:rPr>
        <w:t>лей</w:t>
      </w:r>
      <w:r w:rsidR="000A316A" w:rsidRPr="00CE71DE">
        <w:rPr>
          <w:sz w:val="24"/>
          <w:szCs w:val="24"/>
        </w:rPr>
        <w:t>,</w:t>
      </w:r>
      <w:r w:rsidR="00CE71DE" w:rsidRPr="00CE71DE">
        <w:rPr>
          <w:sz w:val="24"/>
          <w:szCs w:val="24"/>
        </w:rPr>
        <w:t xml:space="preserve"> уменьшив</w:t>
      </w:r>
      <w:r w:rsidR="000A316A" w:rsidRPr="00CE71DE">
        <w:rPr>
          <w:sz w:val="24"/>
          <w:szCs w:val="24"/>
        </w:rPr>
        <w:t xml:space="preserve"> </w:t>
      </w:r>
      <w:r w:rsidR="00CE71DE" w:rsidRPr="00CE71DE">
        <w:rPr>
          <w:sz w:val="24"/>
          <w:szCs w:val="24"/>
        </w:rPr>
        <w:t xml:space="preserve">на </w:t>
      </w:r>
      <w:r w:rsidR="000A316A" w:rsidRPr="00CE71DE">
        <w:rPr>
          <w:sz w:val="24"/>
          <w:szCs w:val="24"/>
        </w:rPr>
        <w:t>202</w:t>
      </w:r>
      <w:r w:rsidR="00864A86" w:rsidRPr="00CE71DE">
        <w:rPr>
          <w:sz w:val="24"/>
          <w:szCs w:val="24"/>
        </w:rPr>
        <w:t>4</w:t>
      </w:r>
      <w:r w:rsidR="000A316A" w:rsidRPr="00CE71DE">
        <w:rPr>
          <w:sz w:val="24"/>
          <w:szCs w:val="24"/>
        </w:rPr>
        <w:t xml:space="preserve"> год на сумму </w:t>
      </w:r>
      <w:r w:rsidR="00CE71DE" w:rsidRPr="00CE71DE">
        <w:rPr>
          <w:sz w:val="24"/>
          <w:szCs w:val="24"/>
        </w:rPr>
        <w:t>8,86</w:t>
      </w:r>
      <w:r w:rsidR="000A316A" w:rsidRPr="00CE71DE">
        <w:rPr>
          <w:sz w:val="24"/>
          <w:szCs w:val="24"/>
        </w:rPr>
        <w:t xml:space="preserve"> рублей, </w:t>
      </w:r>
      <w:r w:rsidR="00CE71DE" w:rsidRPr="00CE71DE">
        <w:rPr>
          <w:sz w:val="24"/>
          <w:szCs w:val="24"/>
        </w:rPr>
        <w:t xml:space="preserve">уменьшив </w:t>
      </w:r>
      <w:r w:rsidR="000A316A" w:rsidRPr="00CE71DE">
        <w:rPr>
          <w:sz w:val="24"/>
          <w:szCs w:val="24"/>
        </w:rPr>
        <w:t>на 202</w:t>
      </w:r>
      <w:r w:rsidR="00864A86" w:rsidRPr="00CE71DE">
        <w:rPr>
          <w:sz w:val="24"/>
          <w:szCs w:val="24"/>
        </w:rPr>
        <w:t>5</w:t>
      </w:r>
      <w:r w:rsidR="000A316A" w:rsidRPr="00CE71DE">
        <w:rPr>
          <w:sz w:val="24"/>
          <w:szCs w:val="24"/>
        </w:rPr>
        <w:t xml:space="preserve"> год на сумму </w:t>
      </w:r>
      <w:r w:rsidR="00CE71DE" w:rsidRPr="00CE71DE">
        <w:rPr>
          <w:sz w:val="24"/>
          <w:szCs w:val="24"/>
        </w:rPr>
        <w:t>21,31</w:t>
      </w:r>
      <w:r w:rsidR="000A316A" w:rsidRPr="00CE71DE">
        <w:rPr>
          <w:sz w:val="24"/>
          <w:szCs w:val="24"/>
        </w:rPr>
        <w:t xml:space="preserve"> рублей</w:t>
      </w:r>
      <w:r w:rsidRPr="00CE71DE">
        <w:rPr>
          <w:sz w:val="24"/>
          <w:szCs w:val="24"/>
        </w:rPr>
        <w:t xml:space="preserve">:     </w:t>
      </w:r>
    </w:p>
    <w:p w:rsidR="00B77CDB" w:rsidRPr="00864A86" w:rsidRDefault="00B77CDB" w:rsidP="00D57955">
      <w:pPr>
        <w:ind w:firstLine="284"/>
        <w:jc w:val="both"/>
        <w:rPr>
          <w:sz w:val="24"/>
          <w:szCs w:val="24"/>
        </w:rPr>
      </w:pPr>
      <w:r w:rsidRPr="00CE71DE">
        <w:rPr>
          <w:sz w:val="24"/>
          <w:szCs w:val="24"/>
        </w:rPr>
        <w:t>1.1 В соответствии с Законом Московской области "О бюджете Московской области на</w:t>
      </w:r>
      <w:r w:rsidRPr="00864A86">
        <w:rPr>
          <w:sz w:val="24"/>
          <w:szCs w:val="24"/>
        </w:rPr>
        <w:t xml:space="preserve"> 202</w:t>
      </w:r>
      <w:r w:rsidR="00864A86" w:rsidRPr="00864A86">
        <w:rPr>
          <w:sz w:val="24"/>
          <w:szCs w:val="24"/>
        </w:rPr>
        <w:t>3</w:t>
      </w:r>
      <w:r w:rsidRPr="00864A86">
        <w:rPr>
          <w:sz w:val="24"/>
          <w:szCs w:val="24"/>
        </w:rPr>
        <w:t xml:space="preserve"> год и на плановый период 202</w:t>
      </w:r>
      <w:r w:rsidR="00864A86" w:rsidRPr="00864A86">
        <w:rPr>
          <w:sz w:val="24"/>
          <w:szCs w:val="24"/>
        </w:rPr>
        <w:t>4</w:t>
      </w:r>
      <w:r w:rsidRPr="00864A86">
        <w:rPr>
          <w:sz w:val="24"/>
          <w:szCs w:val="24"/>
        </w:rPr>
        <w:t xml:space="preserve"> и 202</w:t>
      </w:r>
      <w:r w:rsidR="00864A86" w:rsidRPr="00864A86">
        <w:rPr>
          <w:sz w:val="24"/>
          <w:szCs w:val="24"/>
        </w:rPr>
        <w:t>5</w:t>
      </w:r>
      <w:r w:rsidRPr="00864A86">
        <w:rPr>
          <w:sz w:val="24"/>
          <w:szCs w:val="24"/>
        </w:rPr>
        <w:t xml:space="preserve"> годов"</w:t>
      </w:r>
      <w:r w:rsidR="003F56CC" w:rsidRPr="00864A86">
        <w:rPr>
          <w:sz w:val="24"/>
          <w:szCs w:val="24"/>
        </w:rPr>
        <w:t xml:space="preserve">, уведомлениями МЭФ МО, </w:t>
      </w:r>
      <w:r w:rsidRPr="00864A86">
        <w:rPr>
          <w:sz w:val="24"/>
          <w:szCs w:val="24"/>
        </w:rPr>
        <w:t>уточнить объемы по межбюджетным трансфертам:</w:t>
      </w:r>
    </w:p>
    <w:p w:rsidR="00A00CE6" w:rsidRPr="00864A86" w:rsidRDefault="00A00CE6" w:rsidP="00A00CE6">
      <w:pPr>
        <w:jc w:val="both"/>
        <w:rPr>
          <w:sz w:val="24"/>
          <w:szCs w:val="24"/>
        </w:rPr>
      </w:pPr>
      <w:r w:rsidRPr="00864A86">
        <w:rPr>
          <w:sz w:val="24"/>
          <w:szCs w:val="24"/>
        </w:rPr>
        <w:t xml:space="preserve">- субсидия </w:t>
      </w:r>
      <w:r w:rsidR="003303CB" w:rsidRPr="00864A86">
        <w:rPr>
          <w:sz w:val="24"/>
          <w:szCs w:val="24"/>
        </w:rPr>
        <w:t xml:space="preserve">на </w:t>
      </w:r>
      <w:r w:rsidR="00FC7EE6" w:rsidRPr="00864A86">
        <w:rPr>
          <w:sz w:val="24"/>
          <w:szCs w:val="24"/>
        </w:rPr>
        <w:t xml:space="preserve">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864A86" w:rsidRPr="00864A86">
        <w:rPr>
          <w:sz w:val="24"/>
          <w:szCs w:val="24"/>
        </w:rPr>
        <w:t xml:space="preserve">уменьшена </w:t>
      </w:r>
      <w:r w:rsidR="00FC68FA" w:rsidRPr="00864A86">
        <w:rPr>
          <w:sz w:val="24"/>
          <w:szCs w:val="24"/>
        </w:rPr>
        <w:t>в 202</w:t>
      </w:r>
      <w:r w:rsidR="00FC7EE6" w:rsidRPr="00864A86">
        <w:rPr>
          <w:sz w:val="24"/>
          <w:szCs w:val="24"/>
        </w:rPr>
        <w:t>3</w:t>
      </w:r>
      <w:r w:rsidR="00FC68FA" w:rsidRPr="00864A86">
        <w:rPr>
          <w:sz w:val="24"/>
          <w:szCs w:val="24"/>
        </w:rPr>
        <w:t xml:space="preserve"> год</w:t>
      </w:r>
      <w:r w:rsidR="00FC7EE6" w:rsidRPr="00864A86">
        <w:rPr>
          <w:sz w:val="24"/>
          <w:szCs w:val="24"/>
        </w:rPr>
        <w:t>у</w:t>
      </w:r>
      <w:r w:rsidR="00FC68FA" w:rsidRPr="00864A86">
        <w:rPr>
          <w:sz w:val="24"/>
          <w:szCs w:val="24"/>
        </w:rPr>
        <w:t xml:space="preserve"> </w:t>
      </w:r>
      <w:r w:rsidRPr="00864A86">
        <w:rPr>
          <w:sz w:val="24"/>
          <w:szCs w:val="24"/>
        </w:rPr>
        <w:t xml:space="preserve">на </w:t>
      </w:r>
      <w:r w:rsidR="00FC7EE6" w:rsidRPr="00864A86">
        <w:rPr>
          <w:sz w:val="24"/>
          <w:szCs w:val="24"/>
        </w:rPr>
        <w:t>96,67</w:t>
      </w:r>
      <w:r w:rsidR="00CA700C" w:rsidRPr="00864A86">
        <w:rPr>
          <w:sz w:val="24"/>
          <w:szCs w:val="24"/>
        </w:rPr>
        <w:t xml:space="preserve"> </w:t>
      </w:r>
      <w:r w:rsidRPr="00864A86">
        <w:rPr>
          <w:sz w:val="24"/>
          <w:szCs w:val="24"/>
        </w:rPr>
        <w:t>рублей</w:t>
      </w:r>
      <w:r w:rsidR="00FC7EE6" w:rsidRPr="00864A86">
        <w:rPr>
          <w:sz w:val="24"/>
          <w:szCs w:val="24"/>
        </w:rPr>
        <w:t>, в 2024 году на 2,84 рубл</w:t>
      </w:r>
      <w:r w:rsidR="00864A86" w:rsidRPr="00864A86">
        <w:rPr>
          <w:sz w:val="24"/>
          <w:szCs w:val="24"/>
        </w:rPr>
        <w:t xml:space="preserve">ей, </w:t>
      </w:r>
      <w:bookmarkStart w:id="0" w:name="_Hlk126579188"/>
      <w:r w:rsidR="00864A86" w:rsidRPr="00864A86">
        <w:rPr>
          <w:sz w:val="24"/>
          <w:szCs w:val="24"/>
        </w:rPr>
        <w:t>в 2025 году на 16,89 рублей</w:t>
      </w:r>
      <w:bookmarkEnd w:id="0"/>
      <w:r w:rsidR="008272E1" w:rsidRPr="00864A86">
        <w:rPr>
          <w:sz w:val="24"/>
          <w:szCs w:val="24"/>
        </w:rPr>
        <w:t>;</w:t>
      </w:r>
      <w:r w:rsidRPr="00864A86">
        <w:rPr>
          <w:sz w:val="24"/>
          <w:szCs w:val="24"/>
        </w:rPr>
        <w:t xml:space="preserve"> </w:t>
      </w:r>
    </w:p>
    <w:p w:rsidR="00FC5BB4" w:rsidRPr="00864A86" w:rsidRDefault="003303CB" w:rsidP="00FC5BB4">
      <w:pPr>
        <w:jc w:val="both"/>
        <w:rPr>
          <w:sz w:val="24"/>
          <w:szCs w:val="24"/>
        </w:rPr>
      </w:pPr>
      <w:r w:rsidRPr="00864A86">
        <w:rPr>
          <w:sz w:val="24"/>
          <w:szCs w:val="24"/>
        </w:rPr>
        <w:t xml:space="preserve">- </w:t>
      </w:r>
      <w:r w:rsidR="00FC7600" w:rsidRPr="00864A86">
        <w:rPr>
          <w:sz w:val="24"/>
          <w:szCs w:val="24"/>
        </w:rPr>
        <w:t>иные межбюджетные трансферты</w:t>
      </w:r>
      <w:r w:rsidRPr="00864A86">
        <w:rPr>
          <w:sz w:val="24"/>
          <w:szCs w:val="24"/>
        </w:rPr>
        <w:t xml:space="preserve"> на </w:t>
      </w:r>
      <w:r w:rsidR="00864A86" w:rsidRPr="00864A86">
        <w:rPr>
          <w:sz w:val="24"/>
          <w:szCs w:val="24"/>
        </w:rPr>
        <w:t xml:space="preserve">государственную поддержку отрасли культуры (модернизация библиотек в части комплектования книжных фондов муниципальных общедоступных библиотек) уменьшена </w:t>
      </w:r>
      <w:r w:rsidR="008C5D56" w:rsidRPr="00864A86">
        <w:rPr>
          <w:sz w:val="24"/>
          <w:szCs w:val="24"/>
        </w:rPr>
        <w:t>в 202</w:t>
      </w:r>
      <w:r w:rsidR="00FC5BB4" w:rsidRPr="00864A86">
        <w:rPr>
          <w:sz w:val="24"/>
          <w:szCs w:val="24"/>
        </w:rPr>
        <w:t>3</w:t>
      </w:r>
      <w:r w:rsidR="008C5D56" w:rsidRPr="00864A86">
        <w:rPr>
          <w:sz w:val="24"/>
          <w:szCs w:val="24"/>
        </w:rPr>
        <w:t xml:space="preserve"> году на </w:t>
      </w:r>
      <w:r w:rsidR="00864A86" w:rsidRPr="00864A86">
        <w:rPr>
          <w:sz w:val="24"/>
          <w:szCs w:val="24"/>
        </w:rPr>
        <w:t>0,48</w:t>
      </w:r>
      <w:r w:rsidR="008C5D56" w:rsidRPr="00864A86">
        <w:rPr>
          <w:sz w:val="24"/>
          <w:szCs w:val="24"/>
        </w:rPr>
        <w:t xml:space="preserve"> рублей</w:t>
      </w:r>
      <w:r w:rsidR="00FC5BB4" w:rsidRPr="00864A86">
        <w:rPr>
          <w:sz w:val="24"/>
          <w:szCs w:val="24"/>
        </w:rPr>
        <w:t xml:space="preserve">, в 2024 году на </w:t>
      </w:r>
      <w:r w:rsidR="00864A86" w:rsidRPr="00864A86">
        <w:rPr>
          <w:sz w:val="24"/>
          <w:szCs w:val="24"/>
        </w:rPr>
        <w:t xml:space="preserve">6,02 </w:t>
      </w:r>
      <w:r w:rsidR="00FC5BB4" w:rsidRPr="00864A86">
        <w:rPr>
          <w:sz w:val="24"/>
          <w:szCs w:val="24"/>
        </w:rPr>
        <w:t>рублей</w:t>
      </w:r>
      <w:r w:rsidR="00864A86" w:rsidRPr="00864A86">
        <w:rPr>
          <w:sz w:val="24"/>
          <w:szCs w:val="24"/>
        </w:rPr>
        <w:t>,</w:t>
      </w:r>
      <w:r w:rsidR="00864A86" w:rsidRPr="00864A86">
        <w:t xml:space="preserve"> </w:t>
      </w:r>
      <w:r w:rsidR="00864A86" w:rsidRPr="00864A86">
        <w:rPr>
          <w:sz w:val="24"/>
          <w:szCs w:val="24"/>
        </w:rPr>
        <w:t>в 2025 году на 4,42 рублей</w:t>
      </w:r>
      <w:r w:rsidR="00FC5BB4" w:rsidRPr="00864A86">
        <w:rPr>
          <w:sz w:val="24"/>
          <w:szCs w:val="24"/>
        </w:rPr>
        <w:t>;</w:t>
      </w:r>
    </w:p>
    <w:p w:rsidR="008C5D56" w:rsidRDefault="008C5D56" w:rsidP="00A82A4E">
      <w:pPr>
        <w:jc w:val="both"/>
        <w:rPr>
          <w:sz w:val="24"/>
          <w:szCs w:val="24"/>
        </w:rPr>
      </w:pPr>
      <w:r w:rsidRPr="005C736C">
        <w:rPr>
          <w:sz w:val="24"/>
          <w:szCs w:val="24"/>
        </w:rPr>
        <w:t xml:space="preserve">- субсидия на </w:t>
      </w:r>
      <w:r w:rsidR="005C736C" w:rsidRPr="005C736C">
        <w:rPr>
          <w:sz w:val="24"/>
          <w:szCs w:val="24"/>
        </w:rPr>
        <w:t xml:space="preserve">обеспечение транспортной безопасности населения Московской области </w:t>
      </w:r>
      <w:r w:rsidRPr="005C736C">
        <w:rPr>
          <w:sz w:val="24"/>
          <w:szCs w:val="24"/>
        </w:rPr>
        <w:t>в 202</w:t>
      </w:r>
      <w:r w:rsidR="005C736C" w:rsidRPr="005C736C">
        <w:rPr>
          <w:sz w:val="24"/>
          <w:szCs w:val="24"/>
        </w:rPr>
        <w:t>3</w:t>
      </w:r>
      <w:r w:rsidRPr="005C736C">
        <w:rPr>
          <w:sz w:val="24"/>
          <w:szCs w:val="24"/>
        </w:rPr>
        <w:t xml:space="preserve"> году у</w:t>
      </w:r>
      <w:r w:rsidR="005C736C" w:rsidRPr="005C736C">
        <w:rPr>
          <w:sz w:val="24"/>
          <w:szCs w:val="24"/>
        </w:rPr>
        <w:t>меньш</w:t>
      </w:r>
      <w:r w:rsidR="00CA700C" w:rsidRPr="005C736C">
        <w:rPr>
          <w:sz w:val="24"/>
          <w:szCs w:val="24"/>
        </w:rPr>
        <w:t>ена</w:t>
      </w:r>
      <w:r w:rsidRPr="005C736C">
        <w:rPr>
          <w:sz w:val="24"/>
          <w:szCs w:val="24"/>
        </w:rPr>
        <w:t xml:space="preserve"> на </w:t>
      </w:r>
      <w:r w:rsidR="005C736C" w:rsidRPr="005C736C">
        <w:rPr>
          <w:sz w:val="24"/>
          <w:szCs w:val="24"/>
        </w:rPr>
        <w:t>5</w:t>
      </w:r>
      <w:r w:rsidRPr="005C736C">
        <w:rPr>
          <w:sz w:val="24"/>
          <w:szCs w:val="24"/>
        </w:rPr>
        <w:t>,00 рублей</w:t>
      </w:r>
      <w:r w:rsidR="00795ECE" w:rsidRPr="005C736C">
        <w:rPr>
          <w:sz w:val="24"/>
          <w:szCs w:val="24"/>
        </w:rPr>
        <w:t>;</w:t>
      </w:r>
    </w:p>
    <w:p w:rsidR="005C736C" w:rsidRDefault="005C736C" w:rsidP="00A82A4E">
      <w:pPr>
        <w:jc w:val="both"/>
        <w:rPr>
          <w:sz w:val="24"/>
          <w:szCs w:val="24"/>
        </w:rPr>
      </w:pPr>
      <w:r>
        <w:rPr>
          <w:sz w:val="24"/>
          <w:szCs w:val="24"/>
        </w:rPr>
        <w:t>- возврат возвратов остатков субсидии на к</w:t>
      </w:r>
      <w:r w:rsidRPr="005C736C">
        <w:rPr>
          <w:sz w:val="24"/>
          <w:szCs w:val="24"/>
        </w:rPr>
        <w:t>апитальный ремонт канализационных коллекторов и канализационных насосных станций муниципальной собственности</w:t>
      </w:r>
      <w:r>
        <w:rPr>
          <w:sz w:val="24"/>
          <w:szCs w:val="24"/>
        </w:rPr>
        <w:t xml:space="preserve"> в 2023 году в сумме 24 185 107,11 рублей;</w:t>
      </w:r>
    </w:p>
    <w:p w:rsidR="005C736C" w:rsidRDefault="005C736C" w:rsidP="005C7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736C">
        <w:rPr>
          <w:sz w:val="24"/>
          <w:szCs w:val="24"/>
        </w:rPr>
        <w:t xml:space="preserve">возврат возвратов остатков субсидии на </w:t>
      </w:r>
      <w:r>
        <w:rPr>
          <w:sz w:val="24"/>
          <w:szCs w:val="24"/>
        </w:rPr>
        <w:t>с</w:t>
      </w:r>
      <w:r w:rsidRPr="005C736C">
        <w:rPr>
          <w:sz w:val="24"/>
          <w:szCs w:val="24"/>
        </w:rPr>
        <w:t>троительство и реконструкция (модернизация) объектов питьевого водоснабжения</w:t>
      </w:r>
      <w:r>
        <w:rPr>
          <w:sz w:val="24"/>
          <w:szCs w:val="24"/>
        </w:rPr>
        <w:t xml:space="preserve"> в 2023 году в сумме </w:t>
      </w:r>
      <w:r w:rsidR="00D87FD2">
        <w:rPr>
          <w:sz w:val="24"/>
          <w:szCs w:val="24"/>
        </w:rPr>
        <w:t>446 571,44</w:t>
      </w:r>
      <w:r>
        <w:rPr>
          <w:sz w:val="24"/>
          <w:szCs w:val="24"/>
        </w:rPr>
        <w:t xml:space="preserve"> рублей</w:t>
      </w:r>
      <w:r w:rsidR="00D87FD2">
        <w:rPr>
          <w:sz w:val="24"/>
          <w:szCs w:val="24"/>
        </w:rPr>
        <w:t>.</w:t>
      </w:r>
    </w:p>
    <w:p w:rsidR="005C736C" w:rsidRPr="000E31CF" w:rsidRDefault="005C736C" w:rsidP="00A82A4E">
      <w:pPr>
        <w:jc w:val="both"/>
        <w:rPr>
          <w:sz w:val="24"/>
          <w:szCs w:val="24"/>
        </w:rPr>
      </w:pPr>
    </w:p>
    <w:p w:rsidR="00A577AF" w:rsidRPr="000E31CF" w:rsidRDefault="00B9125B" w:rsidP="00B9125B">
      <w:pPr>
        <w:ind w:firstLine="28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1.2 </w:t>
      </w:r>
      <w:r w:rsidR="00A577AF" w:rsidRPr="000E31CF">
        <w:rPr>
          <w:sz w:val="24"/>
          <w:szCs w:val="24"/>
        </w:rPr>
        <w:t>В соответствии с постановлением администрации Ленинского г</w:t>
      </w:r>
      <w:r w:rsidR="00A577AF" w:rsidRPr="000E31CF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24.12.2020 №3264 «Об утверждении Порядка использования (перераспределения) средств, зарезервированных в составе утвержденных в решении о бюджете Ленинского городского округа Московской области бюджетных ассигнований</w:t>
      </w:r>
      <w:r w:rsidR="00A577AF" w:rsidRPr="000E31CF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FC7EE6" w:rsidRDefault="00FC7EE6" w:rsidP="00795ECE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C7EE6">
        <w:rPr>
          <w:sz w:val="24"/>
          <w:szCs w:val="24"/>
        </w:rPr>
        <w:t xml:space="preserve">остановление администрации ЛГО № 119 от 19.01.2023 </w:t>
      </w:r>
      <w:r>
        <w:rPr>
          <w:sz w:val="24"/>
          <w:szCs w:val="24"/>
        </w:rPr>
        <w:t>«</w:t>
      </w:r>
      <w:r w:rsidRPr="00FC7EE6">
        <w:rPr>
          <w:sz w:val="24"/>
          <w:szCs w:val="24"/>
        </w:rPr>
        <w:t>О внесении изменений в МП Развитие инженерной инфраструктуры и энергоэффективности</w:t>
      </w:r>
      <w:r>
        <w:rPr>
          <w:sz w:val="24"/>
          <w:szCs w:val="24"/>
        </w:rPr>
        <w:t>»</w:t>
      </w:r>
      <w:r w:rsidRPr="00FC7EE6">
        <w:rPr>
          <w:sz w:val="24"/>
          <w:szCs w:val="24"/>
        </w:rPr>
        <w:t xml:space="preserve"> от 01.11.2022 № 47/67</w:t>
      </w:r>
    </w:p>
    <w:p w:rsidR="00D117A4" w:rsidRDefault="00795ECE" w:rsidP="00A577AF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914 0113 9900004000 870 – </w:t>
      </w:r>
      <w:r w:rsidR="00FC7EE6">
        <w:rPr>
          <w:sz w:val="24"/>
          <w:szCs w:val="24"/>
        </w:rPr>
        <w:t>9 858 565,21</w:t>
      </w:r>
      <w:r w:rsidRPr="000E31CF">
        <w:rPr>
          <w:sz w:val="24"/>
          <w:szCs w:val="24"/>
        </w:rPr>
        <w:tab/>
        <w:t xml:space="preserve">             9</w:t>
      </w:r>
      <w:r w:rsidR="00FC7600" w:rsidRPr="000E31CF">
        <w:rPr>
          <w:sz w:val="24"/>
          <w:szCs w:val="24"/>
        </w:rPr>
        <w:t>87</w:t>
      </w:r>
      <w:r w:rsidRPr="000E31CF">
        <w:rPr>
          <w:sz w:val="24"/>
          <w:szCs w:val="24"/>
        </w:rPr>
        <w:t xml:space="preserve"> 0</w:t>
      </w:r>
      <w:r w:rsidR="00FC7600" w:rsidRPr="000E31CF">
        <w:rPr>
          <w:sz w:val="24"/>
          <w:szCs w:val="24"/>
        </w:rPr>
        <w:t>5</w:t>
      </w:r>
      <w:r w:rsidRPr="000E31CF">
        <w:rPr>
          <w:sz w:val="24"/>
          <w:szCs w:val="24"/>
        </w:rPr>
        <w:t>0</w:t>
      </w:r>
      <w:r w:rsidR="00FC7EE6">
        <w:rPr>
          <w:sz w:val="24"/>
          <w:szCs w:val="24"/>
        </w:rPr>
        <w:t>2</w:t>
      </w:r>
      <w:r w:rsidRPr="000E31CF">
        <w:rPr>
          <w:sz w:val="24"/>
          <w:szCs w:val="24"/>
        </w:rPr>
        <w:t xml:space="preserve"> </w:t>
      </w:r>
      <w:r w:rsidR="00FC7EE6" w:rsidRPr="00FC7EE6">
        <w:rPr>
          <w:sz w:val="24"/>
          <w:szCs w:val="24"/>
        </w:rPr>
        <w:t>101F552439</w:t>
      </w:r>
      <w:r w:rsidRPr="000E31CF">
        <w:rPr>
          <w:sz w:val="24"/>
          <w:szCs w:val="24"/>
        </w:rPr>
        <w:t xml:space="preserve"> </w:t>
      </w:r>
      <w:r w:rsidR="00FC7EE6">
        <w:rPr>
          <w:sz w:val="24"/>
          <w:szCs w:val="24"/>
        </w:rPr>
        <w:t>414</w:t>
      </w:r>
      <w:r w:rsidRPr="000E31CF">
        <w:rPr>
          <w:sz w:val="24"/>
          <w:szCs w:val="24"/>
        </w:rPr>
        <w:t xml:space="preserve"> + </w:t>
      </w:r>
      <w:r w:rsidR="00FC7EE6" w:rsidRPr="00FC7EE6">
        <w:rPr>
          <w:sz w:val="24"/>
          <w:szCs w:val="24"/>
        </w:rPr>
        <w:t>136 275,10</w:t>
      </w:r>
      <w:r w:rsidR="00FC7EE6" w:rsidRPr="00FC7EE6">
        <w:rPr>
          <w:sz w:val="24"/>
          <w:szCs w:val="24"/>
        </w:rPr>
        <w:tab/>
      </w:r>
    </w:p>
    <w:p w:rsidR="00FC7EE6" w:rsidRDefault="00FC7EE6" w:rsidP="00A577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987 0502 </w:t>
      </w:r>
      <w:r w:rsidRPr="00FC7EE6">
        <w:rPr>
          <w:sz w:val="24"/>
          <w:szCs w:val="24"/>
        </w:rPr>
        <w:t>1020298403</w:t>
      </w:r>
      <w:r>
        <w:rPr>
          <w:sz w:val="24"/>
          <w:szCs w:val="24"/>
        </w:rPr>
        <w:t xml:space="preserve"> 414 + </w:t>
      </w:r>
      <w:r w:rsidRPr="00FC7EE6">
        <w:rPr>
          <w:sz w:val="24"/>
          <w:szCs w:val="24"/>
        </w:rPr>
        <w:t>4 561 954,16</w:t>
      </w:r>
      <w:r w:rsidRPr="00FC7EE6">
        <w:rPr>
          <w:sz w:val="24"/>
          <w:szCs w:val="24"/>
        </w:rPr>
        <w:tab/>
      </w:r>
      <w:r>
        <w:rPr>
          <w:sz w:val="24"/>
          <w:szCs w:val="24"/>
        </w:rPr>
        <w:t xml:space="preserve">             987 0502 </w:t>
      </w:r>
      <w:r w:rsidRPr="00FC7EE6">
        <w:rPr>
          <w:sz w:val="24"/>
          <w:szCs w:val="24"/>
        </w:rPr>
        <w:t>10202К8403</w:t>
      </w:r>
      <w:r>
        <w:rPr>
          <w:sz w:val="24"/>
          <w:szCs w:val="24"/>
        </w:rPr>
        <w:t xml:space="preserve"> 414 + </w:t>
      </w:r>
      <w:r w:rsidRPr="00FC7EE6">
        <w:rPr>
          <w:sz w:val="24"/>
          <w:szCs w:val="24"/>
        </w:rPr>
        <w:t>5 160 335,95</w:t>
      </w:r>
      <w:r w:rsidRPr="00FC7EE6">
        <w:rPr>
          <w:sz w:val="24"/>
          <w:szCs w:val="24"/>
        </w:rPr>
        <w:tab/>
      </w:r>
    </w:p>
    <w:p w:rsidR="00FC7EE6" w:rsidRPr="000E31CF" w:rsidRDefault="00FC7EE6" w:rsidP="00A577AF">
      <w:pPr>
        <w:jc w:val="both"/>
        <w:rPr>
          <w:sz w:val="24"/>
          <w:szCs w:val="24"/>
        </w:rPr>
      </w:pPr>
    </w:p>
    <w:p w:rsidR="003E647E" w:rsidRPr="000E31CF" w:rsidRDefault="00F6695C" w:rsidP="008D0EE1">
      <w:pPr>
        <w:ind w:firstLine="28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1.</w:t>
      </w:r>
      <w:r w:rsidR="00B9125B" w:rsidRPr="000E31CF">
        <w:rPr>
          <w:sz w:val="24"/>
          <w:szCs w:val="24"/>
        </w:rPr>
        <w:t>3</w:t>
      </w:r>
      <w:r w:rsidRPr="000E31CF">
        <w:rPr>
          <w:sz w:val="24"/>
          <w:szCs w:val="24"/>
        </w:rPr>
        <w:t xml:space="preserve"> </w:t>
      </w:r>
      <w:r w:rsidR="003E647E" w:rsidRPr="000E31CF">
        <w:rPr>
          <w:sz w:val="24"/>
          <w:szCs w:val="24"/>
        </w:rPr>
        <w:t>В соответствии с п.</w:t>
      </w:r>
      <w:r w:rsidR="00525C06">
        <w:rPr>
          <w:sz w:val="24"/>
          <w:szCs w:val="24"/>
        </w:rPr>
        <w:t xml:space="preserve"> </w:t>
      </w:r>
      <w:r w:rsidR="003E647E" w:rsidRPr="000E31CF">
        <w:rPr>
          <w:sz w:val="24"/>
          <w:szCs w:val="24"/>
        </w:rPr>
        <w:t xml:space="preserve">4.1. Решения Совета депутатов Ленинского </w:t>
      </w:r>
      <w:r w:rsidR="0013049C" w:rsidRPr="000E31CF">
        <w:rPr>
          <w:sz w:val="24"/>
          <w:szCs w:val="24"/>
        </w:rPr>
        <w:t>г</w:t>
      </w:r>
      <w:r w:rsidR="0013049C" w:rsidRPr="000E31CF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0E31CF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C96607" w:rsidRPr="000E31CF" w:rsidRDefault="00C96607" w:rsidP="00C42FD6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Администрация (руб.):</w:t>
      </w:r>
    </w:p>
    <w:p w:rsidR="001F79ED" w:rsidRDefault="001F79ED" w:rsidP="00C42FD6">
      <w:pPr>
        <w:jc w:val="both"/>
        <w:rPr>
          <w:sz w:val="24"/>
          <w:szCs w:val="24"/>
        </w:rPr>
      </w:pPr>
      <w:r w:rsidRPr="001F79ED"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 w:rsidRPr="001F79E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1F79ED">
        <w:rPr>
          <w:sz w:val="24"/>
          <w:szCs w:val="24"/>
        </w:rPr>
        <w:t>.2023 №125-01СЗ-567</w:t>
      </w:r>
    </w:p>
    <w:p w:rsidR="001F79ED" w:rsidRDefault="001F79ED" w:rsidP="00C42FD6">
      <w:pPr>
        <w:jc w:val="both"/>
        <w:rPr>
          <w:sz w:val="24"/>
          <w:szCs w:val="24"/>
        </w:rPr>
      </w:pPr>
      <w:r w:rsidRPr="001F79ED">
        <w:rPr>
          <w:sz w:val="24"/>
          <w:szCs w:val="24"/>
        </w:rPr>
        <w:t xml:space="preserve">987 0502 101F552430 414   - </w:t>
      </w:r>
      <w:r w:rsidR="00463AA1">
        <w:rPr>
          <w:sz w:val="24"/>
          <w:szCs w:val="24"/>
        </w:rPr>
        <w:t>71</w:t>
      </w:r>
      <w:r w:rsidRPr="001F79ED">
        <w:rPr>
          <w:sz w:val="24"/>
          <w:szCs w:val="24"/>
        </w:rPr>
        <w:t xml:space="preserve"> 7</w:t>
      </w:r>
      <w:r w:rsidR="00463AA1">
        <w:rPr>
          <w:sz w:val="24"/>
          <w:szCs w:val="24"/>
        </w:rPr>
        <w:t>32</w:t>
      </w:r>
      <w:r w:rsidRPr="001F79ED">
        <w:rPr>
          <w:sz w:val="24"/>
          <w:szCs w:val="24"/>
        </w:rPr>
        <w:t xml:space="preserve"> </w:t>
      </w:r>
      <w:r w:rsidR="00463AA1">
        <w:rPr>
          <w:sz w:val="24"/>
          <w:szCs w:val="24"/>
        </w:rPr>
        <w:t>28</w:t>
      </w:r>
      <w:r w:rsidRPr="001F79ED">
        <w:rPr>
          <w:sz w:val="24"/>
          <w:szCs w:val="24"/>
        </w:rPr>
        <w:t xml:space="preserve">0,0 </w:t>
      </w:r>
      <w:r>
        <w:rPr>
          <w:sz w:val="24"/>
          <w:szCs w:val="24"/>
        </w:rPr>
        <w:t xml:space="preserve">    </w:t>
      </w:r>
      <w:r w:rsidRPr="001F79ED">
        <w:rPr>
          <w:sz w:val="24"/>
          <w:szCs w:val="24"/>
        </w:rPr>
        <w:t>987 0502 101F552439 414   + 16 748 690,0</w:t>
      </w:r>
      <w:r>
        <w:rPr>
          <w:sz w:val="24"/>
          <w:szCs w:val="24"/>
        </w:rPr>
        <w:t xml:space="preserve"> (2023 г)</w:t>
      </w:r>
    </w:p>
    <w:p w:rsidR="001F79ED" w:rsidRDefault="001F79ED" w:rsidP="00C42FD6">
      <w:pPr>
        <w:jc w:val="both"/>
        <w:rPr>
          <w:sz w:val="24"/>
          <w:szCs w:val="24"/>
        </w:rPr>
      </w:pPr>
      <w:r w:rsidRPr="001F79ED">
        <w:rPr>
          <w:sz w:val="24"/>
          <w:szCs w:val="24"/>
        </w:rPr>
        <w:t xml:space="preserve">987 0502 101F552430 414   - </w:t>
      </w:r>
      <w:r w:rsidR="00463AA1">
        <w:rPr>
          <w:sz w:val="24"/>
          <w:szCs w:val="24"/>
        </w:rPr>
        <w:t>1</w:t>
      </w:r>
      <w:r w:rsidRPr="001F79ED">
        <w:rPr>
          <w:sz w:val="24"/>
          <w:szCs w:val="24"/>
        </w:rPr>
        <w:t>3</w:t>
      </w:r>
      <w:r w:rsidR="00463AA1">
        <w:rPr>
          <w:sz w:val="24"/>
          <w:szCs w:val="24"/>
        </w:rPr>
        <w:t>4 331 310</w:t>
      </w:r>
      <w:r w:rsidRPr="001F79ED">
        <w:rPr>
          <w:sz w:val="24"/>
          <w:szCs w:val="24"/>
        </w:rPr>
        <w:t xml:space="preserve">,0 </w:t>
      </w:r>
      <w:r>
        <w:rPr>
          <w:sz w:val="24"/>
          <w:szCs w:val="24"/>
        </w:rPr>
        <w:t xml:space="preserve"> </w:t>
      </w:r>
      <w:r w:rsidR="00463AA1">
        <w:rPr>
          <w:sz w:val="24"/>
          <w:szCs w:val="24"/>
        </w:rPr>
        <w:t xml:space="preserve"> </w:t>
      </w:r>
      <w:r w:rsidRPr="001F79ED">
        <w:rPr>
          <w:sz w:val="24"/>
          <w:szCs w:val="24"/>
        </w:rPr>
        <w:t xml:space="preserve">987 0502 101F552439 414   + </w:t>
      </w:r>
      <w:r w:rsidR="00463AA1">
        <w:rPr>
          <w:sz w:val="24"/>
          <w:szCs w:val="24"/>
        </w:rPr>
        <w:t>1</w:t>
      </w:r>
      <w:r w:rsidR="00463AA1" w:rsidRPr="001F79ED">
        <w:rPr>
          <w:sz w:val="24"/>
          <w:szCs w:val="24"/>
        </w:rPr>
        <w:t>3</w:t>
      </w:r>
      <w:r w:rsidR="00463AA1">
        <w:rPr>
          <w:sz w:val="24"/>
          <w:szCs w:val="24"/>
        </w:rPr>
        <w:t>4 331 310</w:t>
      </w:r>
      <w:r w:rsidR="00463AA1" w:rsidRPr="001F79ED">
        <w:rPr>
          <w:sz w:val="24"/>
          <w:szCs w:val="24"/>
        </w:rPr>
        <w:t>,0</w:t>
      </w:r>
      <w:r w:rsidR="00463AA1">
        <w:rPr>
          <w:sz w:val="24"/>
          <w:szCs w:val="24"/>
        </w:rPr>
        <w:t xml:space="preserve"> </w:t>
      </w:r>
      <w:r>
        <w:rPr>
          <w:sz w:val="24"/>
          <w:szCs w:val="24"/>
        </w:rPr>
        <w:t>(2024 г)</w:t>
      </w:r>
    </w:p>
    <w:p w:rsidR="001F79ED" w:rsidRDefault="00FC7EE6" w:rsidP="00C42FD6">
      <w:pPr>
        <w:jc w:val="both"/>
        <w:rPr>
          <w:sz w:val="24"/>
          <w:szCs w:val="24"/>
        </w:rPr>
      </w:pPr>
      <w:r w:rsidRPr="00FC7EE6">
        <w:rPr>
          <w:sz w:val="24"/>
          <w:szCs w:val="24"/>
        </w:rPr>
        <w:t>от 11.01.2023 №125-01исх-139</w:t>
      </w:r>
    </w:p>
    <w:p w:rsidR="00FC7EE6" w:rsidRDefault="00FC7EE6" w:rsidP="00FC7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987 0113 </w:t>
      </w:r>
      <w:r w:rsidRPr="00FC7EE6">
        <w:rPr>
          <w:sz w:val="24"/>
          <w:szCs w:val="24"/>
        </w:rPr>
        <w:t>1250100870</w:t>
      </w:r>
      <w:r>
        <w:rPr>
          <w:sz w:val="24"/>
          <w:szCs w:val="24"/>
        </w:rPr>
        <w:t xml:space="preserve"> 853 – 40,0                     987 0113 </w:t>
      </w:r>
      <w:r w:rsidRPr="00FC7EE6">
        <w:rPr>
          <w:sz w:val="24"/>
          <w:szCs w:val="24"/>
        </w:rPr>
        <w:t>1250100870</w:t>
      </w:r>
      <w:r>
        <w:rPr>
          <w:sz w:val="24"/>
          <w:szCs w:val="24"/>
        </w:rPr>
        <w:t xml:space="preserve"> 862 + 40,0                </w:t>
      </w:r>
    </w:p>
    <w:p w:rsidR="001F79ED" w:rsidRDefault="00D87FD2" w:rsidP="00C42FD6">
      <w:pPr>
        <w:jc w:val="both"/>
        <w:rPr>
          <w:sz w:val="24"/>
          <w:szCs w:val="24"/>
        </w:rPr>
      </w:pPr>
      <w:r>
        <w:rPr>
          <w:sz w:val="24"/>
          <w:szCs w:val="24"/>
        </w:rPr>
        <w:t>от 2</w:t>
      </w:r>
      <w:r w:rsidR="00C97382">
        <w:rPr>
          <w:sz w:val="24"/>
          <w:szCs w:val="24"/>
        </w:rPr>
        <w:t>5</w:t>
      </w:r>
      <w:r>
        <w:rPr>
          <w:sz w:val="24"/>
          <w:szCs w:val="24"/>
        </w:rPr>
        <w:t>.01.2022 №</w:t>
      </w:r>
      <w:r w:rsidRPr="00D87FD2">
        <w:rPr>
          <w:sz w:val="24"/>
          <w:szCs w:val="24"/>
        </w:rPr>
        <w:t>125-01сз-3</w:t>
      </w:r>
      <w:r w:rsidR="00C97382">
        <w:rPr>
          <w:sz w:val="24"/>
          <w:szCs w:val="24"/>
        </w:rPr>
        <w:t>68</w:t>
      </w:r>
    </w:p>
    <w:p w:rsidR="00D87FD2" w:rsidRDefault="00D87FD2" w:rsidP="00C42F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987 0503 </w:t>
      </w:r>
      <w:r w:rsidRPr="00D87FD2">
        <w:rPr>
          <w:sz w:val="24"/>
          <w:szCs w:val="24"/>
        </w:rPr>
        <w:t>1720101480</w:t>
      </w:r>
      <w:r>
        <w:rPr>
          <w:sz w:val="24"/>
          <w:szCs w:val="24"/>
        </w:rPr>
        <w:t xml:space="preserve"> 247 - </w:t>
      </w:r>
      <w:r w:rsidRPr="00D87FD2">
        <w:rPr>
          <w:sz w:val="24"/>
          <w:szCs w:val="24"/>
        </w:rPr>
        <w:t>53 076,64</w:t>
      </w:r>
      <w:r w:rsidRPr="00D87FD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87FD2">
        <w:rPr>
          <w:sz w:val="24"/>
          <w:szCs w:val="24"/>
        </w:rPr>
        <w:t>987 0503 1720101480 24</w:t>
      </w:r>
      <w:r>
        <w:rPr>
          <w:sz w:val="24"/>
          <w:szCs w:val="24"/>
        </w:rPr>
        <w:t>4</w:t>
      </w:r>
      <w:r w:rsidRPr="00D87FD2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D87FD2">
        <w:rPr>
          <w:sz w:val="24"/>
          <w:szCs w:val="24"/>
        </w:rPr>
        <w:t xml:space="preserve"> 53 076,64</w:t>
      </w:r>
    </w:p>
    <w:p w:rsidR="001F79ED" w:rsidRDefault="001F79ED" w:rsidP="00C42FD6">
      <w:pPr>
        <w:jc w:val="both"/>
        <w:rPr>
          <w:sz w:val="24"/>
          <w:szCs w:val="24"/>
        </w:rPr>
      </w:pPr>
    </w:p>
    <w:p w:rsidR="00463AA1" w:rsidRPr="000E31CF" w:rsidRDefault="00463AA1" w:rsidP="00463AA1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по делам молодежи, культуре и спорту</w:t>
      </w:r>
      <w:r w:rsidRPr="000E31CF">
        <w:rPr>
          <w:sz w:val="24"/>
          <w:szCs w:val="24"/>
        </w:rPr>
        <w:t xml:space="preserve"> (руб.):</w:t>
      </w:r>
    </w:p>
    <w:p w:rsidR="00463AA1" w:rsidRPr="000E31CF" w:rsidRDefault="00FC7EE6" w:rsidP="00463AA1">
      <w:pPr>
        <w:jc w:val="both"/>
        <w:rPr>
          <w:sz w:val="24"/>
          <w:szCs w:val="24"/>
        </w:rPr>
      </w:pPr>
      <w:r w:rsidRPr="00FC7EE6">
        <w:rPr>
          <w:sz w:val="24"/>
          <w:szCs w:val="24"/>
        </w:rPr>
        <w:t>от 11.01.2023</w:t>
      </w:r>
      <w:r w:rsidR="00463AA1" w:rsidRPr="000E31CF">
        <w:rPr>
          <w:sz w:val="24"/>
          <w:szCs w:val="24"/>
        </w:rPr>
        <w:t xml:space="preserve"> №</w:t>
      </w:r>
      <w:r>
        <w:rPr>
          <w:sz w:val="24"/>
          <w:szCs w:val="24"/>
        </w:rPr>
        <w:t>7</w:t>
      </w:r>
    </w:p>
    <w:p w:rsidR="001F79ED" w:rsidRDefault="00463AA1" w:rsidP="00C42FD6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9</w:t>
      </w:r>
      <w:r>
        <w:rPr>
          <w:sz w:val="24"/>
          <w:szCs w:val="24"/>
        </w:rPr>
        <w:t>46</w:t>
      </w:r>
      <w:r w:rsidRPr="000E31CF">
        <w:rPr>
          <w:sz w:val="24"/>
          <w:szCs w:val="24"/>
        </w:rPr>
        <w:t xml:space="preserve"> 0</w:t>
      </w:r>
      <w:r>
        <w:rPr>
          <w:sz w:val="24"/>
          <w:szCs w:val="24"/>
        </w:rPr>
        <w:t>8</w:t>
      </w:r>
      <w:r w:rsidRPr="000E31CF">
        <w:rPr>
          <w:sz w:val="24"/>
          <w:szCs w:val="24"/>
        </w:rPr>
        <w:t>0</w:t>
      </w:r>
      <w:r w:rsidR="00FC7EE6">
        <w:rPr>
          <w:sz w:val="24"/>
          <w:szCs w:val="24"/>
        </w:rPr>
        <w:t>4</w:t>
      </w:r>
      <w:r w:rsidRPr="000E31CF">
        <w:rPr>
          <w:sz w:val="24"/>
          <w:szCs w:val="24"/>
        </w:rPr>
        <w:t xml:space="preserve"> </w:t>
      </w:r>
      <w:r w:rsidR="00FC7EE6" w:rsidRPr="00FC7EE6">
        <w:rPr>
          <w:sz w:val="24"/>
          <w:szCs w:val="24"/>
        </w:rPr>
        <w:t>0280100130</w:t>
      </w:r>
      <w:r w:rsidRPr="000E31CF">
        <w:rPr>
          <w:sz w:val="24"/>
          <w:szCs w:val="24"/>
        </w:rPr>
        <w:t xml:space="preserve"> </w:t>
      </w:r>
      <w:r w:rsidR="00FC7EE6">
        <w:rPr>
          <w:sz w:val="24"/>
          <w:szCs w:val="24"/>
        </w:rPr>
        <w:t>244</w:t>
      </w:r>
      <w:r w:rsidRPr="000E31CF">
        <w:rPr>
          <w:sz w:val="24"/>
          <w:szCs w:val="24"/>
        </w:rPr>
        <w:t xml:space="preserve"> – </w:t>
      </w:r>
      <w:r w:rsidR="00FC7EE6">
        <w:rPr>
          <w:sz w:val="24"/>
          <w:szCs w:val="24"/>
        </w:rPr>
        <w:t>130</w:t>
      </w:r>
      <w:r w:rsidRPr="000E31CF">
        <w:rPr>
          <w:sz w:val="24"/>
          <w:szCs w:val="24"/>
        </w:rPr>
        <w:t xml:space="preserve"> </w:t>
      </w:r>
      <w:r w:rsidR="00FC7EE6">
        <w:rPr>
          <w:sz w:val="24"/>
          <w:szCs w:val="24"/>
        </w:rPr>
        <w:t>52</w:t>
      </w:r>
      <w:r w:rsidRPr="000E31CF">
        <w:rPr>
          <w:sz w:val="24"/>
          <w:szCs w:val="24"/>
        </w:rPr>
        <w:t xml:space="preserve">0,00    </w:t>
      </w:r>
      <w:r w:rsidRPr="000E31CF">
        <w:rPr>
          <w:sz w:val="24"/>
          <w:szCs w:val="24"/>
        </w:rPr>
        <w:tab/>
      </w:r>
      <w:r w:rsidR="00FC7EE6" w:rsidRPr="000E31CF">
        <w:rPr>
          <w:sz w:val="24"/>
          <w:szCs w:val="24"/>
        </w:rPr>
        <w:t>9</w:t>
      </w:r>
      <w:r w:rsidR="00FC7EE6">
        <w:rPr>
          <w:sz w:val="24"/>
          <w:szCs w:val="24"/>
        </w:rPr>
        <w:t>46</w:t>
      </w:r>
      <w:r w:rsidR="00FC7EE6" w:rsidRPr="000E31CF">
        <w:rPr>
          <w:sz w:val="24"/>
          <w:szCs w:val="24"/>
        </w:rPr>
        <w:t xml:space="preserve"> 0</w:t>
      </w:r>
      <w:r w:rsidR="00FC7EE6">
        <w:rPr>
          <w:sz w:val="24"/>
          <w:szCs w:val="24"/>
        </w:rPr>
        <w:t>8</w:t>
      </w:r>
      <w:r w:rsidR="00FC7EE6" w:rsidRPr="000E31CF">
        <w:rPr>
          <w:sz w:val="24"/>
          <w:szCs w:val="24"/>
        </w:rPr>
        <w:t>0</w:t>
      </w:r>
      <w:r w:rsidR="00FC7EE6">
        <w:rPr>
          <w:sz w:val="24"/>
          <w:szCs w:val="24"/>
        </w:rPr>
        <w:t>4</w:t>
      </w:r>
      <w:r w:rsidR="00FC7EE6" w:rsidRPr="000E31CF">
        <w:rPr>
          <w:sz w:val="24"/>
          <w:szCs w:val="24"/>
        </w:rPr>
        <w:t xml:space="preserve"> </w:t>
      </w:r>
      <w:r w:rsidR="00FC7EE6" w:rsidRPr="00FC7EE6">
        <w:rPr>
          <w:sz w:val="24"/>
          <w:szCs w:val="24"/>
        </w:rPr>
        <w:t>0280100130</w:t>
      </w:r>
      <w:r w:rsidR="00FC7EE6" w:rsidRPr="000E31CF">
        <w:rPr>
          <w:sz w:val="24"/>
          <w:szCs w:val="24"/>
        </w:rPr>
        <w:t xml:space="preserve"> </w:t>
      </w:r>
      <w:r w:rsidR="00FC7EE6">
        <w:rPr>
          <w:sz w:val="24"/>
          <w:szCs w:val="24"/>
        </w:rPr>
        <w:t>247</w:t>
      </w:r>
      <w:r w:rsidR="00FC7EE6" w:rsidRPr="000E31CF">
        <w:rPr>
          <w:sz w:val="24"/>
          <w:szCs w:val="24"/>
        </w:rPr>
        <w:t xml:space="preserve"> </w:t>
      </w:r>
      <w:r w:rsidR="00FC7EE6">
        <w:rPr>
          <w:sz w:val="24"/>
          <w:szCs w:val="24"/>
        </w:rPr>
        <w:t>+</w:t>
      </w:r>
      <w:r w:rsidR="00FC7EE6" w:rsidRPr="000E31CF">
        <w:rPr>
          <w:sz w:val="24"/>
          <w:szCs w:val="24"/>
        </w:rPr>
        <w:t xml:space="preserve"> </w:t>
      </w:r>
      <w:r w:rsidR="00FC7EE6">
        <w:rPr>
          <w:sz w:val="24"/>
          <w:szCs w:val="24"/>
        </w:rPr>
        <w:t>130</w:t>
      </w:r>
      <w:r w:rsidR="00FC7EE6" w:rsidRPr="000E31CF">
        <w:rPr>
          <w:sz w:val="24"/>
          <w:szCs w:val="24"/>
        </w:rPr>
        <w:t xml:space="preserve"> </w:t>
      </w:r>
      <w:r w:rsidR="00FC7EE6">
        <w:rPr>
          <w:sz w:val="24"/>
          <w:szCs w:val="24"/>
        </w:rPr>
        <w:t>52</w:t>
      </w:r>
      <w:r w:rsidR="00FC7EE6" w:rsidRPr="000E31CF">
        <w:rPr>
          <w:sz w:val="24"/>
          <w:szCs w:val="24"/>
        </w:rPr>
        <w:t xml:space="preserve">0,00    </w:t>
      </w:r>
    </w:p>
    <w:p w:rsidR="001F79ED" w:rsidRDefault="001F79ED" w:rsidP="00C42FD6">
      <w:pPr>
        <w:jc w:val="both"/>
        <w:rPr>
          <w:sz w:val="24"/>
          <w:szCs w:val="24"/>
        </w:rPr>
      </w:pPr>
    </w:p>
    <w:p w:rsidR="000F1D88" w:rsidRPr="000E31CF" w:rsidRDefault="00E70D77" w:rsidP="00D57955">
      <w:pPr>
        <w:ind w:firstLine="28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2</w:t>
      </w:r>
      <w:r w:rsidR="000F1D88" w:rsidRPr="000E31CF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0E31CF">
        <w:rPr>
          <w:sz w:val="24"/>
          <w:szCs w:val="24"/>
          <w:lang w:val="en-US"/>
        </w:rPr>
        <w:t>http</w:t>
      </w:r>
      <w:r w:rsidR="000F1D88" w:rsidRPr="000E31CF">
        <w:rPr>
          <w:sz w:val="24"/>
          <w:szCs w:val="24"/>
        </w:rPr>
        <w:t>://</w:t>
      </w:r>
      <w:r w:rsidR="000F1D88" w:rsidRPr="000E31CF">
        <w:rPr>
          <w:sz w:val="24"/>
          <w:szCs w:val="24"/>
          <w:lang w:val="en-US"/>
        </w:rPr>
        <w:t>www</w:t>
      </w:r>
      <w:r w:rsidR="000F1D88" w:rsidRPr="000E31CF">
        <w:rPr>
          <w:sz w:val="24"/>
          <w:szCs w:val="24"/>
        </w:rPr>
        <w:t>.</w:t>
      </w:r>
      <w:r w:rsidR="000F1D88" w:rsidRPr="000E31CF">
        <w:rPr>
          <w:sz w:val="24"/>
          <w:szCs w:val="24"/>
          <w:lang w:val="en-US"/>
        </w:rPr>
        <w:t>adm</w:t>
      </w:r>
      <w:r w:rsidR="000F1D88" w:rsidRPr="000E31CF">
        <w:rPr>
          <w:sz w:val="24"/>
          <w:szCs w:val="24"/>
        </w:rPr>
        <w:t>-</w:t>
      </w:r>
      <w:r w:rsidR="000F1D88" w:rsidRPr="000E31CF">
        <w:rPr>
          <w:sz w:val="24"/>
          <w:szCs w:val="24"/>
          <w:lang w:val="en-US"/>
        </w:rPr>
        <w:t>vidnoe</w:t>
      </w:r>
      <w:r w:rsidR="000F1D88" w:rsidRPr="000E31CF">
        <w:rPr>
          <w:sz w:val="24"/>
          <w:szCs w:val="24"/>
        </w:rPr>
        <w:t>.</w:t>
      </w:r>
      <w:r w:rsidR="000F1D88" w:rsidRPr="000E31CF">
        <w:rPr>
          <w:sz w:val="24"/>
          <w:szCs w:val="24"/>
          <w:lang w:val="en-US"/>
        </w:rPr>
        <w:t>ru</w:t>
      </w:r>
      <w:r w:rsidR="000F1D88" w:rsidRPr="000E31CF">
        <w:rPr>
          <w:sz w:val="24"/>
          <w:szCs w:val="24"/>
        </w:rPr>
        <w:t>.</w:t>
      </w:r>
    </w:p>
    <w:p w:rsidR="000F1D88" w:rsidRPr="000E31CF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0E31CF">
        <w:rPr>
          <w:rFonts w:ascii="Times New Roman" w:hAnsi="Times New Roman"/>
          <w:sz w:val="24"/>
          <w:szCs w:val="24"/>
        </w:rPr>
        <w:t>3</w:t>
      </w:r>
      <w:r w:rsidR="000F1D88" w:rsidRPr="000E31CF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0E31CF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0E31CF">
        <w:rPr>
          <w:rFonts w:ascii="Times New Roman" w:hAnsi="Times New Roman"/>
          <w:sz w:val="24"/>
          <w:szCs w:val="24"/>
        </w:rPr>
        <w:t>4</w:t>
      </w:r>
      <w:r w:rsidR="000F1D88" w:rsidRPr="000E31CF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9A3DAD" w:rsidRPr="000E31CF" w:rsidRDefault="009A3DAD" w:rsidP="00EA57D0">
      <w:pPr>
        <w:pStyle w:val="aa"/>
      </w:pPr>
    </w:p>
    <w:p w:rsidR="00E70D77" w:rsidRDefault="00E70D77" w:rsidP="00EA57D0">
      <w:pPr>
        <w:pStyle w:val="aa"/>
      </w:pPr>
    </w:p>
    <w:p w:rsidR="003E21DD" w:rsidRPr="000E31CF" w:rsidRDefault="003E21DD" w:rsidP="00EA57D0">
      <w:pPr>
        <w:pStyle w:val="aa"/>
      </w:pPr>
    </w:p>
    <w:p w:rsidR="00FF1837" w:rsidRPr="000E31CF" w:rsidRDefault="001D2545" w:rsidP="00EA57D0">
      <w:pPr>
        <w:pStyle w:val="ab"/>
        <w:rPr>
          <w:sz w:val="24"/>
          <w:szCs w:val="24"/>
        </w:rPr>
      </w:pPr>
      <w:r w:rsidRPr="000E31CF">
        <w:rPr>
          <w:sz w:val="24"/>
          <w:szCs w:val="24"/>
        </w:rPr>
        <w:t>З</w:t>
      </w:r>
      <w:r w:rsidR="000F1D88" w:rsidRPr="000E31CF">
        <w:rPr>
          <w:sz w:val="24"/>
          <w:szCs w:val="24"/>
        </w:rPr>
        <w:t>аместител</w:t>
      </w:r>
      <w:r w:rsidRPr="000E31CF">
        <w:rPr>
          <w:sz w:val="24"/>
          <w:szCs w:val="24"/>
        </w:rPr>
        <w:t>ь</w:t>
      </w:r>
      <w:r w:rsidR="000F1D88" w:rsidRPr="000E31CF">
        <w:rPr>
          <w:sz w:val="24"/>
          <w:szCs w:val="24"/>
        </w:rPr>
        <w:t xml:space="preserve"> </w:t>
      </w:r>
      <w:r w:rsidR="00FF1837" w:rsidRPr="000E31CF">
        <w:rPr>
          <w:sz w:val="24"/>
          <w:szCs w:val="24"/>
        </w:rPr>
        <w:t>главы администрации-</w:t>
      </w:r>
    </w:p>
    <w:p w:rsidR="001D2545" w:rsidRPr="00485262" w:rsidRDefault="000F1D88" w:rsidP="00FF1837">
      <w:pPr>
        <w:pStyle w:val="ab"/>
      </w:pPr>
      <w:r w:rsidRPr="000E31CF">
        <w:rPr>
          <w:sz w:val="24"/>
          <w:szCs w:val="24"/>
        </w:rPr>
        <w:t>н</w:t>
      </w:r>
      <w:r w:rsidR="00C038F5" w:rsidRPr="000E31CF">
        <w:rPr>
          <w:sz w:val="24"/>
          <w:szCs w:val="24"/>
        </w:rPr>
        <w:t>ачальник</w:t>
      </w:r>
      <w:r w:rsidR="00795A0F" w:rsidRPr="000E31CF">
        <w:rPr>
          <w:sz w:val="24"/>
          <w:szCs w:val="24"/>
        </w:rPr>
        <w:t xml:space="preserve"> </w:t>
      </w:r>
      <w:r w:rsidRPr="000E31CF">
        <w:rPr>
          <w:sz w:val="24"/>
          <w:szCs w:val="24"/>
        </w:rPr>
        <w:t>Финансово-экономического</w:t>
      </w:r>
      <w:r w:rsidR="00C038F5" w:rsidRPr="000E31CF">
        <w:rPr>
          <w:sz w:val="24"/>
          <w:szCs w:val="24"/>
        </w:rPr>
        <w:t xml:space="preserve"> управления</w:t>
      </w:r>
      <w:r w:rsidRPr="000E31CF">
        <w:rPr>
          <w:sz w:val="24"/>
          <w:szCs w:val="24"/>
        </w:rPr>
        <w:t xml:space="preserve">      </w:t>
      </w:r>
      <w:r w:rsidR="00001C0B" w:rsidRPr="000E31CF">
        <w:rPr>
          <w:sz w:val="24"/>
          <w:szCs w:val="24"/>
        </w:rPr>
        <w:t xml:space="preserve">         </w:t>
      </w:r>
      <w:r w:rsidR="008760C6" w:rsidRPr="000E31CF">
        <w:rPr>
          <w:sz w:val="24"/>
          <w:szCs w:val="24"/>
        </w:rPr>
        <w:tab/>
      </w:r>
      <w:r w:rsidR="00DE269D" w:rsidRPr="000E31CF">
        <w:rPr>
          <w:sz w:val="24"/>
          <w:szCs w:val="24"/>
        </w:rPr>
        <w:t xml:space="preserve">       </w:t>
      </w:r>
      <w:r w:rsidR="004A7FEE" w:rsidRPr="000E31CF">
        <w:rPr>
          <w:sz w:val="24"/>
          <w:szCs w:val="24"/>
        </w:rPr>
        <w:t>Л.В. Колмогорова</w:t>
      </w:r>
    </w:p>
    <w:p w:rsidR="00620070" w:rsidRDefault="00620070"/>
    <w:p w:rsidR="00620070" w:rsidRDefault="00620070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525C06" w:rsidRDefault="00525C06"/>
    <w:p w:rsidR="0046386C" w:rsidRDefault="0046386C" w:rsidP="00450565">
      <w:pPr>
        <w:rPr>
          <w:sz w:val="24"/>
          <w:szCs w:val="24"/>
        </w:rPr>
      </w:pPr>
      <w:bookmarkStart w:id="1" w:name="_GoBack"/>
      <w:bookmarkEnd w:id="1"/>
    </w:p>
    <w:sectPr w:rsidR="0046386C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9" w:rsidRDefault="00373E99">
      <w:r>
        <w:separator/>
      </w:r>
    </w:p>
  </w:endnote>
  <w:endnote w:type="continuationSeparator" w:id="0">
    <w:p w:rsidR="00373E99" w:rsidRDefault="003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9" w:rsidRDefault="00373E99">
      <w:r>
        <w:separator/>
      </w:r>
    </w:p>
  </w:footnote>
  <w:footnote w:type="continuationSeparator" w:id="0">
    <w:p w:rsidR="00373E99" w:rsidRDefault="0037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2165"/>
    <w:rsid w:val="000257E7"/>
    <w:rsid w:val="000264CC"/>
    <w:rsid w:val="000265CB"/>
    <w:rsid w:val="00035934"/>
    <w:rsid w:val="000369E9"/>
    <w:rsid w:val="000377DC"/>
    <w:rsid w:val="0004329A"/>
    <w:rsid w:val="000500E7"/>
    <w:rsid w:val="00054987"/>
    <w:rsid w:val="00063774"/>
    <w:rsid w:val="00064C92"/>
    <w:rsid w:val="000671E9"/>
    <w:rsid w:val="000725B0"/>
    <w:rsid w:val="0008674A"/>
    <w:rsid w:val="000917C1"/>
    <w:rsid w:val="0009691B"/>
    <w:rsid w:val="00097CBC"/>
    <w:rsid w:val="000A316A"/>
    <w:rsid w:val="000A350E"/>
    <w:rsid w:val="000A5205"/>
    <w:rsid w:val="000A64AE"/>
    <w:rsid w:val="000C05ED"/>
    <w:rsid w:val="000C391F"/>
    <w:rsid w:val="000D423D"/>
    <w:rsid w:val="000D6BB6"/>
    <w:rsid w:val="000E03B2"/>
    <w:rsid w:val="000E31CF"/>
    <w:rsid w:val="000E41C2"/>
    <w:rsid w:val="000E7932"/>
    <w:rsid w:val="000F1CD3"/>
    <w:rsid w:val="000F1D88"/>
    <w:rsid w:val="00100420"/>
    <w:rsid w:val="00115ADF"/>
    <w:rsid w:val="00116578"/>
    <w:rsid w:val="0013049C"/>
    <w:rsid w:val="0013066C"/>
    <w:rsid w:val="001374E9"/>
    <w:rsid w:val="00140129"/>
    <w:rsid w:val="0015296A"/>
    <w:rsid w:val="0015386A"/>
    <w:rsid w:val="00160226"/>
    <w:rsid w:val="00160982"/>
    <w:rsid w:val="00161124"/>
    <w:rsid w:val="001611AD"/>
    <w:rsid w:val="00173402"/>
    <w:rsid w:val="00174782"/>
    <w:rsid w:val="00175A4E"/>
    <w:rsid w:val="001945DD"/>
    <w:rsid w:val="001A4D60"/>
    <w:rsid w:val="001A66F4"/>
    <w:rsid w:val="001A6C67"/>
    <w:rsid w:val="001B4C59"/>
    <w:rsid w:val="001B72AD"/>
    <w:rsid w:val="001C7FF6"/>
    <w:rsid w:val="001D12B0"/>
    <w:rsid w:val="001D2545"/>
    <w:rsid w:val="001D79AD"/>
    <w:rsid w:val="001E0678"/>
    <w:rsid w:val="001E6728"/>
    <w:rsid w:val="001E719B"/>
    <w:rsid w:val="001F79ED"/>
    <w:rsid w:val="00202F64"/>
    <w:rsid w:val="00203966"/>
    <w:rsid w:val="00206D35"/>
    <w:rsid w:val="002076FD"/>
    <w:rsid w:val="00207C20"/>
    <w:rsid w:val="00211B32"/>
    <w:rsid w:val="002223C7"/>
    <w:rsid w:val="00223FD8"/>
    <w:rsid w:val="00232367"/>
    <w:rsid w:val="0023252A"/>
    <w:rsid w:val="002541BB"/>
    <w:rsid w:val="00254E36"/>
    <w:rsid w:val="002567CE"/>
    <w:rsid w:val="002567EF"/>
    <w:rsid w:val="00256A3A"/>
    <w:rsid w:val="00256F4D"/>
    <w:rsid w:val="00280A07"/>
    <w:rsid w:val="00280F83"/>
    <w:rsid w:val="002818DB"/>
    <w:rsid w:val="00282EBA"/>
    <w:rsid w:val="00285F2F"/>
    <w:rsid w:val="00287487"/>
    <w:rsid w:val="002A5AF2"/>
    <w:rsid w:val="002B00D5"/>
    <w:rsid w:val="002B6B29"/>
    <w:rsid w:val="002C34D3"/>
    <w:rsid w:val="002C4237"/>
    <w:rsid w:val="002C55A1"/>
    <w:rsid w:val="002D7A22"/>
    <w:rsid w:val="002E14DC"/>
    <w:rsid w:val="002E42CD"/>
    <w:rsid w:val="002F2763"/>
    <w:rsid w:val="002F559A"/>
    <w:rsid w:val="00307E5E"/>
    <w:rsid w:val="00312F13"/>
    <w:rsid w:val="00313D86"/>
    <w:rsid w:val="00322127"/>
    <w:rsid w:val="003303CB"/>
    <w:rsid w:val="00336E88"/>
    <w:rsid w:val="003422E8"/>
    <w:rsid w:val="00343DBE"/>
    <w:rsid w:val="00345B56"/>
    <w:rsid w:val="00350BBF"/>
    <w:rsid w:val="00355BDE"/>
    <w:rsid w:val="003649E4"/>
    <w:rsid w:val="0036716C"/>
    <w:rsid w:val="00372A3D"/>
    <w:rsid w:val="00373A1E"/>
    <w:rsid w:val="00373E99"/>
    <w:rsid w:val="00375AF9"/>
    <w:rsid w:val="00376731"/>
    <w:rsid w:val="00382029"/>
    <w:rsid w:val="00386531"/>
    <w:rsid w:val="00390067"/>
    <w:rsid w:val="0039023D"/>
    <w:rsid w:val="00395E44"/>
    <w:rsid w:val="003A1B38"/>
    <w:rsid w:val="003A7A13"/>
    <w:rsid w:val="003B51CC"/>
    <w:rsid w:val="003C2305"/>
    <w:rsid w:val="003C313D"/>
    <w:rsid w:val="003E0F44"/>
    <w:rsid w:val="003E21DD"/>
    <w:rsid w:val="003E461E"/>
    <w:rsid w:val="003E647E"/>
    <w:rsid w:val="003F289D"/>
    <w:rsid w:val="003F56CC"/>
    <w:rsid w:val="004041E3"/>
    <w:rsid w:val="00413D86"/>
    <w:rsid w:val="00420C82"/>
    <w:rsid w:val="00427305"/>
    <w:rsid w:val="00430231"/>
    <w:rsid w:val="00432776"/>
    <w:rsid w:val="00443B3B"/>
    <w:rsid w:val="004461D4"/>
    <w:rsid w:val="00446F30"/>
    <w:rsid w:val="00447E27"/>
    <w:rsid w:val="00450565"/>
    <w:rsid w:val="004603EF"/>
    <w:rsid w:val="0046386C"/>
    <w:rsid w:val="00463AA1"/>
    <w:rsid w:val="0046743B"/>
    <w:rsid w:val="004764C9"/>
    <w:rsid w:val="00482DC8"/>
    <w:rsid w:val="00483C45"/>
    <w:rsid w:val="00485262"/>
    <w:rsid w:val="004908DB"/>
    <w:rsid w:val="00495AB0"/>
    <w:rsid w:val="004A3A6F"/>
    <w:rsid w:val="004A5373"/>
    <w:rsid w:val="004A5409"/>
    <w:rsid w:val="004A61FE"/>
    <w:rsid w:val="004A7FEE"/>
    <w:rsid w:val="004D07BE"/>
    <w:rsid w:val="004D1FFB"/>
    <w:rsid w:val="004D338B"/>
    <w:rsid w:val="004D37DD"/>
    <w:rsid w:val="004D3D70"/>
    <w:rsid w:val="004D3DDA"/>
    <w:rsid w:val="004E7189"/>
    <w:rsid w:val="004F034A"/>
    <w:rsid w:val="004F13F7"/>
    <w:rsid w:val="004F75F4"/>
    <w:rsid w:val="00500F84"/>
    <w:rsid w:val="00510DD9"/>
    <w:rsid w:val="00520370"/>
    <w:rsid w:val="00523BFE"/>
    <w:rsid w:val="00523FC6"/>
    <w:rsid w:val="00525C06"/>
    <w:rsid w:val="0053073F"/>
    <w:rsid w:val="00534EE5"/>
    <w:rsid w:val="00535E44"/>
    <w:rsid w:val="00536258"/>
    <w:rsid w:val="00544BCE"/>
    <w:rsid w:val="00545609"/>
    <w:rsid w:val="00560EA0"/>
    <w:rsid w:val="00562158"/>
    <w:rsid w:val="00564F7B"/>
    <w:rsid w:val="00566A12"/>
    <w:rsid w:val="00567402"/>
    <w:rsid w:val="00570FAC"/>
    <w:rsid w:val="005753DC"/>
    <w:rsid w:val="00580A61"/>
    <w:rsid w:val="005824EF"/>
    <w:rsid w:val="005841EE"/>
    <w:rsid w:val="00584F2C"/>
    <w:rsid w:val="00586A35"/>
    <w:rsid w:val="0059157C"/>
    <w:rsid w:val="005974B0"/>
    <w:rsid w:val="005A508E"/>
    <w:rsid w:val="005A6822"/>
    <w:rsid w:val="005B21C8"/>
    <w:rsid w:val="005B3491"/>
    <w:rsid w:val="005B6A2D"/>
    <w:rsid w:val="005C063B"/>
    <w:rsid w:val="005C44C8"/>
    <w:rsid w:val="005C736C"/>
    <w:rsid w:val="005C74E3"/>
    <w:rsid w:val="005D02E3"/>
    <w:rsid w:val="005D4FD6"/>
    <w:rsid w:val="005D5C2E"/>
    <w:rsid w:val="005D723D"/>
    <w:rsid w:val="005E4460"/>
    <w:rsid w:val="005E519E"/>
    <w:rsid w:val="005F59D2"/>
    <w:rsid w:val="005F6511"/>
    <w:rsid w:val="006006AA"/>
    <w:rsid w:val="006007B0"/>
    <w:rsid w:val="0060082C"/>
    <w:rsid w:val="00600F51"/>
    <w:rsid w:val="006011FD"/>
    <w:rsid w:val="006025B5"/>
    <w:rsid w:val="00604FBD"/>
    <w:rsid w:val="00610C12"/>
    <w:rsid w:val="006149F4"/>
    <w:rsid w:val="006173D6"/>
    <w:rsid w:val="00620070"/>
    <w:rsid w:val="0062683E"/>
    <w:rsid w:val="00634A87"/>
    <w:rsid w:val="00635616"/>
    <w:rsid w:val="00641B8F"/>
    <w:rsid w:val="0065791C"/>
    <w:rsid w:val="00666F50"/>
    <w:rsid w:val="00670AF1"/>
    <w:rsid w:val="00671C93"/>
    <w:rsid w:val="006729C2"/>
    <w:rsid w:val="006733E3"/>
    <w:rsid w:val="00680780"/>
    <w:rsid w:val="006827E4"/>
    <w:rsid w:val="00687422"/>
    <w:rsid w:val="00691CD2"/>
    <w:rsid w:val="006920A8"/>
    <w:rsid w:val="00696F48"/>
    <w:rsid w:val="006A1562"/>
    <w:rsid w:val="006A2079"/>
    <w:rsid w:val="006A3919"/>
    <w:rsid w:val="006A5A58"/>
    <w:rsid w:val="006B0DA9"/>
    <w:rsid w:val="006B3F7D"/>
    <w:rsid w:val="006B4929"/>
    <w:rsid w:val="006B5EC9"/>
    <w:rsid w:val="006B65E2"/>
    <w:rsid w:val="006C0F26"/>
    <w:rsid w:val="006C30E3"/>
    <w:rsid w:val="006C6FA8"/>
    <w:rsid w:val="006D0D0E"/>
    <w:rsid w:val="006D3A02"/>
    <w:rsid w:val="006D73B7"/>
    <w:rsid w:val="006E687C"/>
    <w:rsid w:val="006E69B2"/>
    <w:rsid w:val="006F057F"/>
    <w:rsid w:val="006F3CA7"/>
    <w:rsid w:val="006F6ED1"/>
    <w:rsid w:val="0070166B"/>
    <w:rsid w:val="007019B7"/>
    <w:rsid w:val="00702715"/>
    <w:rsid w:val="0071448B"/>
    <w:rsid w:val="00720B71"/>
    <w:rsid w:val="007246BB"/>
    <w:rsid w:val="00725B33"/>
    <w:rsid w:val="0072783D"/>
    <w:rsid w:val="0074118F"/>
    <w:rsid w:val="00741195"/>
    <w:rsid w:val="00743585"/>
    <w:rsid w:val="007527E8"/>
    <w:rsid w:val="00752DB1"/>
    <w:rsid w:val="007551DC"/>
    <w:rsid w:val="007573C2"/>
    <w:rsid w:val="0077241D"/>
    <w:rsid w:val="007758DE"/>
    <w:rsid w:val="0078331E"/>
    <w:rsid w:val="00784E1D"/>
    <w:rsid w:val="007862D7"/>
    <w:rsid w:val="00791346"/>
    <w:rsid w:val="007923C5"/>
    <w:rsid w:val="007953EB"/>
    <w:rsid w:val="00795A0F"/>
    <w:rsid w:val="00795ECE"/>
    <w:rsid w:val="007A2605"/>
    <w:rsid w:val="007B73F7"/>
    <w:rsid w:val="007C179C"/>
    <w:rsid w:val="007C546A"/>
    <w:rsid w:val="007D2F44"/>
    <w:rsid w:val="007E1008"/>
    <w:rsid w:val="007E1EEA"/>
    <w:rsid w:val="007E209A"/>
    <w:rsid w:val="007E3865"/>
    <w:rsid w:val="007E3CDA"/>
    <w:rsid w:val="007E5657"/>
    <w:rsid w:val="007E6197"/>
    <w:rsid w:val="007E75D3"/>
    <w:rsid w:val="00800A57"/>
    <w:rsid w:val="00806D0B"/>
    <w:rsid w:val="00813E01"/>
    <w:rsid w:val="00814BBC"/>
    <w:rsid w:val="00822AE6"/>
    <w:rsid w:val="00826003"/>
    <w:rsid w:val="00826EB0"/>
    <w:rsid w:val="008272E1"/>
    <w:rsid w:val="00844BAB"/>
    <w:rsid w:val="00851A6F"/>
    <w:rsid w:val="00864A86"/>
    <w:rsid w:val="00871C5A"/>
    <w:rsid w:val="0087258C"/>
    <w:rsid w:val="008734D2"/>
    <w:rsid w:val="008760C6"/>
    <w:rsid w:val="00884C34"/>
    <w:rsid w:val="00886975"/>
    <w:rsid w:val="008871C1"/>
    <w:rsid w:val="00887FB6"/>
    <w:rsid w:val="00890E92"/>
    <w:rsid w:val="00892BF0"/>
    <w:rsid w:val="00894B17"/>
    <w:rsid w:val="008A3BF7"/>
    <w:rsid w:val="008A6DFE"/>
    <w:rsid w:val="008A72BB"/>
    <w:rsid w:val="008A7CFE"/>
    <w:rsid w:val="008C0B91"/>
    <w:rsid w:val="008C4423"/>
    <w:rsid w:val="008C562D"/>
    <w:rsid w:val="008C5D56"/>
    <w:rsid w:val="008C5F32"/>
    <w:rsid w:val="008D0EE1"/>
    <w:rsid w:val="008D28CE"/>
    <w:rsid w:val="008D2E52"/>
    <w:rsid w:val="008E1755"/>
    <w:rsid w:val="008E5424"/>
    <w:rsid w:val="008E68DF"/>
    <w:rsid w:val="008E7597"/>
    <w:rsid w:val="008F122E"/>
    <w:rsid w:val="008F6D26"/>
    <w:rsid w:val="00900969"/>
    <w:rsid w:val="00901ABA"/>
    <w:rsid w:val="0090314A"/>
    <w:rsid w:val="00907009"/>
    <w:rsid w:val="009138D5"/>
    <w:rsid w:val="00913BC0"/>
    <w:rsid w:val="0091443D"/>
    <w:rsid w:val="00922347"/>
    <w:rsid w:val="00927C3E"/>
    <w:rsid w:val="00930767"/>
    <w:rsid w:val="00933F1B"/>
    <w:rsid w:val="009368AF"/>
    <w:rsid w:val="00937A1E"/>
    <w:rsid w:val="00942EFF"/>
    <w:rsid w:val="0095263D"/>
    <w:rsid w:val="00956478"/>
    <w:rsid w:val="009570A5"/>
    <w:rsid w:val="00957F73"/>
    <w:rsid w:val="00961148"/>
    <w:rsid w:val="00962FF5"/>
    <w:rsid w:val="00966CBA"/>
    <w:rsid w:val="009700F2"/>
    <w:rsid w:val="009728C9"/>
    <w:rsid w:val="00983402"/>
    <w:rsid w:val="009850CD"/>
    <w:rsid w:val="009855C9"/>
    <w:rsid w:val="009975A1"/>
    <w:rsid w:val="0099764D"/>
    <w:rsid w:val="009A25DD"/>
    <w:rsid w:val="009A3508"/>
    <w:rsid w:val="009A3DAD"/>
    <w:rsid w:val="009A7026"/>
    <w:rsid w:val="009A743A"/>
    <w:rsid w:val="009A7759"/>
    <w:rsid w:val="009B2AA8"/>
    <w:rsid w:val="009B2DB4"/>
    <w:rsid w:val="009B6F48"/>
    <w:rsid w:val="009B735F"/>
    <w:rsid w:val="009D002E"/>
    <w:rsid w:val="009D0580"/>
    <w:rsid w:val="009E54F9"/>
    <w:rsid w:val="009F21DC"/>
    <w:rsid w:val="009F3E95"/>
    <w:rsid w:val="009F43BC"/>
    <w:rsid w:val="00A00CE6"/>
    <w:rsid w:val="00A02BD7"/>
    <w:rsid w:val="00A062E8"/>
    <w:rsid w:val="00A166FE"/>
    <w:rsid w:val="00A42CE5"/>
    <w:rsid w:val="00A42D9C"/>
    <w:rsid w:val="00A445D0"/>
    <w:rsid w:val="00A45601"/>
    <w:rsid w:val="00A47EF1"/>
    <w:rsid w:val="00A5008C"/>
    <w:rsid w:val="00A50C97"/>
    <w:rsid w:val="00A5498C"/>
    <w:rsid w:val="00A54B2C"/>
    <w:rsid w:val="00A577AF"/>
    <w:rsid w:val="00A64548"/>
    <w:rsid w:val="00A67BCB"/>
    <w:rsid w:val="00A720CB"/>
    <w:rsid w:val="00A77459"/>
    <w:rsid w:val="00A7771A"/>
    <w:rsid w:val="00A82A4E"/>
    <w:rsid w:val="00A8576F"/>
    <w:rsid w:val="00A85FAF"/>
    <w:rsid w:val="00A922F0"/>
    <w:rsid w:val="00A93EF8"/>
    <w:rsid w:val="00AA3CE5"/>
    <w:rsid w:val="00AB4B65"/>
    <w:rsid w:val="00AB54FF"/>
    <w:rsid w:val="00AB5993"/>
    <w:rsid w:val="00AC09F5"/>
    <w:rsid w:val="00AC175D"/>
    <w:rsid w:val="00AC3AE2"/>
    <w:rsid w:val="00AD0B6D"/>
    <w:rsid w:val="00AD6F54"/>
    <w:rsid w:val="00AE4536"/>
    <w:rsid w:val="00AE4D20"/>
    <w:rsid w:val="00AF6115"/>
    <w:rsid w:val="00B026C4"/>
    <w:rsid w:val="00B044CD"/>
    <w:rsid w:val="00B07EE4"/>
    <w:rsid w:val="00B117DD"/>
    <w:rsid w:val="00B23555"/>
    <w:rsid w:val="00B26C3B"/>
    <w:rsid w:val="00B317A3"/>
    <w:rsid w:val="00B359EC"/>
    <w:rsid w:val="00B43479"/>
    <w:rsid w:val="00B44AD7"/>
    <w:rsid w:val="00B479C4"/>
    <w:rsid w:val="00B53BBF"/>
    <w:rsid w:val="00B55CFE"/>
    <w:rsid w:val="00B678E6"/>
    <w:rsid w:val="00B67E93"/>
    <w:rsid w:val="00B71707"/>
    <w:rsid w:val="00B727B4"/>
    <w:rsid w:val="00B73503"/>
    <w:rsid w:val="00B739CD"/>
    <w:rsid w:val="00B77CDB"/>
    <w:rsid w:val="00B81A90"/>
    <w:rsid w:val="00B85A8D"/>
    <w:rsid w:val="00B90302"/>
    <w:rsid w:val="00B9088D"/>
    <w:rsid w:val="00B9125B"/>
    <w:rsid w:val="00B973D1"/>
    <w:rsid w:val="00BA0C75"/>
    <w:rsid w:val="00BA6FD3"/>
    <w:rsid w:val="00BB2C5F"/>
    <w:rsid w:val="00BB4BA7"/>
    <w:rsid w:val="00BC2912"/>
    <w:rsid w:val="00BC37D9"/>
    <w:rsid w:val="00BC7AD0"/>
    <w:rsid w:val="00BC7EB6"/>
    <w:rsid w:val="00BD5819"/>
    <w:rsid w:val="00BE3389"/>
    <w:rsid w:val="00BE4D87"/>
    <w:rsid w:val="00BF18E6"/>
    <w:rsid w:val="00BF3761"/>
    <w:rsid w:val="00BF3D14"/>
    <w:rsid w:val="00C038F5"/>
    <w:rsid w:val="00C04B4A"/>
    <w:rsid w:val="00C04EF3"/>
    <w:rsid w:val="00C05253"/>
    <w:rsid w:val="00C11C36"/>
    <w:rsid w:val="00C14E4A"/>
    <w:rsid w:val="00C2086F"/>
    <w:rsid w:val="00C25E23"/>
    <w:rsid w:val="00C37FDE"/>
    <w:rsid w:val="00C42FD6"/>
    <w:rsid w:val="00C53771"/>
    <w:rsid w:val="00C54CB7"/>
    <w:rsid w:val="00C64577"/>
    <w:rsid w:val="00C64C88"/>
    <w:rsid w:val="00C70902"/>
    <w:rsid w:val="00C82AA0"/>
    <w:rsid w:val="00C84F22"/>
    <w:rsid w:val="00C87167"/>
    <w:rsid w:val="00C93939"/>
    <w:rsid w:val="00C96607"/>
    <w:rsid w:val="00C97382"/>
    <w:rsid w:val="00CA077E"/>
    <w:rsid w:val="00CA5768"/>
    <w:rsid w:val="00CA6219"/>
    <w:rsid w:val="00CA700C"/>
    <w:rsid w:val="00CB1C11"/>
    <w:rsid w:val="00CC2F2A"/>
    <w:rsid w:val="00CC567F"/>
    <w:rsid w:val="00CC5A2C"/>
    <w:rsid w:val="00CC5DA6"/>
    <w:rsid w:val="00CD73D9"/>
    <w:rsid w:val="00CE1CF0"/>
    <w:rsid w:val="00CE4E48"/>
    <w:rsid w:val="00CE6049"/>
    <w:rsid w:val="00CE71DE"/>
    <w:rsid w:val="00CF2426"/>
    <w:rsid w:val="00D00821"/>
    <w:rsid w:val="00D117A4"/>
    <w:rsid w:val="00D3758B"/>
    <w:rsid w:val="00D41894"/>
    <w:rsid w:val="00D42B30"/>
    <w:rsid w:val="00D4448E"/>
    <w:rsid w:val="00D4613F"/>
    <w:rsid w:val="00D51182"/>
    <w:rsid w:val="00D52F3A"/>
    <w:rsid w:val="00D564E9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1ED5"/>
    <w:rsid w:val="00D82228"/>
    <w:rsid w:val="00D846DA"/>
    <w:rsid w:val="00D84C6B"/>
    <w:rsid w:val="00D85473"/>
    <w:rsid w:val="00D87CD1"/>
    <w:rsid w:val="00D87FD2"/>
    <w:rsid w:val="00D9049B"/>
    <w:rsid w:val="00D97F3A"/>
    <w:rsid w:val="00DA4ACF"/>
    <w:rsid w:val="00DA4BC6"/>
    <w:rsid w:val="00DA4CDA"/>
    <w:rsid w:val="00DA51E4"/>
    <w:rsid w:val="00DB16AD"/>
    <w:rsid w:val="00DB58D5"/>
    <w:rsid w:val="00DB661B"/>
    <w:rsid w:val="00DC7472"/>
    <w:rsid w:val="00DC760F"/>
    <w:rsid w:val="00DE269D"/>
    <w:rsid w:val="00DE36CA"/>
    <w:rsid w:val="00DE4F97"/>
    <w:rsid w:val="00DF0100"/>
    <w:rsid w:val="00DF1D93"/>
    <w:rsid w:val="00DF7D03"/>
    <w:rsid w:val="00E01456"/>
    <w:rsid w:val="00E044A5"/>
    <w:rsid w:val="00E04C67"/>
    <w:rsid w:val="00E07870"/>
    <w:rsid w:val="00E11267"/>
    <w:rsid w:val="00E12F84"/>
    <w:rsid w:val="00E16AA1"/>
    <w:rsid w:val="00E20CF3"/>
    <w:rsid w:val="00E4088B"/>
    <w:rsid w:val="00E446EF"/>
    <w:rsid w:val="00E50228"/>
    <w:rsid w:val="00E52322"/>
    <w:rsid w:val="00E611D5"/>
    <w:rsid w:val="00E70D77"/>
    <w:rsid w:val="00E721DB"/>
    <w:rsid w:val="00E75A0D"/>
    <w:rsid w:val="00E807AE"/>
    <w:rsid w:val="00E835E0"/>
    <w:rsid w:val="00EA57D0"/>
    <w:rsid w:val="00EA637F"/>
    <w:rsid w:val="00EA6545"/>
    <w:rsid w:val="00EA7735"/>
    <w:rsid w:val="00EB0E65"/>
    <w:rsid w:val="00EB50AC"/>
    <w:rsid w:val="00EB5906"/>
    <w:rsid w:val="00EB6D28"/>
    <w:rsid w:val="00EC0BF1"/>
    <w:rsid w:val="00EC180F"/>
    <w:rsid w:val="00EC48CC"/>
    <w:rsid w:val="00EE177D"/>
    <w:rsid w:val="00EE38BD"/>
    <w:rsid w:val="00EE3F8F"/>
    <w:rsid w:val="00EF5AC3"/>
    <w:rsid w:val="00F05EE8"/>
    <w:rsid w:val="00F07F25"/>
    <w:rsid w:val="00F12579"/>
    <w:rsid w:val="00F2375D"/>
    <w:rsid w:val="00F405E3"/>
    <w:rsid w:val="00F504F8"/>
    <w:rsid w:val="00F51343"/>
    <w:rsid w:val="00F60204"/>
    <w:rsid w:val="00F62EDB"/>
    <w:rsid w:val="00F64AC2"/>
    <w:rsid w:val="00F655E8"/>
    <w:rsid w:val="00F6695C"/>
    <w:rsid w:val="00F74CF9"/>
    <w:rsid w:val="00F96F2A"/>
    <w:rsid w:val="00FA6C3D"/>
    <w:rsid w:val="00FB0616"/>
    <w:rsid w:val="00FB3C2C"/>
    <w:rsid w:val="00FB414D"/>
    <w:rsid w:val="00FB67DC"/>
    <w:rsid w:val="00FC1EFE"/>
    <w:rsid w:val="00FC5BB4"/>
    <w:rsid w:val="00FC6218"/>
    <w:rsid w:val="00FC68FA"/>
    <w:rsid w:val="00FC7600"/>
    <w:rsid w:val="00FC7EE6"/>
    <w:rsid w:val="00FD25BD"/>
    <w:rsid w:val="00FD2DB9"/>
    <w:rsid w:val="00FD3BB7"/>
    <w:rsid w:val="00FD4C31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6096-1491-467C-A7D4-0DE700BE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402</TotalTime>
  <Pages>2</Pages>
  <Words>532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41</cp:revision>
  <cp:lastPrinted>2022-08-11T05:51:00Z</cp:lastPrinted>
  <dcterms:created xsi:type="dcterms:W3CDTF">2022-12-07T11:17:00Z</dcterms:created>
  <dcterms:modified xsi:type="dcterms:W3CDTF">2023-02-09T06:54:00Z</dcterms:modified>
</cp:coreProperties>
</file>