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DFAA" w14:textId="7FE34918" w:rsidR="00FE4F49" w:rsidRPr="00ED2A31" w:rsidRDefault="00FE4F49" w:rsidP="00FE4F49">
      <w:pPr>
        <w:autoSpaceDE w:val="0"/>
        <w:autoSpaceDN w:val="0"/>
        <w:adjustRightInd w:val="0"/>
        <w:jc w:val="center"/>
        <w:rPr>
          <w:b/>
          <w:bCs/>
          <w:color w:val="000000"/>
          <w:sz w:val="32"/>
          <w:szCs w:val="32"/>
          <w:lang w:val="en-US"/>
        </w:rPr>
      </w:pPr>
      <w:r w:rsidRPr="00ED2A31">
        <w:rPr>
          <w:noProof/>
          <w:sz w:val="20"/>
          <w:szCs w:val="20"/>
        </w:rPr>
        <w:drawing>
          <wp:inline distT="0" distB="0" distL="0" distR="0" wp14:anchorId="1AC58D63" wp14:editId="280917D0">
            <wp:extent cx="516255" cy="897255"/>
            <wp:effectExtent l="0" t="0" r="0" b="0"/>
            <wp:docPr id="2" name="Рисунок 2" descr="Одноцветный контурный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дноцветный контурный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897255"/>
                    </a:xfrm>
                    <a:prstGeom prst="rect">
                      <a:avLst/>
                    </a:prstGeom>
                    <a:noFill/>
                    <a:ln>
                      <a:noFill/>
                    </a:ln>
                  </pic:spPr>
                </pic:pic>
              </a:graphicData>
            </a:graphic>
          </wp:inline>
        </w:drawing>
      </w:r>
    </w:p>
    <w:p w14:paraId="5CB7EE77" w14:textId="77777777" w:rsidR="00042599" w:rsidRPr="00ED2A31" w:rsidRDefault="00042599" w:rsidP="00FE4F49">
      <w:pPr>
        <w:autoSpaceDE w:val="0"/>
        <w:autoSpaceDN w:val="0"/>
        <w:adjustRightInd w:val="0"/>
        <w:jc w:val="center"/>
        <w:rPr>
          <w:bCs/>
          <w:color w:val="000000"/>
          <w:sz w:val="28"/>
          <w:szCs w:val="28"/>
        </w:rPr>
      </w:pPr>
    </w:p>
    <w:p w14:paraId="200A484A" w14:textId="6B0FEB04" w:rsidR="00FE4F49" w:rsidRPr="00ED2A31" w:rsidRDefault="00FE4F49" w:rsidP="00FE4F49">
      <w:pPr>
        <w:autoSpaceDE w:val="0"/>
        <w:autoSpaceDN w:val="0"/>
        <w:adjustRightInd w:val="0"/>
        <w:jc w:val="center"/>
        <w:rPr>
          <w:color w:val="000000"/>
          <w:sz w:val="28"/>
          <w:szCs w:val="28"/>
        </w:rPr>
      </w:pPr>
      <w:r w:rsidRPr="00ED2A31">
        <w:rPr>
          <w:bCs/>
          <w:color w:val="000000"/>
          <w:sz w:val="28"/>
          <w:szCs w:val="28"/>
        </w:rPr>
        <w:t>КОНТРОЛЬНО-СЧЕТНАЯ ПАЛАТА</w:t>
      </w:r>
    </w:p>
    <w:p w14:paraId="4583F5F5" w14:textId="77777777" w:rsidR="00FE4F49" w:rsidRPr="00ED2A31" w:rsidRDefault="00FE4F49" w:rsidP="00FE4F49">
      <w:pPr>
        <w:pBdr>
          <w:bottom w:val="single" w:sz="12" w:space="1" w:color="auto"/>
        </w:pBdr>
        <w:autoSpaceDE w:val="0"/>
        <w:autoSpaceDN w:val="0"/>
        <w:adjustRightInd w:val="0"/>
        <w:jc w:val="center"/>
        <w:rPr>
          <w:color w:val="000000"/>
          <w:sz w:val="28"/>
          <w:szCs w:val="28"/>
        </w:rPr>
      </w:pPr>
      <w:r w:rsidRPr="00ED2A31">
        <w:rPr>
          <w:color w:val="000000"/>
          <w:sz w:val="28"/>
          <w:szCs w:val="28"/>
        </w:rPr>
        <w:t>ЛЕНИНСКОГО ГОРОДСКОГО ОКРУГА</w:t>
      </w:r>
    </w:p>
    <w:p w14:paraId="727F7EE2" w14:textId="77777777" w:rsidR="00FE4F49" w:rsidRPr="00ED2A31" w:rsidRDefault="00FE4F49" w:rsidP="00FE4F49">
      <w:pPr>
        <w:pBdr>
          <w:bottom w:val="single" w:sz="12" w:space="1" w:color="auto"/>
        </w:pBdr>
        <w:autoSpaceDE w:val="0"/>
        <w:autoSpaceDN w:val="0"/>
        <w:adjustRightInd w:val="0"/>
        <w:jc w:val="center"/>
        <w:rPr>
          <w:b/>
          <w:color w:val="000000"/>
          <w:sz w:val="28"/>
          <w:szCs w:val="28"/>
        </w:rPr>
      </w:pPr>
      <w:r w:rsidRPr="00ED2A31">
        <w:rPr>
          <w:color w:val="000000"/>
          <w:sz w:val="28"/>
          <w:szCs w:val="28"/>
        </w:rPr>
        <w:t>МОСКОВСКОЙ ОБЛАСТИ</w:t>
      </w:r>
    </w:p>
    <w:p w14:paraId="424312AC" w14:textId="77777777" w:rsidR="00C07CE7" w:rsidRPr="00ED2A31" w:rsidRDefault="00C07CE7" w:rsidP="00C07CE7">
      <w:pPr>
        <w:jc w:val="both"/>
      </w:pPr>
    </w:p>
    <w:p w14:paraId="336A7C9F" w14:textId="721E52C5" w:rsidR="004C6F4F" w:rsidRPr="00ED2A31" w:rsidRDefault="004C6F4F" w:rsidP="004C6F4F">
      <w:pPr>
        <w:keepNext/>
        <w:keepLines/>
        <w:spacing w:before="40"/>
        <w:ind w:left="5664" w:hanging="5097"/>
        <w:jc w:val="both"/>
        <w:outlineLvl w:val="2"/>
        <w:rPr>
          <w:b/>
        </w:rPr>
      </w:pPr>
      <w:r w:rsidRPr="00ED2A31">
        <w:t xml:space="preserve">28 апреля 2023 </w:t>
      </w:r>
      <w:proofErr w:type="gramStart"/>
      <w:r w:rsidRPr="00ED2A31">
        <w:t xml:space="preserve">года  </w:t>
      </w:r>
      <w:r w:rsidR="00A06AAF">
        <w:t>№</w:t>
      </w:r>
      <w:proofErr w:type="gramEnd"/>
      <w:r w:rsidR="00A06AAF">
        <w:t>12</w:t>
      </w:r>
      <w:r w:rsidRPr="00ED2A31">
        <w:t xml:space="preserve">       </w:t>
      </w:r>
      <w:r w:rsidRPr="00ED2A31">
        <w:tab/>
        <w:t xml:space="preserve">Начальнику Управления </w:t>
      </w:r>
      <w:r w:rsidR="00145E8E" w:rsidRPr="00ED2A31">
        <w:t xml:space="preserve">по делам молодежи культуре и спорту </w:t>
      </w:r>
      <w:r w:rsidRPr="00ED2A31">
        <w:t>администрации Ленинского городского округа Московской области</w:t>
      </w:r>
    </w:p>
    <w:p w14:paraId="379270A9" w14:textId="04FCEFCE" w:rsidR="00C07CE7" w:rsidRPr="00ED2A31" w:rsidRDefault="00145E8E" w:rsidP="004C6F4F">
      <w:pPr>
        <w:ind w:firstLine="5670"/>
        <w:rPr>
          <w:b/>
          <w:sz w:val="28"/>
          <w:szCs w:val="28"/>
        </w:rPr>
      </w:pPr>
      <w:proofErr w:type="spellStart"/>
      <w:r w:rsidRPr="00ED2A31">
        <w:t>Нугаевой</w:t>
      </w:r>
      <w:proofErr w:type="spellEnd"/>
      <w:r w:rsidRPr="00ED2A31">
        <w:t xml:space="preserve"> Н.М.</w:t>
      </w:r>
    </w:p>
    <w:p w14:paraId="1613779D" w14:textId="77777777" w:rsidR="007A473A" w:rsidRPr="00ED2A31" w:rsidRDefault="007A473A" w:rsidP="00754B3E">
      <w:pPr>
        <w:autoSpaceDE w:val="0"/>
        <w:autoSpaceDN w:val="0"/>
        <w:adjustRightInd w:val="0"/>
        <w:jc w:val="center"/>
        <w:rPr>
          <w:b/>
          <w:sz w:val="28"/>
          <w:szCs w:val="28"/>
        </w:rPr>
      </w:pPr>
    </w:p>
    <w:p w14:paraId="38BB72A1" w14:textId="77777777" w:rsidR="007E6C98" w:rsidRPr="00ED2A31" w:rsidRDefault="007E6C98" w:rsidP="00754B3E">
      <w:pPr>
        <w:autoSpaceDE w:val="0"/>
        <w:autoSpaceDN w:val="0"/>
        <w:adjustRightInd w:val="0"/>
        <w:jc w:val="center"/>
        <w:rPr>
          <w:b/>
          <w:sz w:val="28"/>
          <w:szCs w:val="28"/>
        </w:rPr>
      </w:pPr>
    </w:p>
    <w:p w14:paraId="290EB092" w14:textId="105A44D5" w:rsidR="008C0808" w:rsidRPr="00ED2A31" w:rsidRDefault="008C0808" w:rsidP="00754B3E">
      <w:pPr>
        <w:autoSpaceDE w:val="0"/>
        <w:autoSpaceDN w:val="0"/>
        <w:adjustRightInd w:val="0"/>
        <w:jc w:val="center"/>
        <w:rPr>
          <w:b/>
          <w:sz w:val="28"/>
          <w:szCs w:val="28"/>
        </w:rPr>
      </w:pPr>
      <w:r w:rsidRPr="00ED2A31">
        <w:rPr>
          <w:b/>
          <w:sz w:val="28"/>
          <w:szCs w:val="28"/>
        </w:rPr>
        <w:t>ПРЕДСТАВЛЕНИЕ</w:t>
      </w:r>
      <w:r w:rsidR="00C07B7B">
        <w:rPr>
          <w:b/>
          <w:sz w:val="28"/>
          <w:szCs w:val="28"/>
        </w:rPr>
        <w:t xml:space="preserve"> </w:t>
      </w:r>
    </w:p>
    <w:p w14:paraId="0643D47F" w14:textId="77777777" w:rsidR="006566DA" w:rsidRPr="00ED2A31" w:rsidRDefault="006566DA" w:rsidP="00754B3E">
      <w:pPr>
        <w:autoSpaceDE w:val="0"/>
        <w:autoSpaceDN w:val="0"/>
        <w:adjustRightInd w:val="0"/>
        <w:jc w:val="center"/>
        <w:rPr>
          <w:b/>
          <w:sz w:val="28"/>
          <w:szCs w:val="28"/>
        </w:rPr>
      </w:pPr>
    </w:p>
    <w:p w14:paraId="772B1CC6" w14:textId="169F5245" w:rsidR="007A473A" w:rsidRPr="00ED2A31" w:rsidRDefault="002B18D4" w:rsidP="007E6C98">
      <w:pPr>
        <w:pStyle w:val="3"/>
        <w:ind w:firstLine="567"/>
        <w:jc w:val="both"/>
        <w:rPr>
          <w:rFonts w:ascii="Times New Roman" w:hAnsi="Times New Roman" w:cs="Times New Roman"/>
          <w:color w:val="auto"/>
        </w:rPr>
      </w:pPr>
      <w:r w:rsidRPr="00ED2A31">
        <w:rPr>
          <w:rFonts w:ascii="Times New Roman" w:hAnsi="Times New Roman" w:cs="Times New Roman"/>
          <w:color w:val="auto"/>
        </w:rPr>
        <w:t xml:space="preserve">В соответствии с распоряжением Председателя Контрольно-счетной палаты Ленинского городского округа </w:t>
      </w:r>
      <w:r w:rsidR="007A473A" w:rsidRPr="00ED2A31">
        <w:rPr>
          <w:rFonts w:ascii="Times New Roman" w:hAnsi="Times New Roman" w:cs="Times New Roman"/>
          <w:color w:val="auto"/>
        </w:rPr>
        <w:t xml:space="preserve">от </w:t>
      </w:r>
      <w:r w:rsidR="004C6F4F" w:rsidRPr="00ED2A31">
        <w:rPr>
          <w:rFonts w:ascii="Times New Roman" w:hAnsi="Times New Roman" w:cs="Times New Roman"/>
          <w:color w:val="auto"/>
        </w:rPr>
        <w:t>10.03.2023 № 3</w:t>
      </w:r>
      <w:r w:rsidR="00977B1E" w:rsidRPr="00ED2A31">
        <w:rPr>
          <w:rFonts w:ascii="Times New Roman" w:hAnsi="Times New Roman" w:cs="Times New Roman"/>
          <w:color w:val="auto"/>
        </w:rPr>
        <w:t>, пунктом 2.</w:t>
      </w:r>
      <w:r w:rsidR="004C6F4F" w:rsidRPr="00ED2A31">
        <w:rPr>
          <w:rFonts w:ascii="Times New Roman" w:hAnsi="Times New Roman" w:cs="Times New Roman"/>
          <w:color w:val="auto"/>
        </w:rPr>
        <w:t>1</w:t>
      </w:r>
      <w:r w:rsidR="00977B1E" w:rsidRPr="00ED2A31">
        <w:rPr>
          <w:rFonts w:ascii="Times New Roman" w:hAnsi="Times New Roman" w:cs="Times New Roman"/>
          <w:color w:val="auto"/>
        </w:rPr>
        <w:t xml:space="preserve"> плана работы Контрольно-счетной палаты Ленинского городского округа на 2023 год проведено контрольное мероприятие «</w:t>
      </w:r>
      <w:r w:rsidR="004C6F4F" w:rsidRPr="00ED2A31">
        <w:rPr>
          <w:rFonts w:ascii="Times New Roman" w:hAnsi="Times New Roman" w:cs="Times New Roman"/>
          <w:color w:val="auto"/>
        </w:rPr>
        <w:t>Внешняя проверка бюджетной отчетности главных администраторов бюджетных средств Ленинского городского округа за 2022 год</w:t>
      </w:r>
      <w:r w:rsidR="00977B1E" w:rsidRPr="00ED2A31">
        <w:rPr>
          <w:rFonts w:ascii="Times New Roman" w:hAnsi="Times New Roman" w:cs="Times New Roman"/>
          <w:color w:val="auto"/>
        </w:rPr>
        <w:t>» в период с 2</w:t>
      </w:r>
      <w:r w:rsidR="004C6F4F" w:rsidRPr="00ED2A31">
        <w:rPr>
          <w:rFonts w:ascii="Times New Roman" w:hAnsi="Times New Roman" w:cs="Times New Roman"/>
          <w:color w:val="auto"/>
        </w:rPr>
        <w:t>0</w:t>
      </w:r>
      <w:r w:rsidR="00977B1E" w:rsidRPr="00ED2A31">
        <w:rPr>
          <w:rFonts w:ascii="Times New Roman" w:hAnsi="Times New Roman" w:cs="Times New Roman"/>
          <w:color w:val="auto"/>
        </w:rPr>
        <w:t>.0</w:t>
      </w:r>
      <w:r w:rsidR="004C6F4F" w:rsidRPr="00ED2A31">
        <w:rPr>
          <w:rFonts w:ascii="Times New Roman" w:hAnsi="Times New Roman" w:cs="Times New Roman"/>
          <w:color w:val="auto"/>
        </w:rPr>
        <w:t>3</w:t>
      </w:r>
      <w:r w:rsidR="00977B1E" w:rsidRPr="00ED2A31">
        <w:rPr>
          <w:rFonts w:ascii="Times New Roman" w:hAnsi="Times New Roman" w:cs="Times New Roman"/>
          <w:color w:val="auto"/>
        </w:rPr>
        <w:t xml:space="preserve">.2023 по </w:t>
      </w:r>
      <w:r w:rsidR="004C6F4F" w:rsidRPr="00ED2A31">
        <w:rPr>
          <w:rFonts w:ascii="Times New Roman" w:hAnsi="Times New Roman" w:cs="Times New Roman"/>
          <w:color w:val="auto"/>
        </w:rPr>
        <w:t>21</w:t>
      </w:r>
      <w:r w:rsidR="00977B1E" w:rsidRPr="00ED2A31">
        <w:rPr>
          <w:rFonts w:ascii="Times New Roman" w:hAnsi="Times New Roman" w:cs="Times New Roman"/>
          <w:color w:val="auto"/>
        </w:rPr>
        <w:t>.0</w:t>
      </w:r>
      <w:r w:rsidR="004C6F4F" w:rsidRPr="00ED2A31">
        <w:rPr>
          <w:rFonts w:ascii="Times New Roman" w:hAnsi="Times New Roman" w:cs="Times New Roman"/>
          <w:color w:val="auto"/>
        </w:rPr>
        <w:t>4</w:t>
      </w:r>
      <w:r w:rsidR="00977B1E" w:rsidRPr="00ED2A31">
        <w:rPr>
          <w:rFonts w:ascii="Times New Roman" w:hAnsi="Times New Roman" w:cs="Times New Roman"/>
          <w:color w:val="auto"/>
        </w:rPr>
        <w:t xml:space="preserve">.2023 на объекте: </w:t>
      </w:r>
      <w:r w:rsidR="007E6C98" w:rsidRPr="00ED2A31">
        <w:rPr>
          <w:rFonts w:ascii="Times New Roman" w:hAnsi="Times New Roman" w:cs="Times New Roman"/>
          <w:color w:val="auto"/>
        </w:rPr>
        <w:t xml:space="preserve">Управление по делам молодежи, культуре и спорту администрации Ленинского городского округа Московской области </w:t>
      </w:r>
      <w:r w:rsidR="00977B1E" w:rsidRPr="00ED2A31">
        <w:t xml:space="preserve"> </w:t>
      </w:r>
      <w:r w:rsidR="00977B1E" w:rsidRPr="00ED2A31">
        <w:rPr>
          <w:rFonts w:ascii="Times New Roman" w:hAnsi="Times New Roman" w:cs="Times New Roman"/>
          <w:color w:val="auto"/>
        </w:rPr>
        <w:t xml:space="preserve">(далее – </w:t>
      </w:r>
      <w:r w:rsidR="004C6F4F" w:rsidRPr="00ED2A31">
        <w:rPr>
          <w:rFonts w:ascii="Times New Roman" w:hAnsi="Times New Roman" w:cs="Times New Roman"/>
          <w:color w:val="auto"/>
        </w:rPr>
        <w:t xml:space="preserve">Управление </w:t>
      </w:r>
      <w:r w:rsidR="007E6C98" w:rsidRPr="00ED2A31">
        <w:rPr>
          <w:rFonts w:ascii="Times New Roman" w:hAnsi="Times New Roman" w:cs="Times New Roman"/>
          <w:color w:val="auto"/>
        </w:rPr>
        <w:t>культуры</w:t>
      </w:r>
      <w:r w:rsidR="00977B1E" w:rsidRPr="00ED2A31">
        <w:rPr>
          <w:rFonts w:ascii="Times New Roman" w:hAnsi="Times New Roman" w:cs="Times New Roman"/>
          <w:color w:val="auto"/>
        </w:rPr>
        <w:t>).</w:t>
      </w:r>
    </w:p>
    <w:p w14:paraId="3CB39239" w14:textId="4BFBC94C" w:rsidR="00C07CE7" w:rsidRPr="00ED2A31" w:rsidRDefault="00C07CE7" w:rsidP="007A473A">
      <w:pPr>
        <w:pStyle w:val="3"/>
        <w:ind w:firstLine="708"/>
        <w:jc w:val="both"/>
      </w:pPr>
    </w:p>
    <w:p w14:paraId="6432DD32" w14:textId="0D8C2FFE" w:rsidR="00A855F5" w:rsidRPr="00ED2A31" w:rsidRDefault="00A855F5" w:rsidP="00EA1BFC">
      <w:pPr>
        <w:pStyle w:val="a6"/>
        <w:tabs>
          <w:tab w:val="left" w:pos="851"/>
        </w:tabs>
        <w:spacing w:after="0" w:line="240" w:lineRule="auto"/>
        <w:ind w:left="0" w:firstLine="567"/>
        <w:jc w:val="both"/>
        <w:rPr>
          <w:rFonts w:ascii="Times New Roman" w:hAnsi="Times New Roman" w:cs="Times New Roman"/>
          <w:sz w:val="24"/>
          <w:szCs w:val="24"/>
        </w:rPr>
      </w:pPr>
      <w:r w:rsidRPr="00ED2A31">
        <w:rPr>
          <w:rFonts w:ascii="Times New Roman" w:hAnsi="Times New Roman" w:cs="Times New Roman"/>
          <w:sz w:val="24"/>
          <w:szCs w:val="24"/>
        </w:rPr>
        <w:t>1.</w:t>
      </w:r>
      <w:r w:rsidRPr="00ED2A31">
        <w:rPr>
          <w:rFonts w:ascii="Times New Roman" w:hAnsi="Times New Roman" w:cs="Times New Roman"/>
          <w:sz w:val="24"/>
          <w:szCs w:val="24"/>
        </w:rPr>
        <w:tab/>
        <w:t xml:space="preserve">По результатам контрольного мероприятия </w:t>
      </w:r>
      <w:r w:rsidR="00EA1BFC" w:rsidRPr="00ED2A31">
        <w:rPr>
          <w:rFonts w:ascii="Times New Roman" w:hAnsi="Times New Roman" w:cs="Times New Roman"/>
          <w:sz w:val="24"/>
          <w:szCs w:val="24"/>
        </w:rPr>
        <w:t xml:space="preserve">у подведомственных учреждений Управления культуры </w:t>
      </w:r>
      <w:r w:rsidRPr="00ED2A31">
        <w:rPr>
          <w:rFonts w:ascii="Times New Roman" w:hAnsi="Times New Roman" w:cs="Times New Roman"/>
          <w:sz w:val="24"/>
          <w:szCs w:val="24"/>
        </w:rPr>
        <w:t>выявлены следующие нарушения:</w:t>
      </w:r>
    </w:p>
    <w:p w14:paraId="554F22BF" w14:textId="77777777" w:rsidR="006011A0" w:rsidRPr="00224A00" w:rsidRDefault="006011A0" w:rsidP="006A51BA">
      <w:pPr>
        <w:pStyle w:val="a6"/>
        <w:tabs>
          <w:tab w:val="left" w:pos="851"/>
        </w:tabs>
        <w:spacing w:after="0" w:line="240" w:lineRule="auto"/>
        <w:ind w:left="567"/>
        <w:jc w:val="both"/>
        <w:rPr>
          <w:rFonts w:ascii="Times New Roman" w:hAnsi="Times New Roman" w:cs="Times New Roman"/>
          <w:sz w:val="16"/>
          <w:szCs w:val="16"/>
        </w:rPr>
      </w:pPr>
    </w:p>
    <w:p w14:paraId="62A5F469" w14:textId="0AD50902" w:rsidR="0048473F" w:rsidRPr="00ED2A31" w:rsidRDefault="0048473F" w:rsidP="00AB5351">
      <w:pPr>
        <w:pStyle w:val="a6"/>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shd w:val="clear" w:color="auto" w:fill="FFFFFF"/>
        </w:rPr>
      </w:pPr>
      <w:bookmarkStart w:id="0" w:name="_Hlk132812896"/>
      <w:r w:rsidRPr="00ED2A31">
        <w:rPr>
          <w:rFonts w:ascii="Times New Roman" w:hAnsi="Times New Roman" w:cs="Times New Roman"/>
          <w:iCs/>
          <w:sz w:val="24"/>
          <w:szCs w:val="24"/>
        </w:rPr>
        <w:t xml:space="preserve">В нарушение п. 45 Инструкции № 157н, </w:t>
      </w:r>
      <w:r w:rsidR="00EA0ADE" w:rsidRPr="00EA0ADE">
        <w:rPr>
          <w:rFonts w:ascii="Times New Roman" w:hAnsi="Times New Roman" w:cs="Times New Roman"/>
          <w:iCs/>
          <w:sz w:val="24"/>
          <w:szCs w:val="24"/>
        </w:rPr>
        <w:t xml:space="preserve">п.10 </w:t>
      </w:r>
      <w:r w:rsidR="00EA0ADE" w:rsidRPr="00EA0ADE">
        <w:rPr>
          <w:rFonts w:ascii="Times New Roman" w:hAnsi="Times New Roman" w:cs="Times New Roman"/>
          <w:iCs/>
          <w:sz w:val="24"/>
          <w:szCs w:val="24"/>
          <w:lang w:val="en-US"/>
        </w:rPr>
        <w:t>C</w:t>
      </w:r>
      <w:proofErr w:type="spellStart"/>
      <w:r w:rsidR="00EA0ADE" w:rsidRPr="00EA0ADE">
        <w:rPr>
          <w:rFonts w:ascii="Times New Roman" w:hAnsi="Times New Roman" w:cs="Times New Roman"/>
          <w:iCs/>
          <w:sz w:val="24"/>
          <w:szCs w:val="24"/>
        </w:rPr>
        <w:t>тандарта</w:t>
      </w:r>
      <w:proofErr w:type="spellEnd"/>
      <w:r w:rsidR="00EA0ADE" w:rsidRPr="00EA0ADE">
        <w:rPr>
          <w:rFonts w:ascii="Times New Roman" w:hAnsi="Times New Roman" w:cs="Times New Roman"/>
          <w:iCs/>
          <w:sz w:val="24"/>
          <w:szCs w:val="24"/>
        </w:rPr>
        <w:t xml:space="preserve"> бухгалтерского учета для организаций государственного сектора «Основные средства», утверждённого приказом Министерства финансов Российской Федерации от 31.12.2016 № 257н, согласно которому Объектом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r w:rsidRPr="00ED2A31">
        <w:rPr>
          <w:rFonts w:ascii="Times New Roman" w:hAnsi="Times New Roman" w:cs="Times New Roman"/>
          <w:iCs/>
          <w:sz w:val="24"/>
          <w:szCs w:val="24"/>
        </w:rPr>
        <w:t>,  согласно котор</w:t>
      </w:r>
      <w:r w:rsidR="007B44F6">
        <w:rPr>
          <w:rFonts w:ascii="Times New Roman" w:hAnsi="Times New Roman" w:cs="Times New Roman"/>
          <w:iCs/>
          <w:sz w:val="24"/>
          <w:szCs w:val="24"/>
        </w:rPr>
        <w:t>ым</w:t>
      </w:r>
      <w:r w:rsidRPr="00ED2A31">
        <w:rPr>
          <w:rFonts w:ascii="Times New Roman" w:hAnsi="Times New Roman" w:cs="Times New Roman"/>
          <w:iCs/>
          <w:sz w:val="24"/>
          <w:szCs w:val="24"/>
        </w:rPr>
        <w:t xml:space="preserve"> инвентарным объектом основных средств признается объект со всеми приспособлениями и принадлежностями или обособленный комплекс конструктивно-сочлененных предметов, представляющих собой единое целое и предназначенный для выполнения определенной работы, </w:t>
      </w:r>
      <w:r w:rsidRPr="00ED2A31">
        <w:rPr>
          <w:rFonts w:ascii="Times New Roman" w:hAnsi="Times New Roman" w:cs="Times New Roman"/>
          <w:iCs/>
          <w:sz w:val="24"/>
          <w:szCs w:val="24"/>
          <w:u w:val="single"/>
        </w:rPr>
        <w:t>положений учетной политики учреждений,</w:t>
      </w:r>
      <w:r w:rsidRPr="00ED2A31">
        <w:rPr>
          <w:rFonts w:ascii="Times New Roman" w:hAnsi="Times New Roman" w:cs="Times New Roman"/>
          <w:iCs/>
          <w:sz w:val="24"/>
          <w:szCs w:val="24"/>
        </w:rPr>
        <w:t xml:space="preserve"> в бухгалтерском учете учреждений МАУ ДО «ДШИ </w:t>
      </w:r>
      <w:proofErr w:type="spellStart"/>
      <w:r w:rsidRPr="00ED2A31">
        <w:rPr>
          <w:rFonts w:ascii="Times New Roman" w:hAnsi="Times New Roman" w:cs="Times New Roman"/>
          <w:iCs/>
          <w:sz w:val="24"/>
          <w:szCs w:val="24"/>
        </w:rPr>
        <w:t>г.Видное</w:t>
      </w:r>
      <w:proofErr w:type="spellEnd"/>
      <w:r w:rsidRPr="00ED2A31">
        <w:rPr>
          <w:rFonts w:ascii="Times New Roman" w:hAnsi="Times New Roman" w:cs="Times New Roman"/>
          <w:iCs/>
          <w:sz w:val="24"/>
          <w:szCs w:val="24"/>
        </w:rPr>
        <w:t>»</w:t>
      </w:r>
      <w:r w:rsidR="00AB5351" w:rsidRPr="00ED2A31">
        <w:rPr>
          <w:rFonts w:ascii="Times New Roman" w:hAnsi="Times New Roman" w:cs="Times New Roman"/>
          <w:iCs/>
          <w:sz w:val="24"/>
          <w:szCs w:val="24"/>
        </w:rPr>
        <w:t xml:space="preserve"> (</w:t>
      </w:r>
      <w:r w:rsidR="00AB5351" w:rsidRPr="00ED2A31">
        <w:rPr>
          <w:rFonts w:ascii="Times New Roman" w:hAnsi="Times New Roman" w:cs="Times New Roman"/>
          <w:sz w:val="24"/>
          <w:szCs w:val="24"/>
        </w:rPr>
        <w:t>55 объектов общей балансовой стоимостью 944 932,52 рубля)</w:t>
      </w:r>
      <w:r w:rsidRPr="00ED2A31">
        <w:rPr>
          <w:rFonts w:ascii="Times New Roman" w:hAnsi="Times New Roman" w:cs="Times New Roman"/>
          <w:iCs/>
          <w:sz w:val="24"/>
          <w:szCs w:val="24"/>
        </w:rPr>
        <w:t>, МБУ «ЦКСРМ «Мечта»</w:t>
      </w:r>
      <w:r w:rsidR="00AB5351" w:rsidRPr="00ED2A31">
        <w:rPr>
          <w:rFonts w:ascii="Times New Roman" w:hAnsi="Times New Roman" w:cs="Times New Roman"/>
          <w:iCs/>
          <w:sz w:val="24"/>
          <w:szCs w:val="24"/>
        </w:rPr>
        <w:t xml:space="preserve"> (</w:t>
      </w:r>
      <w:r w:rsidR="00AB5351" w:rsidRPr="00ED2A31">
        <w:rPr>
          <w:rFonts w:ascii="Times New Roman" w:hAnsi="Times New Roman" w:cs="Times New Roman"/>
          <w:sz w:val="24"/>
          <w:szCs w:val="24"/>
        </w:rPr>
        <w:t>54 объекта общей балансовой стоимостью 498 070,80 рубля)</w:t>
      </w:r>
      <w:r w:rsidRPr="00ED2A31">
        <w:rPr>
          <w:rFonts w:ascii="Times New Roman" w:hAnsi="Times New Roman" w:cs="Times New Roman"/>
          <w:iCs/>
          <w:sz w:val="24"/>
          <w:szCs w:val="24"/>
        </w:rPr>
        <w:t>, МБУ РСМ «Энергия»</w:t>
      </w:r>
      <w:r w:rsidR="00AB5351" w:rsidRPr="00ED2A31">
        <w:rPr>
          <w:rFonts w:ascii="Times New Roman" w:hAnsi="Times New Roman" w:cs="Times New Roman"/>
          <w:iCs/>
          <w:sz w:val="24"/>
          <w:szCs w:val="24"/>
        </w:rPr>
        <w:t xml:space="preserve"> (</w:t>
      </w:r>
      <w:r w:rsidR="00AB5351" w:rsidRPr="00ED2A31">
        <w:rPr>
          <w:rFonts w:ascii="Times New Roman" w:hAnsi="Times New Roman" w:cs="Times New Roman"/>
          <w:sz w:val="24"/>
          <w:szCs w:val="24"/>
        </w:rPr>
        <w:t>13 объектов на сумму 119 366,46 рубля)</w:t>
      </w:r>
      <w:r w:rsidRPr="00ED2A31">
        <w:rPr>
          <w:rFonts w:ascii="Times New Roman" w:hAnsi="Times New Roman" w:cs="Times New Roman"/>
          <w:iCs/>
          <w:sz w:val="24"/>
          <w:szCs w:val="24"/>
        </w:rPr>
        <w:t>, МБУ СШОР «Олимп»</w:t>
      </w:r>
      <w:r w:rsidR="00AB5351" w:rsidRPr="00ED2A31">
        <w:rPr>
          <w:rFonts w:ascii="Times New Roman" w:hAnsi="Times New Roman" w:cs="Times New Roman"/>
          <w:iCs/>
          <w:sz w:val="24"/>
          <w:szCs w:val="24"/>
        </w:rPr>
        <w:t xml:space="preserve"> (</w:t>
      </w:r>
      <w:r w:rsidR="00AB5351" w:rsidRPr="00ED2A31">
        <w:rPr>
          <w:rFonts w:ascii="Times New Roman" w:hAnsi="Times New Roman" w:cs="Times New Roman"/>
          <w:sz w:val="24"/>
          <w:szCs w:val="24"/>
        </w:rPr>
        <w:t>8 объектов общей балансовой стоимостью 129 280,50 рубля)</w:t>
      </w:r>
      <w:r w:rsidRPr="00ED2A31">
        <w:rPr>
          <w:rFonts w:ascii="Times New Roman" w:hAnsi="Times New Roman" w:cs="Times New Roman"/>
          <w:iCs/>
          <w:sz w:val="24"/>
          <w:szCs w:val="24"/>
        </w:rPr>
        <w:t xml:space="preserve">, МБУ ДО «ДШИ </w:t>
      </w:r>
      <w:proofErr w:type="spellStart"/>
      <w:r w:rsidRPr="00ED2A31">
        <w:rPr>
          <w:rFonts w:ascii="Times New Roman" w:hAnsi="Times New Roman" w:cs="Times New Roman"/>
          <w:iCs/>
          <w:sz w:val="24"/>
          <w:szCs w:val="24"/>
        </w:rPr>
        <w:t>пос.Володарского</w:t>
      </w:r>
      <w:proofErr w:type="spellEnd"/>
      <w:r w:rsidRPr="00ED2A31">
        <w:rPr>
          <w:rFonts w:ascii="Times New Roman" w:hAnsi="Times New Roman" w:cs="Times New Roman"/>
          <w:iCs/>
          <w:sz w:val="24"/>
          <w:szCs w:val="24"/>
        </w:rPr>
        <w:t>»</w:t>
      </w:r>
      <w:r w:rsidR="00AB5351" w:rsidRPr="00ED2A31">
        <w:rPr>
          <w:rFonts w:ascii="Times New Roman" w:hAnsi="Times New Roman" w:cs="Times New Roman"/>
          <w:iCs/>
          <w:sz w:val="24"/>
          <w:szCs w:val="24"/>
        </w:rPr>
        <w:t xml:space="preserve"> (</w:t>
      </w:r>
      <w:r w:rsidR="00AB5351" w:rsidRPr="00ED2A31">
        <w:rPr>
          <w:rFonts w:ascii="Times New Roman" w:hAnsi="Times New Roman" w:cs="Times New Roman"/>
          <w:sz w:val="24"/>
          <w:szCs w:val="24"/>
        </w:rPr>
        <w:t>4 объекта общей балансовой стоимостью 28 970,00 рублей)</w:t>
      </w:r>
      <w:r w:rsidRPr="00ED2A31">
        <w:rPr>
          <w:rFonts w:ascii="Times New Roman" w:hAnsi="Times New Roman" w:cs="Times New Roman"/>
          <w:iCs/>
          <w:sz w:val="24"/>
          <w:szCs w:val="24"/>
        </w:rPr>
        <w:t xml:space="preserve">, МБУ ДОР «ДШИ </w:t>
      </w:r>
      <w:proofErr w:type="spellStart"/>
      <w:r w:rsidRPr="00ED2A31">
        <w:rPr>
          <w:rFonts w:ascii="Times New Roman" w:hAnsi="Times New Roman" w:cs="Times New Roman"/>
          <w:iCs/>
          <w:sz w:val="24"/>
          <w:szCs w:val="24"/>
        </w:rPr>
        <w:t>пос.Горки</w:t>
      </w:r>
      <w:proofErr w:type="spellEnd"/>
      <w:r w:rsidRPr="00ED2A31">
        <w:rPr>
          <w:rFonts w:ascii="Times New Roman" w:hAnsi="Times New Roman" w:cs="Times New Roman"/>
          <w:iCs/>
          <w:sz w:val="24"/>
          <w:szCs w:val="24"/>
        </w:rPr>
        <w:t xml:space="preserve"> Ленинские»</w:t>
      </w:r>
      <w:r w:rsidR="00AB5351" w:rsidRPr="00ED2A31">
        <w:rPr>
          <w:rFonts w:ascii="Times New Roman" w:hAnsi="Times New Roman" w:cs="Times New Roman"/>
          <w:iCs/>
          <w:sz w:val="24"/>
          <w:szCs w:val="24"/>
        </w:rPr>
        <w:t xml:space="preserve"> (</w:t>
      </w:r>
      <w:r w:rsidR="00AB5351" w:rsidRPr="00ED2A31">
        <w:rPr>
          <w:rFonts w:ascii="Times New Roman" w:hAnsi="Times New Roman" w:cs="Times New Roman"/>
          <w:sz w:val="24"/>
          <w:szCs w:val="24"/>
        </w:rPr>
        <w:t>7 объектов общей балансовой стоимостью 37 128,72 рубля)</w:t>
      </w:r>
      <w:r w:rsidRPr="00ED2A31">
        <w:rPr>
          <w:rFonts w:ascii="Times New Roman" w:hAnsi="Times New Roman" w:cs="Times New Roman"/>
          <w:iCs/>
          <w:sz w:val="24"/>
          <w:szCs w:val="24"/>
        </w:rPr>
        <w:t>, МБУК «ЦБС»</w:t>
      </w:r>
      <w:r w:rsidR="00ED2A31" w:rsidRPr="00ED2A31">
        <w:rPr>
          <w:rFonts w:ascii="Times New Roman" w:hAnsi="Times New Roman" w:cs="Times New Roman"/>
          <w:iCs/>
          <w:sz w:val="24"/>
          <w:szCs w:val="24"/>
        </w:rPr>
        <w:t xml:space="preserve"> (</w:t>
      </w:r>
      <w:r w:rsidR="00ED2A31" w:rsidRPr="00ED2A31">
        <w:rPr>
          <w:rFonts w:ascii="Times New Roman" w:hAnsi="Times New Roman" w:cs="Times New Roman"/>
          <w:sz w:val="24"/>
          <w:szCs w:val="24"/>
        </w:rPr>
        <w:t>54 объекта общей балансовой стоимостью 979 997,38 рубля)</w:t>
      </w:r>
      <w:r w:rsidRPr="00ED2A31">
        <w:rPr>
          <w:rFonts w:ascii="Times New Roman" w:hAnsi="Times New Roman" w:cs="Times New Roman"/>
          <w:iCs/>
          <w:sz w:val="24"/>
          <w:szCs w:val="24"/>
        </w:rPr>
        <w:t>, МБУК «ИКЦ»</w:t>
      </w:r>
      <w:r w:rsidR="00ED2A31" w:rsidRPr="00ED2A31">
        <w:rPr>
          <w:rFonts w:ascii="Times New Roman" w:hAnsi="Times New Roman" w:cs="Times New Roman"/>
          <w:iCs/>
          <w:sz w:val="24"/>
          <w:szCs w:val="24"/>
        </w:rPr>
        <w:t xml:space="preserve"> (</w:t>
      </w:r>
      <w:r w:rsidR="00ED2A31" w:rsidRPr="00ED2A31">
        <w:rPr>
          <w:rFonts w:ascii="Times New Roman" w:hAnsi="Times New Roman" w:cs="Times New Roman"/>
          <w:sz w:val="24"/>
          <w:szCs w:val="24"/>
        </w:rPr>
        <w:t>12 объектов общей балансовой стоимостью 137 756,00 рублей)</w:t>
      </w:r>
      <w:r w:rsidRPr="00ED2A31">
        <w:rPr>
          <w:rFonts w:ascii="Times New Roman" w:hAnsi="Times New Roman" w:cs="Times New Roman"/>
          <w:iCs/>
          <w:sz w:val="24"/>
          <w:szCs w:val="24"/>
        </w:rPr>
        <w:t>, МКУ «Управление по делам молодежи, культуре и спорту»</w:t>
      </w:r>
      <w:r w:rsidR="00AB5351" w:rsidRPr="00ED2A31">
        <w:rPr>
          <w:rFonts w:ascii="Times New Roman" w:hAnsi="Times New Roman" w:cs="Times New Roman"/>
          <w:iCs/>
          <w:sz w:val="24"/>
          <w:szCs w:val="24"/>
        </w:rPr>
        <w:t xml:space="preserve"> (</w:t>
      </w:r>
      <w:r w:rsidR="00ED2A31" w:rsidRPr="00ED2A31">
        <w:rPr>
          <w:rFonts w:ascii="Times New Roman" w:hAnsi="Times New Roman" w:cs="Times New Roman"/>
          <w:sz w:val="24"/>
          <w:szCs w:val="24"/>
        </w:rPr>
        <w:t>14 объектов общей балансовой стоимостью 173 354,94 рубля)</w:t>
      </w:r>
      <w:r w:rsidRPr="00ED2A31">
        <w:rPr>
          <w:rFonts w:ascii="Times New Roman" w:hAnsi="Times New Roman" w:cs="Times New Roman"/>
          <w:iCs/>
          <w:sz w:val="24"/>
          <w:szCs w:val="24"/>
        </w:rPr>
        <w:t>, МБУК «ДЦ «Юность»</w:t>
      </w:r>
      <w:r w:rsidR="00ED2A31" w:rsidRPr="00ED2A31">
        <w:rPr>
          <w:rFonts w:ascii="Times New Roman" w:hAnsi="Times New Roman" w:cs="Times New Roman"/>
          <w:iCs/>
          <w:sz w:val="24"/>
          <w:szCs w:val="24"/>
        </w:rPr>
        <w:t xml:space="preserve"> (</w:t>
      </w:r>
      <w:r w:rsidR="00ED2A31" w:rsidRPr="00ED2A31">
        <w:rPr>
          <w:rFonts w:ascii="Times New Roman" w:hAnsi="Times New Roman" w:cs="Times New Roman"/>
          <w:sz w:val="24"/>
          <w:szCs w:val="24"/>
        </w:rPr>
        <w:t>5 объектов общей балансовой стоимостью 77 247,00 рублей)</w:t>
      </w:r>
      <w:r w:rsidRPr="00ED2A31">
        <w:rPr>
          <w:rFonts w:ascii="Times New Roman" w:hAnsi="Times New Roman" w:cs="Times New Roman"/>
          <w:iCs/>
          <w:sz w:val="24"/>
          <w:szCs w:val="24"/>
        </w:rPr>
        <w:t>, МБУК «Центр культуры и досуга «</w:t>
      </w:r>
      <w:proofErr w:type="spellStart"/>
      <w:r w:rsidRPr="00ED2A31">
        <w:rPr>
          <w:rFonts w:ascii="Times New Roman" w:hAnsi="Times New Roman" w:cs="Times New Roman"/>
          <w:iCs/>
          <w:sz w:val="24"/>
          <w:szCs w:val="24"/>
        </w:rPr>
        <w:t>Лодыгино</w:t>
      </w:r>
      <w:proofErr w:type="spellEnd"/>
      <w:r w:rsidRPr="00ED2A31">
        <w:rPr>
          <w:rFonts w:ascii="Times New Roman" w:hAnsi="Times New Roman" w:cs="Times New Roman"/>
          <w:iCs/>
          <w:sz w:val="24"/>
          <w:szCs w:val="24"/>
        </w:rPr>
        <w:t>»</w:t>
      </w:r>
      <w:r w:rsidR="00ED2A31" w:rsidRPr="00ED2A31">
        <w:rPr>
          <w:rFonts w:ascii="Times New Roman" w:hAnsi="Times New Roman" w:cs="Times New Roman"/>
          <w:iCs/>
          <w:sz w:val="24"/>
          <w:szCs w:val="24"/>
        </w:rPr>
        <w:t xml:space="preserve"> (</w:t>
      </w:r>
      <w:r w:rsidR="00ED2A31" w:rsidRPr="00ED2A31">
        <w:rPr>
          <w:rFonts w:ascii="Times New Roman" w:hAnsi="Times New Roman" w:cs="Times New Roman"/>
          <w:sz w:val="24"/>
          <w:szCs w:val="24"/>
        </w:rPr>
        <w:t>15 объектов общей балансовой стоимостью 239 285,41 рубля)</w:t>
      </w:r>
      <w:r w:rsidRPr="00ED2A31">
        <w:rPr>
          <w:rFonts w:ascii="Times New Roman" w:hAnsi="Times New Roman" w:cs="Times New Roman"/>
          <w:iCs/>
          <w:sz w:val="24"/>
          <w:szCs w:val="24"/>
        </w:rPr>
        <w:t xml:space="preserve">, МБУК «ЦК </w:t>
      </w:r>
      <w:proofErr w:type="spellStart"/>
      <w:r w:rsidRPr="00ED2A31">
        <w:rPr>
          <w:rFonts w:ascii="Times New Roman" w:hAnsi="Times New Roman" w:cs="Times New Roman"/>
          <w:iCs/>
          <w:sz w:val="24"/>
          <w:szCs w:val="24"/>
        </w:rPr>
        <w:t>пос.совхоза</w:t>
      </w:r>
      <w:proofErr w:type="spellEnd"/>
      <w:r w:rsidRPr="00ED2A31">
        <w:rPr>
          <w:rFonts w:ascii="Times New Roman" w:hAnsi="Times New Roman" w:cs="Times New Roman"/>
          <w:iCs/>
          <w:sz w:val="24"/>
          <w:szCs w:val="24"/>
        </w:rPr>
        <w:t xml:space="preserve"> </w:t>
      </w:r>
      <w:proofErr w:type="spellStart"/>
      <w:r w:rsidRPr="00ED2A31">
        <w:rPr>
          <w:rFonts w:ascii="Times New Roman" w:hAnsi="Times New Roman" w:cs="Times New Roman"/>
          <w:iCs/>
          <w:sz w:val="24"/>
          <w:szCs w:val="24"/>
        </w:rPr>
        <w:t>им.Ленина</w:t>
      </w:r>
      <w:proofErr w:type="spellEnd"/>
      <w:r w:rsidRPr="00ED2A31">
        <w:rPr>
          <w:rFonts w:ascii="Times New Roman" w:hAnsi="Times New Roman" w:cs="Times New Roman"/>
          <w:iCs/>
          <w:sz w:val="24"/>
          <w:szCs w:val="24"/>
        </w:rPr>
        <w:t>»</w:t>
      </w:r>
      <w:r w:rsidR="00ED2A31" w:rsidRPr="00ED2A31">
        <w:rPr>
          <w:rFonts w:ascii="Times New Roman" w:hAnsi="Times New Roman" w:cs="Times New Roman"/>
          <w:iCs/>
          <w:sz w:val="24"/>
          <w:szCs w:val="24"/>
        </w:rPr>
        <w:t xml:space="preserve"> (</w:t>
      </w:r>
      <w:r w:rsidR="00ED2A31" w:rsidRPr="00ED2A31">
        <w:rPr>
          <w:rFonts w:ascii="Times New Roman" w:hAnsi="Times New Roman" w:cs="Times New Roman"/>
          <w:sz w:val="24"/>
          <w:szCs w:val="24"/>
        </w:rPr>
        <w:t>19 объектов общей балансовой стоимостью 289 809,01 рубля)</w:t>
      </w:r>
      <w:r w:rsidRPr="00ED2A31">
        <w:rPr>
          <w:rFonts w:ascii="Times New Roman" w:hAnsi="Times New Roman" w:cs="Times New Roman"/>
          <w:iCs/>
          <w:sz w:val="24"/>
          <w:szCs w:val="24"/>
        </w:rPr>
        <w:t>, МБУ «ЦФК ИС «Лидер»</w:t>
      </w:r>
      <w:r w:rsidR="00ED2A31" w:rsidRPr="00ED2A31">
        <w:rPr>
          <w:rFonts w:ascii="Times New Roman" w:hAnsi="Times New Roman" w:cs="Times New Roman"/>
          <w:iCs/>
          <w:sz w:val="24"/>
          <w:szCs w:val="24"/>
        </w:rPr>
        <w:t xml:space="preserve"> (</w:t>
      </w:r>
      <w:r w:rsidR="00ED2A31" w:rsidRPr="00ED2A31">
        <w:rPr>
          <w:rFonts w:ascii="Times New Roman" w:hAnsi="Times New Roman" w:cs="Times New Roman"/>
          <w:sz w:val="24"/>
          <w:szCs w:val="24"/>
        </w:rPr>
        <w:t>16 объектов общей балансовой стоимостью 251 182,48 рубля)</w:t>
      </w:r>
      <w:r w:rsidRPr="00ED2A31">
        <w:rPr>
          <w:rFonts w:ascii="Times New Roman" w:hAnsi="Times New Roman" w:cs="Times New Roman"/>
          <w:iCs/>
          <w:sz w:val="24"/>
          <w:szCs w:val="24"/>
        </w:rPr>
        <w:t xml:space="preserve">, МАУК </w:t>
      </w:r>
      <w:r w:rsidRPr="00ED2A31">
        <w:rPr>
          <w:rFonts w:ascii="Times New Roman" w:hAnsi="Times New Roman" w:cs="Times New Roman"/>
          <w:iCs/>
          <w:sz w:val="24"/>
          <w:szCs w:val="24"/>
        </w:rPr>
        <w:lastRenderedPageBreak/>
        <w:t>«Видновская дирекция киносети»</w:t>
      </w:r>
      <w:r w:rsidR="00ED2A31" w:rsidRPr="00ED2A31">
        <w:rPr>
          <w:rFonts w:ascii="Times New Roman" w:hAnsi="Times New Roman" w:cs="Times New Roman"/>
          <w:iCs/>
          <w:sz w:val="24"/>
          <w:szCs w:val="24"/>
        </w:rPr>
        <w:t xml:space="preserve"> (</w:t>
      </w:r>
      <w:r w:rsidR="00ED2A31" w:rsidRPr="00ED2A31">
        <w:rPr>
          <w:rFonts w:ascii="Times New Roman" w:hAnsi="Times New Roman" w:cs="Times New Roman"/>
          <w:sz w:val="24"/>
          <w:szCs w:val="24"/>
        </w:rPr>
        <w:t>115 объектов общей балансовой стоимостью 915 489,65 рубля)</w:t>
      </w:r>
      <w:r w:rsidRPr="00ED2A31">
        <w:rPr>
          <w:rFonts w:ascii="Times New Roman" w:hAnsi="Times New Roman" w:cs="Times New Roman"/>
          <w:iCs/>
          <w:sz w:val="24"/>
          <w:szCs w:val="24"/>
          <w:shd w:val="clear" w:color="auto" w:fill="FFFFFF"/>
        </w:rPr>
        <w:t xml:space="preserve"> на</w:t>
      </w:r>
      <w:r w:rsidRPr="00ED2A31">
        <w:rPr>
          <w:rFonts w:ascii="Times New Roman" w:hAnsi="Times New Roman" w:cs="Times New Roman"/>
          <w:iCs/>
          <w:sz w:val="24"/>
          <w:szCs w:val="24"/>
        </w:rPr>
        <w:t xml:space="preserve"> счете 0.101.000 «Основные средства» числятся отдельные объекты движимого имущества, которые могут </w:t>
      </w:r>
      <w:r w:rsidRPr="00ED2A31">
        <w:rPr>
          <w:rFonts w:ascii="Times New Roman" w:eastAsia="Calibri" w:hAnsi="Times New Roman" w:cs="Times New Roman"/>
          <w:iCs/>
          <w:sz w:val="24"/>
          <w:szCs w:val="24"/>
          <w:lang w:eastAsia="en-US"/>
        </w:rPr>
        <w:t>выполнять свои функции только в составе комплекса, а не самостоятельно</w:t>
      </w:r>
      <w:r w:rsidR="00DF50E8">
        <w:rPr>
          <w:rFonts w:ascii="Times New Roman" w:eastAsia="Calibri" w:hAnsi="Times New Roman" w:cs="Times New Roman"/>
          <w:iCs/>
          <w:sz w:val="24"/>
          <w:szCs w:val="24"/>
          <w:lang w:eastAsia="en-US"/>
        </w:rPr>
        <w:t>.</w:t>
      </w:r>
      <w:r w:rsidRPr="00ED2A31">
        <w:rPr>
          <w:rFonts w:ascii="Times New Roman" w:eastAsia="Calibri" w:hAnsi="Times New Roman" w:cs="Times New Roman"/>
          <w:iCs/>
          <w:sz w:val="24"/>
          <w:szCs w:val="24"/>
          <w:lang w:eastAsia="en-US"/>
        </w:rPr>
        <w:t xml:space="preserve"> </w:t>
      </w:r>
      <w:r w:rsidRPr="00ED2A31">
        <w:rPr>
          <w:rFonts w:ascii="Times New Roman" w:hAnsi="Times New Roman" w:cs="Times New Roman"/>
          <w:iCs/>
          <w:sz w:val="24"/>
          <w:szCs w:val="24"/>
          <w:shd w:val="clear" w:color="auto" w:fill="FFFFFF"/>
        </w:rPr>
        <w:t xml:space="preserve"> </w:t>
      </w:r>
      <w:r w:rsidR="00DF50E8">
        <w:rPr>
          <w:rFonts w:ascii="Times New Roman" w:hAnsi="Times New Roman" w:cs="Times New Roman"/>
          <w:iCs/>
          <w:sz w:val="24"/>
          <w:szCs w:val="24"/>
          <w:shd w:val="clear" w:color="auto" w:fill="FFFFFF"/>
        </w:rPr>
        <w:t>Н</w:t>
      </w:r>
      <w:r w:rsidRPr="00ED2A31">
        <w:rPr>
          <w:rFonts w:ascii="Times New Roman" w:hAnsi="Times New Roman" w:cs="Times New Roman"/>
          <w:iCs/>
          <w:sz w:val="24"/>
          <w:szCs w:val="24"/>
          <w:shd w:val="clear" w:color="auto" w:fill="FFFFFF"/>
        </w:rPr>
        <w:t xml:space="preserve">арушение на сумму </w:t>
      </w:r>
      <w:r w:rsidRPr="00ED2A31">
        <w:rPr>
          <w:rFonts w:ascii="Times New Roman" w:hAnsi="Times New Roman" w:cs="Times New Roman"/>
          <w:iCs/>
          <w:sz w:val="24"/>
          <w:szCs w:val="24"/>
          <w:u w:val="single"/>
          <w:shd w:val="clear" w:color="auto" w:fill="FFFFFF"/>
        </w:rPr>
        <w:t>4 495 953,56 рубля</w:t>
      </w:r>
      <w:r w:rsidRPr="00ED2A31">
        <w:rPr>
          <w:rFonts w:ascii="Times New Roman" w:hAnsi="Times New Roman" w:cs="Times New Roman"/>
          <w:iCs/>
          <w:sz w:val="24"/>
          <w:szCs w:val="24"/>
          <w:shd w:val="clear" w:color="auto" w:fill="FFFFFF"/>
        </w:rPr>
        <w:t>.</w:t>
      </w:r>
    </w:p>
    <w:bookmarkEnd w:id="0"/>
    <w:p w14:paraId="36732D94" w14:textId="139E55A3" w:rsidR="00D4166B" w:rsidRPr="00224A00" w:rsidRDefault="00D4166B" w:rsidP="00AB5351">
      <w:pPr>
        <w:tabs>
          <w:tab w:val="left" w:pos="567"/>
        </w:tabs>
        <w:ind w:firstLine="567"/>
        <w:jc w:val="both"/>
        <w:rPr>
          <w:sz w:val="16"/>
          <w:szCs w:val="16"/>
        </w:rPr>
      </w:pPr>
    </w:p>
    <w:p w14:paraId="12ADD6AF" w14:textId="017FE7C0" w:rsidR="0048473F" w:rsidRPr="005269ED" w:rsidRDefault="0048473F" w:rsidP="00AB5351">
      <w:pPr>
        <w:pStyle w:val="a6"/>
        <w:widowControl w:val="0"/>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D2A31">
        <w:rPr>
          <w:rFonts w:ascii="Times New Roman" w:hAnsi="Times New Roman" w:cs="Times New Roman"/>
          <w:sz w:val="24"/>
          <w:szCs w:val="24"/>
        </w:rPr>
        <w:t xml:space="preserve"> </w:t>
      </w:r>
      <w:r w:rsidRPr="005269ED">
        <w:rPr>
          <w:rFonts w:ascii="Times New Roman" w:hAnsi="Times New Roman" w:cs="Times New Roman"/>
          <w:sz w:val="24"/>
          <w:szCs w:val="24"/>
        </w:rPr>
        <w:t xml:space="preserve">В нарушение п.10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 257н, согласно которому объектом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в бухгалтерском учете МБУ «ГЦС» на счете 101.28.310 «Прочие основные средства-особо ценное движимое имущество учреждения» числятся отдельные объекты движимого имущества, которые представляют собой комплекс предметов, которые выполняют одну определенную функцию с общим покрытием. </w:t>
      </w:r>
    </w:p>
    <w:p w14:paraId="22C61E09" w14:textId="0F65DA75" w:rsidR="0048473F" w:rsidRPr="005269ED" w:rsidRDefault="0048473F" w:rsidP="00EA1BFC">
      <w:pPr>
        <w:widowControl w:val="0"/>
        <w:tabs>
          <w:tab w:val="left" w:pos="1134"/>
        </w:tabs>
        <w:autoSpaceDE w:val="0"/>
        <w:autoSpaceDN w:val="0"/>
        <w:adjustRightInd w:val="0"/>
        <w:ind w:firstLine="567"/>
        <w:jc w:val="both"/>
      </w:pPr>
      <w:r w:rsidRPr="005269ED">
        <w:t xml:space="preserve">Общая стоимость объектов движимого имущества, которые учитываются на балансе МБУ «ГЦС» отдельно, при этом фактически представляют собой комплекс предметов, выполняющих одну определенную функцию с общим покрытием, составляет </w:t>
      </w:r>
      <w:r w:rsidRPr="005269ED">
        <w:rPr>
          <w:u w:val="single"/>
        </w:rPr>
        <w:t>3 692 187,12 рубля</w:t>
      </w:r>
      <w:r w:rsidRPr="005269ED">
        <w:t xml:space="preserve">  (Спортивная площадка по адресу: </w:t>
      </w:r>
      <w:proofErr w:type="spellStart"/>
      <w:r w:rsidRPr="005269ED">
        <w:t>г.Видное</w:t>
      </w:r>
      <w:proofErr w:type="spellEnd"/>
      <w:r w:rsidRPr="005269ED">
        <w:t xml:space="preserve">, </w:t>
      </w:r>
      <w:proofErr w:type="spellStart"/>
      <w:r w:rsidRPr="005269ED">
        <w:t>ул.Школьная</w:t>
      </w:r>
      <w:proofErr w:type="spellEnd"/>
      <w:r w:rsidRPr="005269ED">
        <w:t xml:space="preserve">, д.62А - на общую сумму 1 544 000,00 рублей); (Баскетбольная дворовая площадка по адресу: г. Видное, проспект Ленинского Комсомола, д. 19/1, д. 19/2 - на общую сумму 82 225,00 рублей); (Спортивная площадка по адресу: г. Видное, ул. Советская, д. 2А – на общую сумму 943 453,27 рубля); (Спортивная площадка по адресу: г. Видное, ул. Школьная, д. 68,70,72,74,76 – на общую сумму 841 317,90 рубля); (Волейбольная площадка по адресу: г. Видное, </w:t>
      </w:r>
      <w:proofErr w:type="spellStart"/>
      <w:r w:rsidRPr="005269ED">
        <w:t>Битцевский</w:t>
      </w:r>
      <w:proofErr w:type="spellEnd"/>
      <w:r w:rsidRPr="005269ED">
        <w:t xml:space="preserve"> проезд, </w:t>
      </w:r>
      <w:proofErr w:type="spellStart"/>
      <w:r w:rsidRPr="005269ED">
        <w:t>д.д</w:t>
      </w:r>
      <w:proofErr w:type="spellEnd"/>
      <w:r w:rsidRPr="005269ED">
        <w:t>. 9,11,13,15,17 – на общую сумму 281 190,95 рубля).</w:t>
      </w:r>
    </w:p>
    <w:p w14:paraId="19D193A8" w14:textId="77777777" w:rsidR="0048473F" w:rsidRPr="00224A00" w:rsidRDefault="0048473F" w:rsidP="00EA1BFC">
      <w:pPr>
        <w:widowControl w:val="0"/>
        <w:tabs>
          <w:tab w:val="left" w:pos="1134"/>
        </w:tabs>
        <w:autoSpaceDE w:val="0"/>
        <w:autoSpaceDN w:val="0"/>
        <w:adjustRightInd w:val="0"/>
        <w:ind w:firstLine="567"/>
        <w:rPr>
          <w:i/>
          <w:iCs/>
          <w:sz w:val="16"/>
          <w:szCs w:val="16"/>
        </w:rPr>
      </w:pPr>
    </w:p>
    <w:p w14:paraId="682AA8AF" w14:textId="1D50AD89" w:rsidR="00B27D88" w:rsidRPr="005269ED" w:rsidRDefault="007C6F32" w:rsidP="00EA1BFC">
      <w:pPr>
        <w:pStyle w:val="a6"/>
        <w:numPr>
          <w:ilvl w:val="1"/>
          <w:numId w:val="3"/>
        </w:numPr>
        <w:tabs>
          <w:tab w:val="left" w:pos="1134"/>
        </w:tabs>
        <w:autoSpaceDE w:val="0"/>
        <w:autoSpaceDN w:val="0"/>
        <w:adjustRightInd w:val="0"/>
        <w:spacing w:line="240" w:lineRule="auto"/>
        <w:ind w:left="0" w:firstLine="567"/>
        <w:jc w:val="both"/>
        <w:rPr>
          <w:rFonts w:ascii="Times New Roman" w:hAnsi="Times New Roman" w:cs="Times New Roman"/>
          <w:sz w:val="24"/>
          <w:szCs w:val="24"/>
        </w:rPr>
      </w:pPr>
      <w:r w:rsidRPr="005269ED">
        <w:rPr>
          <w:rFonts w:ascii="Times New Roman" w:hAnsi="Times New Roman" w:cs="Times New Roman"/>
          <w:i/>
          <w:sz w:val="24"/>
          <w:szCs w:val="24"/>
        </w:rPr>
        <w:t xml:space="preserve"> </w:t>
      </w:r>
      <w:r w:rsidRPr="005269ED">
        <w:rPr>
          <w:rFonts w:ascii="Times New Roman" w:hAnsi="Times New Roman" w:cs="Times New Roman"/>
          <w:iCs/>
          <w:sz w:val="24"/>
          <w:szCs w:val="24"/>
        </w:rPr>
        <w:t>В нарушение п.10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 257н, согласно которому объектом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в бухгалтерском учете подведомственных Управлению культуры учреждений</w:t>
      </w:r>
      <w:r w:rsidR="00B27D88" w:rsidRPr="005269ED">
        <w:rPr>
          <w:rFonts w:ascii="Times New Roman" w:hAnsi="Times New Roman" w:cs="Times New Roman"/>
          <w:iCs/>
          <w:sz w:val="24"/>
          <w:szCs w:val="24"/>
        </w:rPr>
        <w:t xml:space="preserve"> </w:t>
      </w:r>
      <w:r w:rsidRPr="005269ED">
        <w:rPr>
          <w:rFonts w:ascii="Times New Roman" w:hAnsi="Times New Roman" w:cs="Times New Roman"/>
          <w:iCs/>
          <w:sz w:val="24"/>
          <w:szCs w:val="24"/>
        </w:rPr>
        <w:t xml:space="preserve">на счете 101.00 «Основные средства»» числятся отдельные объекты движимого имущества </w:t>
      </w:r>
      <w:r w:rsidR="00B27D88" w:rsidRPr="005269ED">
        <w:rPr>
          <w:rFonts w:ascii="Times New Roman" w:hAnsi="Times New Roman" w:cs="Times New Roman"/>
          <w:iCs/>
          <w:sz w:val="24"/>
          <w:szCs w:val="24"/>
        </w:rPr>
        <w:t>(</w:t>
      </w:r>
      <w:r w:rsidR="00B27D88" w:rsidRPr="005269ED">
        <w:rPr>
          <w:rFonts w:ascii="Times New Roman" w:hAnsi="Times New Roman" w:cs="Times New Roman"/>
          <w:sz w:val="24"/>
          <w:szCs w:val="24"/>
        </w:rPr>
        <w:t>МБУ «</w:t>
      </w:r>
      <w:proofErr w:type="spellStart"/>
      <w:r w:rsidR="00B27D88" w:rsidRPr="005269ED">
        <w:rPr>
          <w:rFonts w:ascii="Times New Roman" w:hAnsi="Times New Roman" w:cs="Times New Roman"/>
          <w:sz w:val="24"/>
          <w:szCs w:val="24"/>
        </w:rPr>
        <w:t>Картино</w:t>
      </w:r>
      <w:proofErr w:type="spellEnd"/>
      <w:r w:rsidR="00B27D88" w:rsidRPr="005269ED">
        <w:rPr>
          <w:rFonts w:ascii="Times New Roman" w:hAnsi="Times New Roman" w:cs="Times New Roman"/>
          <w:sz w:val="24"/>
          <w:szCs w:val="24"/>
        </w:rPr>
        <w:t xml:space="preserve">» - 2 объекта общей балансовой стоимостью 881 339,80 рубля, МБУ «Парк культуры и отдыха </w:t>
      </w:r>
      <w:proofErr w:type="spellStart"/>
      <w:r w:rsidR="00B27D88" w:rsidRPr="005269ED">
        <w:rPr>
          <w:rFonts w:ascii="Times New Roman" w:hAnsi="Times New Roman" w:cs="Times New Roman"/>
          <w:sz w:val="24"/>
          <w:szCs w:val="24"/>
        </w:rPr>
        <w:t>г.Видное</w:t>
      </w:r>
      <w:proofErr w:type="spellEnd"/>
      <w:r w:rsidR="00B27D88" w:rsidRPr="005269ED">
        <w:rPr>
          <w:rFonts w:ascii="Times New Roman" w:hAnsi="Times New Roman" w:cs="Times New Roman"/>
          <w:sz w:val="24"/>
          <w:szCs w:val="24"/>
        </w:rPr>
        <w:t xml:space="preserve">» - 47 объектов общей балансовой стоимостью 14 255 020,31 рубля, МБУК «ДЦ «Юность» - </w:t>
      </w:r>
      <w:r w:rsidR="00B27D88" w:rsidRPr="005269ED">
        <w:rPr>
          <w:rFonts w:ascii="Times New Roman" w:hAnsi="Times New Roman" w:cs="Times New Roman"/>
          <w:color w:val="000000"/>
          <w:sz w:val="24"/>
          <w:szCs w:val="24"/>
        </w:rPr>
        <w:t>Площадка для скейтборда</w:t>
      </w:r>
      <w:r w:rsidR="00B27D88" w:rsidRPr="005269ED">
        <w:rPr>
          <w:rFonts w:ascii="Times New Roman" w:hAnsi="Times New Roman" w:cs="Times New Roman"/>
          <w:sz w:val="24"/>
          <w:szCs w:val="24"/>
        </w:rPr>
        <w:t xml:space="preserve"> из 13 объектов общей балансовой стоимостью 3 489 906,44 рубля).</w:t>
      </w:r>
      <w:r w:rsidR="00CB0934" w:rsidRPr="005269ED">
        <w:rPr>
          <w:rFonts w:ascii="Times New Roman" w:hAnsi="Times New Roman" w:cs="Times New Roman"/>
          <w:iCs/>
          <w:sz w:val="24"/>
          <w:szCs w:val="24"/>
        </w:rPr>
        <w:t xml:space="preserve"> Нарушение на общую сумму 18 626 266,55 рубля.</w:t>
      </w:r>
    </w:p>
    <w:p w14:paraId="1DEEEE57" w14:textId="06C126A4" w:rsidR="00A54AF0" w:rsidRDefault="00A54AF0" w:rsidP="00EA1BFC">
      <w:pPr>
        <w:pStyle w:val="a6"/>
        <w:widowControl w:val="0"/>
        <w:numPr>
          <w:ilvl w:val="1"/>
          <w:numId w:val="3"/>
        </w:numPr>
        <w:tabs>
          <w:tab w:val="left" w:pos="567"/>
          <w:tab w:val="left" w:pos="1134"/>
        </w:tabs>
        <w:autoSpaceDE w:val="0"/>
        <w:autoSpaceDN w:val="0"/>
        <w:adjustRightInd w:val="0"/>
        <w:spacing w:line="240" w:lineRule="auto"/>
        <w:ind w:left="0" w:firstLine="567"/>
        <w:jc w:val="both"/>
        <w:rPr>
          <w:rFonts w:ascii="Times New Roman" w:hAnsi="Times New Roman" w:cs="Times New Roman"/>
          <w:sz w:val="24"/>
          <w:szCs w:val="24"/>
        </w:rPr>
      </w:pPr>
      <w:r w:rsidRPr="00ED2A31">
        <w:rPr>
          <w:iCs/>
        </w:rPr>
        <w:t xml:space="preserve"> </w:t>
      </w:r>
      <w:r w:rsidRPr="00ED2A31">
        <w:rPr>
          <w:rFonts w:ascii="Times New Roman" w:hAnsi="Times New Roman" w:cs="Times New Roman"/>
          <w:sz w:val="24"/>
          <w:szCs w:val="24"/>
        </w:rPr>
        <w:t xml:space="preserve">В нарушение </w:t>
      </w:r>
      <w:proofErr w:type="spellStart"/>
      <w:r w:rsidRPr="00ED2A31">
        <w:rPr>
          <w:rFonts w:ascii="Times New Roman" w:hAnsi="Times New Roman" w:cs="Times New Roman"/>
          <w:sz w:val="24"/>
          <w:szCs w:val="24"/>
        </w:rPr>
        <w:t>п.п</w:t>
      </w:r>
      <w:proofErr w:type="spellEnd"/>
      <w:r w:rsidRPr="00ED2A31">
        <w:rPr>
          <w:rFonts w:ascii="Times New Roman" w:hAnsi="Times New Roman" w:cs="Times New Roman"/>
          <w:sz w:val="24"/>
          <w:szCs w:val="24"/>
        </w:rPr>
        <w:t xml:space="preserve">. 151.1, 151.2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w:t>
      </w:r>
      <w:r w:rsidRPr="00ED2A31">
        <w:rPr>
          <w:rFonts w:ascii="Times New Roman" w:hAnsi="Times New Roman" w:cs="Times New Roman"/>
          <w:color w:val="000000" w:themeColor="text1"/>
          <w:sz w:val="24"/>
          <w:szCs w:val="24"/>
        </w:rPr>
        <w:t xml:space="preserve">157н, согласно которым </w:t>
      </w:r>
      <w:r w:rsidRPr="00ED2A31">
        <w:rPr>
          <w:rFonts w:ascii="Times New Roman" w:hAnsi="Times New Roman" w:cs="Times New Roman"/>
          <w:sz w:val="24"/>
          <w:szCs w:val="24"/>
        </w:rPr>
        <w:t>полученные в пользование неисключительные права на программное обеспечение (продукт) со сроком полезного использования более 12 месяцев учитыва</w:t>
      </w:r>
      <w:r w:rsidR="00CB0934">
        <w:rPr>
          <w:rFonts w:ascii="Times New Roman" w:hAnsi="Times New Roman" w:cs="Times New Roman"/>
          <w:sz w:val="24"/>
          <w:szCs w:val="24"/>
        </w:rPr>
        <w:t>ю</w:t>
      </w:r>
      <w:r w:rsidRPr="00ED2A31">
        <w:rPr>
          <w:rFonts w:ascii="Times New Roman" w:hAnsi="Times New Roman" w:cs="Times New Roman"/>
          <w:sz w:val="24"/>
          <w:szCs w:val="24"/>
        </w:rPr>
        <w:t>тся на балансовом счете  0.111.6I 000 «Права пользования программным обеспечением и базами данных», в бухгалтерском учете МАУК «Видновская дирекция киносети»</w:t>
      </w:r>
      <w:r w:rsidRPr="00ED2A31">
        <w:rPr>
          <w:rFonts w:ascii="Times New Roman" w:hAnsi="Times New Roman" w:cs="Times New Roman"/>
          <w:color w:val="000000" w:themeColor="text1"/>
          <w:sz w:val="24"/>
          <w:szCs w:val="24"/>
        </w:rPr>
        <w:t xml:space="preserve"> полученные в пользование неисключительные права на программное обеспечение (продукт) учитываются на балансовом счете 101.00 «Основные средства» </w:t>
      </w:r>
      <w:r w:rsidRPr="00ED2A31">
        <w:rPr>
          <w:rFonts w:ascii="Times New Roman" w:hAnsi="Times New Roman" w:cs="Times New Roman"/>
          <w:sz w:val="24"/>
          <w:szCs w:val="24"/>
        </w:rPr>
        <w:t xml:space="preserve">на общую сумму </w:t>
      </w:r>
      <w:r w:rsidRPr="00CB0934">
        <w:rPr>
          <w:rFonts w:ascii="Times New Roman" w:hAnsi="Times New Roman" w:cs="Times New Roman"/>
          <w:sz w:val="24"/>
          <w:szCs w:val="24"/>
        </w:rPr>
        <w:t>74 600,00 рубл</w:t>
      </w:r>
      <w:r w:rsidR="00CB0934">
        <w:rPr>
          <w:rFonts w:ascii="Times New Roman" w:hAnsi="Times New Roman" w:cs="Times New Roman"/>
          <w:sz w:val="24"/>
          <w:szCs w:val="24"/>
        </w:rPr>
        <w:t>ей</w:t>
      </w:r>
      <w:r w:rsidRPr="00CB0934">
        <w:rPr>
          <w:rFonts w:ascii="Times New Roman" w:hAnsi="Times New Roman" w:cs="Times New Roman"/>
          <w:sz w:val="24"/>
          <w:szCs w:val="24"/>
        </w:rPr>
        <w:t>.</w:t>
      </w:r>
    </w:p>
    <w:p w14:paraId="118B19CE" w14:textId="5B03F7E8" w:rsidR="005269ED" w:rsidRPr="008202F5" w:rsidRDefault="00F968C8" w:rsidP="005269ED">
      <w:pPr>
        <w:pStyle w:val="a6"/>
        <w:numPr>
          <w:ilvl w:val="1"/>
          <w:numId w:val="3"/>
        </w:numPr>
        <w:tabs>
          <w:tab w:val="left" w:pos="567"/>
          <w:tab w:val="left" w:pos="851"/>
          <w:tab w:val="left" w:pos="1134"/>
        </w:tabs>
        <w:spacing w:after="0" w:line="240" w:lineRule="auto"/>
        <w:ind w:left="0" w:firstLine="567"/>
        <w:jc w:val="both"/>
        <w:rPr>
          <w:rFonts w:ascii="Times New Roman" w:hAnsi="Times New Roman" w:cs="Times New Roman"/>
          <w:sz w:val="24"/>
          <w:szCs w:val="24"/>
        </w:rPr>
      </w:pPr>
      <w:r w:rsidRPr="00F968C8">
        <w:rPr>
          <w:rFonts w:ascii="Times New Roman" w:hAnsi="Times New Roman" w:cs="Times New Roman"/>
          <w:iCs/>
          <w:color w:val="000000"/>
          <w:sz w:val="24"/>
          <w:szCs w:val="24"/>
        </w:rPr>
        <w:t xml:space="preserve">Согласно пункту 54 СГС «Доходы», требований пункта 16 СГС «Концептуальные основы», согласно которым при условии полного выполнения муниципального задания признание </w:t>
      </w:r>
      <w:r w:rsidRPr="00F968C8">
        <w:rPr>
          <w:rFonts w:ascii="Times New Roman" w:hAnsi="Times New Roman" w:cs="Times New Roman"/>
          <w:iCs/>
          <w:color w:val="000000"/>
          <w:sz w:val="24"/>
          <w:szCs w:val="24"/>
        </w:rPr>
        <w:lastRenderedPageBreak/>
        <w:t>показателей финансового результата доходов (расходов) текущего финансового года по операциям от предоставления субсидий на выполнение муниципального задания осуществляется в денежном измерении (стоимостном выражении) с использованием метода начисления, а также принципа равномерности признания доходов и расходов и допущения временной определенности фактов хозяйственной жизни (равномерного распределения доходов и расходов на финансовый результат текущего финансового года в течение периода, к которому они относятся), пункту 158 Инструкции по применению плана счетов бухгалтерского учёта бюджетных учреждений, утверждённой приказом Министерства финансов Российской Федерации от 16.12.2010 № 174н</w:t>
      </w:r>
      <w:r w:rsidR="005269ED" w:rsidRPr="00FF75D3">
        <w:rPr>
          <w:rFonts w:ascii="Times New Roman" w:hAnsi="Times New Roman" w:cs="Times New Roman"/>
          <w:iCs/>
          <w:color w:val="000000"/>
          <w:sz w:val="24"/>
          <w:szCs w:val="24"/>
        </w:rPr>
        <w:t>,</w:t>
      </w:r>
      <w:r w:rsidR="00A421ED">
        <w:rPr>
          <w:rFonts w:ascii="Times New Roman" w:hAnsi="Times New Roman" w:cs="Times New Roman"/>
          <w:iCs/>
          <w:color w:val="000000"/>
          <w:sz w:val="24"/>
          <w:szCs w:val="24"/>
        </w:rPr>
        <w:t xml:space="preserve"> </w:t>
      </w:r>
      <w:r w:rsidR="00A421ED" w:rsidRPr="00A421ED">
        <w:rPr>
          <w:rFonts w:ascii="Times New Roman" w:hAnsi="Times New Roman" w:cs="Times New Roman"/>
          <w:iCs/>
          <w:color w:val="000000"/>
          <w:sz w:val="24"/>
          <w:szCs w:val="24"/>
        </w:rPr>
        <w:t xml:space="preserve">пункту 186 </w:t>
      </w:r>
      <w:r w:rsidR="002905FC">
        <w:rPr>
          <w:rFonts w:ascii="Times New Roman" w:hAnsi="Times New Roman" w:cs="Times New Roman"/>
          <w:iCs/>
          <w:color w:val="000000"/>
          <w:sz w:val="24"/>
          <w:szCs w:val="24"/>
        </w:rPr>
        <w:t>п</w:t>
      </w:r>
      <w:r w:rsidR="00A421ED" w:rsidRPr="00A421ED">
        <w:rPr>
          <w:rFonts w:ascii="Times New Roman" w:hAnsi="Times New Roman" w:cs="Times New Roman"/>
          <w:iCs/>
          <w:color w:val="000000"/>
          <w:sz w:val="24"/>
          <w:szCs w:val="24"/>
        </w:rPr>
        <w:t>риказа Министерства финансов Российской Федерации «Об утверждении плана счетов бухгалтерского учёта автономных учреждений и инструкции по его применению» от 23.12.2010 № 183н</w:t>
      </w:r>
      <w:r w:rsidR="005269ED" w:rsidRPr="00FF75D3">
        <w:rPr>
          <w:rFonts w:ascii="Times New Roman" w:hAnsi="Times New Roman" w:cs="Times New Roman"/>
          <w:iCs/>
          <w:color w:val="000000"/>
          <w:sz w:val="24"/>
          <w:szCs w:val="24"/>
        </w:rPr>
        <w:t xml:space="preserve"> МБУК «Централизованная библиотечная система» (52 054 641,92</w:t>
      </w:r>
      <w:r w:rsidR="005269ED" w:rsidRPr="00722359">
        <w:rPr>
          <w:rFonts w:ascii="Times New Roman" w:hAnsi="Times New Roman" w:cs="Times New Roman"/>
          <w:color w:val="000000"/>
          <w:sz w:val="24"/>
          <w:szCs w:val="24"/>
        </w:rPr>
        <w:t xml:space="preserve"> рубля), МБУДО «ДШИ пос. Володарского» (13 942 997,88 рубля), МБУДО ДШИ пос. Горки Ленинские»(11 439 225,73 рубля), МБУК «ИКЦ»(12 588 100,00 рублей), MAУ ДО «ДШИ  г. Видное»</w:t>
      </w:r>
      <w:r w:rsidR="005269ED">
        <w:rPr>
          <w:rFonts w:ascii="Times New Roman" w:hAnsi="Times New Roman" w:cs="Times New Roman"/>
          <w:color w:val="000000"/>
          <w:sz w:val="24"/>
          <w:szCs w:val="24"/>
        </w:rPr>
        <w:t xml:space="preserve"> </w:t>
      </w:r>
      <w:r w:rsidR="005269ED" w:rsidRPr="00722359">
        <w:rPr>
          <w:rFonts w:ascii="Times New Roman" w:hAnsi="Times New Roman" w:cs="Times New Roman"/>
          <w:color w:val="000000"/>
          <w:sz w:val="24"/>
          <w:szCs w:val="24"/>
        </w:rPr>
        <w:t>(73 120 855,33 рубля), МБУ СШОР «Олимп» (56 501 164,70 рубля), МБУ PCM «Энергия» (20 944 417,98 рубля),</w:t>
      </w:r>
      <w:r w:rsidR="005269ED" w:rsidRPr="00722359">
        <w:rPr>
          <w:rFonts w:ascii="Times New Roman" w:hAnsi="Times New Roman" w:cs="Times New Roman"/>
        </w:rPr>
        <w:t xml:space="preserve"> </w:t>
      </w:r>
      <w:r w:rsidR="005269ED" w:rsidRPr="00722359">
        <w:rPr>
          <w:rFonts w:ascii="Times New Roman" w:hAnsi="Times New Roman" w:cs="Times New Roman"/>
          <w:color w:val="000000"/>
          <w:sz w:val="24"/>
          <w:szCs w:val="24"/>
        </w:rPr>
        <w:t xml:space="preserve">МБУ «ЦКСРМ «Мечта» (26 268 8900,00 рублей), МБУ «ЦД </w:t>
      </w:r>
      <w:proofErr w:type="spellStart"/>
      <w:r w:rsidR="005269ED" w:rsidRPr="00722359">
        <w:rPr>
          <w:rFonts w:ascii="Times New Roman" w:hAnsi="Times New Roman" w:cs="Times New Roman"/>
          <w:color w:val="000000"/>
          <w:sz w:val="24"/>
          <w:szCs w:val="24"/>
        </w:rPr>
        <w:t>Дроздово</w:t>
      </w:r>
      <w:proofErr w:type="spellEnd"/>
      <w:r w:rsidR="005269ED" w:rsidRPr="00722359">
        <w:rPr>
          <w:rFonts w:ascii="Times New Roman" w:hAnsi="Times New Roman" w:cs="Times New Roman"/>
          <w:color w:val="000000"/>
          <w:sz w:val="24"/>
          <w:szCs w:val="24"/>
        </w:rPr>
        <w:t xml:space="preserve"> (6 954 900,00 рублей)», МБУ «ЦД </w:t>
      </w:r>
      <w:proofErr w:type="spellStart"/>
      <w:r w:rsidR="005269ED" w:rsidRPr="00722359">
        <w:rPr>
          <w:rFonts w:ascii="Times New Roman" w:hAnsi="Times New Roman" w:cs="Times New Roman"/>
          <w:color w:val="000000"/>
          <w:sz w:val="24"/>
          <w:szCs w:val="24"/>
        </w:rPr>
        <w:t>Картино</w:t>
      </w:r>
      <w:proofErr w:type="spellEnd"/>
      <w:r w:rsidR="005269ED" w:rsidRPr="00722359">
        <w:rPr>
          <w:rFonts w:ascii="Times New Roman" w:hAnsi="Times New Roman" w:cs="Times New Roman"/>
          <w:color w:val="000000"/>
          <w:sz w:val="24"/>
          <w:szCs w:val="24"/>
        </w:rPr>
        <w:t>» (5 282 000,00 рублей),  МБУ «ЦД Мамоново» (3 536 800,00 рублей), МБУ «Дом культуры «Буревестник»(29 804 100,00 рублей), МБУ «Городской центр спорта» (32 291 600,00 рублей), МБУ «Парк культуры и отдыха г. Видное» (24 074 900,00 рублей), MБУК «ДЦ «Юность» (38 979 700,00 рублей), МБУ «</w:t>
      </w:r>
      <w:proofErr w:type="spellStart"/>
      <w:r w:rsidR="005269ED" w:rsidRPr="00722359">
        <w:rPr>
          <w:rFonts w:ascii="Times New Roman" w:hAnsi="Times New Roman" w:cs="Times New Roman"/>
          <w:color w:val="000000"/>
          <w:sz w:val="24"/>
          <w:szCs w:val="24"/>
        </w:rPr>
        <w:t>ЦФКиС</w:t>
      </w:r>
      <w:proofErr w:type="spellEnd"/>
      <w:r w:rsidR="005269ED" w:rsidRPr="00722359">
        <w:rPr>
          <w:rFonts w:ascii="Times New Roman" w:hAnsi="Times New Roman" w:cs="Times New Roman"/>
          <w:color w:val="000000"/>
          <w:sz w:val="24"/>
          <w:szCs w:val="24"/>
        </w:rPr>
        <w:t xml:space="preserve"> «Лидер» (33 616 069,42 рубля), МБУК «Центр культуры пос. совхоза </w:t>
      </w:r>
      <w:proofErr w:type="spellStart"/>
      <w:r w:rsidR="005269ED" w:rsidRPr="00722359">
        <w:rPr>
          <w:rFonts w:ascii="Times New Roman" w:hAnsi="Times New Roman" w:cs="Times New Roman"/>
          <w:color w:val="000000"/>
          <w:sz w:val="24"/>
          <w:szCs w:val="24"/>
        </w:rPr>
        <w:t>им.Ленина</w:t>
      </w:r>
      <w:proofErr w:type="spellEnd"/>
      <w:r w:rsidR="005269ED" w:rsidRPr="00722359">
        <w:rPr>
          <w:rFonts w:ascii="Times New Roman" w:hAnsi="Times New Roman" w:cs="Times New Roman"/>
          <w:color w:val="000000"/>
          <w:sz w:val="24"/>
          <w:szCs w:val="24"/>
        </w:rPr>
        <w:t>» (36 476 500,00 рублей), МБУ «</w:t>
      </w:r>
      <w:proofErr w:type="spellStart"/>
      <w:r w:rsidR="005269ED" w:rsidRPr="00722359">
        <w:rPr>
          <w:rFonts w:ascii="Times New Roman" w:hAnsi="Times New Roman" w:cs="Times New Roman"/>
          <w:color w:val="000000"/>
          <w:sz w:val="24"/>
          <w:szCs w:val="24"/>
        </w:rPr>
        <w:t>ЦФКиС</w:t>
      </w:r>
      <w:proofErr w:type="spellEnd"/>
      <w:r w:rsidR="005269ED" w:rsidRPr="00722359">
        <w:rPr>
          <w:rFonts w:ascii="Times New Roman" w:hAnsi="Times New Roman" w:cs="Times New Roman"/>
          <w:color w:val="000000"/>
          <w:sz w:val="24"/>
          <w:szCs w:val="24"/>
        </w:rPr>
        <w:t xml:space="preserve"> «Атлант» (8 760 700,00 рубля), МБУК «Центр культуры и досуга «</w:t>
      </w:r>
      <w:proofErr w:type="spellStart"/>
      <w:r w:rsidR="005269ED" w:rsidRPr="00722359">
        <w:rPr>
          <w:rFonts w:ascii="Times New Roman" w:hAnsi="Times New Roman" w:cs="Times New Roman"/>
          <w:color w:val="000000"/>
          <w:sz w:val="24"/>
          <w:szCs w:val="24"/>
        </w:rPr>
        <w:t>Лодыгино</w:t>
      </w:r>
      <w:proofErr w:type="spellEnd"/>
      <w:r w:rsidR="005269ED" w:rsidRPr="00722359">
        <w:rPr>
          <w:rFonts w:ascii="Times New Roman" w:hAnsi="Times New Roman" w:cs="Times New Roman"/>
          <w:color w:val="000000"/>
          <w:sz w:val="24"/>
          <w:szCs w:val="24"/>
        </w:rPr>
        <w:t xml:space="preserve">» (13 564 900,00 рублей), МБУ Спортивный клуб «Металлург» (27 702 300,00 рубля), МАУК «ВДК»  (54 204 098,12 рубля) </w:t>
      </w:r>
      <w:r w:rsidR="005269ED" w:rsidRPr="00722359">
        <w:rPr>
          <w:rFonts w:ascii="Times New Roman" w:hAnsi="Times New Roman" w:cs="Times New Roman"/>
          <w:sz w:val="24"/>
          <w:szCs w:val="24"/>
        </w:rPr>
        <w:t>по кредиту счёта 401.10</w:t>
      </w:r>
      <w:r w:rsidR="005269ED" w:rsidRPr="00ED2A31">
        <w:rPr>
          <w:rFonts w:ascii="Times New Roman" w:hAnsi="Times New Roman" w:cs="Times New Roman"/>
          <w:sz w:val="24"/>
          <w:szCs w:val="24"/>
        </w:rPr>
        <w:t xml:space="preserve"> «Доходы текущего финансового года» в корреспонденции с дебетом счёта 401.41 «Доходы будущих периодов к признанию в текущем году» за 2022 год </w:t>
      </w:r>
      <w:r w:rsidR="008202F5" w:rsidRPr="008202F5">
        <w:rPr>
          <w:rFonts w:ascii="Times New Roman" w:hAnsi="Times New Roman" w:cs="Times New Roman"/>
          <w:sz w:val="24"/>
          <w:szCs w:val="24"/>
        </w:rPr>
        <w:t xml:space="preserve">не на основании согласованного с Учредителем промежуточного Отчета и (или) Извещения (ф. 0504805) </w:t>
      </w:r>
      <w:r w:rsidR="008202F5" w:rsidRPr="008202F5">
        <w:rPr>
          <w:rFonts w:ascii="Times New Roman" w:hAnsi="Times New Roman" w:cs="Times New Roman"/>
          <w:iCs/>
          <w:sz w:val="24"/>
          <w:szCs w:val="24"/>
        </w:rPr>
        <w:t>ежеквартально</w:t>
      </w:r>
      <w:r w:rsidR="008202F5" w:rsidRPr="008202F5">
        <w:rPr>
          <w:rFonts w:ascii="Times New Roman" w:hAnsi="Times New Roman" w:cs="Times New Roman"/>
          <w:sz w:val="24"/>
          <w:szCs w:val="24"/>
        </w:rPr>
        <w:t xml:space="preserve"> признавало доходы </w:t>
      </w:r>
      <w:r w:rsidR="008202F5" w:rsidRPr="008202F5">
        <w:rPr>
          <w:rFonts w:ascii="Times New Roman" w:hAnsi="Times New Roman" w:cs="Times New Roman"/>
          <w:iCs/>
          <w:sz w:val="24"/>
          <w:szCs w:val="24"/>
        </w:rPr>
        <w:t>будущих периодов доходами текущего года.</w:t>
      </w:r>
    </w:p>
    <w:p w14:paraId="44DBA70A" w14:textId="77777777" w:rsidR="005269ED" w:rsidRPr="00ED2A31" w:rsidRDefault="005269ED" w:rsidP="005269ED">
      <w:pPr>
        <w:tabs>
          <w:tab w:val="left" w:pos="567"/>
          <w:tab w:val="left" w:pos="851"/>
        </w:tabs>
        <w:ind w:firstLine="567"/>
        <w:jc w:val="both"/>
        <w:rPr>
          <w:u w:val="single"/>
        </w:rPr>
      </w:pPr>
    </w:p>
    <w:p w14:paraId="3457420F" w14:textId="58CF553F" w:rsidR="00F0037B" w:rsidRPr="00B42A94" w:rsidRDefault="005733AB" w:rsidP="005733AB">
      <w:pPr>
        <w:pStyle w:val="a6"/>
        <w:numPr>
          <w:ilvl w:val="0"/>
          <w:numId w:val="1"/>
        </w:numPr>
        <w:tabs>
          <w:tab w:val="left" w:pos="567"/>
          <w:tab w:val="left" w:pos="851"/>
        </w:tabs>
        <w:ind w:left="0" w:firstLine="567"/>
        <w:jc w:val="both"/>
        <w:rPr>
          <w:rFonts w:ascii="Times New Roman" w:eastAsia="Calibri" w:hAnsi="Times New Roman" w:cs="Times New Roman"/>
          <w:sz w:val="24"/>
          <w:szCs w:val="24"/>
        </w:rPr>
      </w:pPr>
      <w:r w:rsidRPr="00ED2A31">
        <w:rPr>
          <w:rFonts w:ascii="Times New Roman" w:hAnsi="Times New Roman" w:cs="Times New Roman"/>
          <w:color w:val="000000"/>
          <w:sz w:val="24"/>
          <w:szCs w:val="24"/>
        </w:rPr>
        <w:t xml:space="preserve"> </w:t>
      </w:r>
      <w:r w:rsidR="00F0037B" w:rsidRPr="00ED2A31">
        <w:rPr>
          <w:rFonts w:ascii="Times New Roman" w:hAnsi="Times New Roman" w:cs="Times New Roman"/>
          <w:color w:val="000000"/>
          <w:sz w:val="24"/>
          <w:szCs w:val="24"/>
        </w:rPr>
        <w:t xml:space="preserve">С учетом изложенного </w:t>
      </w:r>
      <w:r w:rsidR="008520FC" w:rsidRPr="00ED2A31">
        <w:rPr>
          <w:rFonts w:ascii="Times New Roman" w:hAnsi="Times New Roman" w:cs="Times New Roman"/>
          <w:bCs/>
          <w:sz w:val="24"/>
          <w:szCs w:val="24"/>
        </w:rPr>
        <w:t xml:space="preserve">Управлению </w:t>
      </w:r>
      <w:r w:rsidR="007D08B5" w:rsidRPr="00ED2A31">
        <w:rPr>
          <w:rFonts w:ascii="Times New Roman" w:hAnsi="Times New Roman" w:cs="Times New Roman"/>
          <w:bCs/>
          <w:sz w:val="24"/>
          <w:szCs w:val="24"/>
        </w:rPr>
        <w:t>культуры</w:t>
      </w:r>
      <w:r w:rsidR="008520FC" w:rsidRPr="00ED2A31">
        <w:rPr>
          <w:rFonts w:ascii="Times New Roman" w:eastAsia="Calibri" w:hAnsi="Times New Roman" w:cs="Times New Roman"/>
          <w:bCs/>
          <w:sz w:val="24"/>
          <w:szCs w:val="24"/>
        </w:rPr>
        <w:t xml:space="preserve"> </w:t>
      </w:r>
      <w:r w:rsidR="00F0037B" w:rsidRPr="00ED2A31">
        <w:rPr>
          <w:rFonts w:ascii="Times New Roman" w:eastAsia="Calibri" w:hAnsi="Times New Roman" w:cs="Times New Roman"/>
          <w:sz w:val="24"/>
          <w:szCs w:val="24"/>
        </w:rPr>
        <w:t>надлежит выполнить следующие</w:t>
      </w:r>
      <w:r w:rsidR="00F0037B" w:rsidRPr="00B42A94">
        <w:rPr>
          <w:rFonts w:ascii="Times New Roman" w:eastAsia="Calibri" w:hAnsi="Times New Roman" w:cs="Times New Roman"/>
          <w:sz w:val="24"/>
          <w:szCs w:val="24"/>
        </w:rPr>
        <w:t xml:space="preserve"> требования:</w:t>
      </w:r>
    </w:p>
    <w:p w14:paraId="3B475BF8" w14:textId="68601872" w:rsidR="002413BA" w:rsidRPr="00B42A94" w:rsidRDefault="009F300A" w:rsidP="00B42A94">
      <w:pPr>
        <w:tabs>
          <w:tab w:val="left" w:pos="567"/>
        </w:tabs>
        <w:ind w:firstLine="567"/>
        <w:jc w:val="both"/>
      </w:pPr>
      <w:r w:rsidRPr="00B42A94">
        <w:t>2</w:t>
      </w:r>
      <w:r w:rsidR="002413BA" w:rsidRPr="00B42A94">
        <w:t>.</w:t>
      </w:r>
      <w:r w:rsidR="007D08B5">
        <w:t>1</w:t>
      </w:r>
      <w:r w:rsidR="002413BA" w:rsidRPr="00B42A94">
        <w:t xml:space="preserve">. </w:t>
      </w:r>
      <w:r w:rsidR="00CB0934">
        <w:t>Провести внутренний финансовый аудит (контроль) с целью у</w:t>
      </w:r>
      <w:r w:rsidR="002413BA" w:rsidRPr="00B42A94">
        <w:t>стран</w:t>
      </w:r>
      <w:r w:rsidR="00CB0934">
        <w:t>ения</w:t>
      </w:r>
      <w:r w:rsidR="002413BA" w:rsidRPr="00B42A94">
        <w:t xml:space="preserve"> выявленны</w:t>
      </w:r>
      <w:r w:rsidR="00CB0934">
        <w:t>х</w:t>
      </w:r>
      <w:r w:rsidR="002413BA" w:rsidRPr="00B42A94">
        <w:t xml:space="preserve"> нарушени</w:t>
      </w:r>
      <w:r w:rsidR="00CB0934">
        <w:t>й</w:t>
      </w:r>
      <w:r w:rsidR="002413BA" w:rsidRPr="00B42A94">
        <w:t xml:space="preserve"> бухгалтерского учёта</w:t>
      </w:r>
      <w:r w:rsidR="00A03AA1" w:rsidRPr="00B42A94">
        <w:t xml:space="preserve"> у</w:t>
      </w:r>
      <w:r w:rsidR="002413BA" w:rsidRPr="00B42A94">
        <w:t xml:space="preserve"> </w:t>
      </w:r>
      <w:r w:rsidR="00A03AA1" w:rsidRPr="00B42A94">
        <w:t xml:space="preserve">подведомственных бюджетных и автономных учреждений Управления </w:t>
      </w:r>
      <w:r w:rsidR="00ED2A31">
        <w:t>культуры</w:t>
      </w:r>
      <w:r w:rsidR="002413BA" w:rsidRPr="00B42A94">
        <w:t>.</w:t>
      </w:r>
    </w:p>
    <w:p w14:paraId="35FA5B11" w14:textId="6084649B" w:rsidR="007370A4" w:rsidRPr="00B42A94" w:rsidRDefault="007370A4" w:rsidP="00AD6D84">
      <w:pPr>
        <w:autoSpaceDE w:val="0"/>
        <w:autoSpaceDN w:val="0"/>
        <w:adjustRightInd w:val="0"/>
        <w:jc w:val="both"/>
      </w:pPr>
    </w:p>
    <w:p w14:paraId="1ED2A433" w14:textId="77777777" w:rsidR="00B42A94" w:rsidRDefault="00B42A94" w:rsidP="00B42A94">
      <w:pPr>
        <w:autoSpaceDE w:val="0"/>
        <w:autoSpaceDN w:val="0"/>
        <w:adjustRightInd w:val="0"/>
        <w:ind w:firstLine="708"/>
        <w:jc w:val="both"/>
      </w:pPr>
      <w:r>
        <w:t xml:space="preserve">В соответствии с частью 3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начальнику Управления образования администрации Ленинского городского округа или лицу, исполняющему его обязанности, необходимо уведомить Контрольно-счетную палату Ленинского городского округа о принятых решениях и мерах по результатам выполнения настоящего Представления в письменной форме с приложением копий подтверждающих документов в течение месяца со дня получения Представления. </w:t>
      </w:r>
    </w:p>
    <w:p w14:paraId="11F1ECE8" w14:textId="77777777" w:rsidR="00B42A94" w:rsidRDefault="00B42A94" w:rsidP="00B42A94">
      <w:pPr>
        <w:autoSpaceDE w:val="0"/>
        <w:autoSpaceDN w:val="0"/>
        <w:adjustRightInd w:val="0"/>
        <w:ind w:firstLine="708"/>
        <w:jc w:val="both"/>
      </w:pPr>
    </w:p>
    <w:p w14:paraId="3EBF9F98" w14:textId="0D4DB897" w:rsidR="00AD6D84" w:rsidRDefault="00B42A94" w:rsidP="00B42A94">
      <w:pPr>
        <w:autoSpaceDE w:val="0"/>
        <w:autoSpaceDN w:val="0"/>
        <w:adjustRightInd w:val="0"/>
        <w:ind w:firstLine="708"/>
        <w:jc w:val="both"/>
      </w:pPr>
      <w:r>
        <w:t>Неисполнение или ненадлежащее исполнение представления влечет за собой ответственность, установленную законодательством Российской Федерации.</w:t>
      </w:r>
    </w:p>
    <w:p w14:paraId="79AF34F2" w14:textId="77777777" w:rsidR="00B42A94" w:rsidRPr="00B42A94" w:rsidRDefault="00B42A94" w:rsidP="00B42A94">
      <w:pPr>
        <w:autoSpaceDE w:val="0"/>
        <w:autoSpaceDN w:val="0"/>
        <w:adjustRightInd w:val="0"/>
        <w:ind w:firstLine="708"/>
        <w:jc w:val="both"/>
      </w:pPr>
    </w:p>
    <w:p w14:paraId="28BF5D82" w14:textId="77777777" w:rsidR="00207B25" w:rsidRPr="00207B25" w:rsidRDefault="00207B25" w:rsidP="00207B25">
      <w:pPr>
        <w:tabs>
          <w:tab w:val="left" w:pos="0"/>
        </w:tabs>
        <w:suppressAutoHyphens/>
        <w:ind w:right="-1"/>
        <w:jc w:val="center"/>
      </w:pPr>
      <w:r w:rsidRPr="00207B25">
        <w:rPr>
          <w:b/>
        </w:rPr>
        <w:t xml:space="preserve">Информация о принятых решениях и мерах по результатам </w:t>
      </w:r>
    </w:p>
    <w:p w14:paraId="50730CE8" w14:textId="77777777" w:rsidR="00207B25" w:rsidRPr="00207B25" w:rsidRDefault="00207B25" w:rsidP="00207B25">
      <w:pPr>
        <w:tabs>
          <w:tab w:val="left" w:pos="0"/>
        </w:tabs>
        <w:suppressAutoHyphens/>
        <w:ind w:right="-1"/>
        <w:jc w:val="center"/>
      </w:pPr>
      <w:r w:rsidRPr="00207B25">
        <w:rPr>
          <w:b/>
        </w:rPr>
        <w:t xml:space="preserve">внесенных представлений и предписаний по итогам контрольного мероприятия </w:t>
      </w:r>
      <w:r w:rsidRPr="00207B25">
        <w:rPr>
          <w:b/>
        </w:rPr>
        <w:br/>
        <w:t>«Внешняя проверка бюджетной отчетности главных администраторов бюджетных средств Ленинского городского округа за 2022 год»</w:t>
      </w:r>
      <w:r w:rsidRPr="00207B25">
        <w:rPr>
          <w:b/>
          <w:i/>
        </w:rPr>
        <w:t xml:space="preserve"> (пункт 2.1 Плана работы КСП Ленинского городского округа на 2023 год)</w:t>
      </w:r>
    </w:p>
    <w:p w14:paraId="0E215F69" w14:textId="77777777" w:rsidR="00207B25" w:rsidRDefault="00207B25" w:rsidP="00207B25">
      <w:pPr>
        <w:suppressAutoHyphens/>
        <w:ind w:right="-6" w:firstLine="708"/>
        <w:contextualSpacing/>
        <w:jc w:val="both"/>
      </w:pPr>
    </w:p>
    <w:p w14:paraId="47E118D2" w14:textId="2ED19C52" w:rsidR="00F4646F" w:rsidRPr="00EC6802" w:rsidRDefault="00207B25" w:rsidP="00C233F3">
      <w:pPr>
        <w:suppressAutoHyphens/>
        <w:ind w:right="-6" w:firstLine="708"/>
        <w:contextualSpacing/>
        <w:jc w:val="both"/>
        <w:rPr>
          <w:bCs/>
        </w:rPr>
      </w:pPr>
      <w:r w:rsidRPr="00207B25">
        <w:t>Требования представления Контрольно-счётной палаты Ленинского городского округа Московской области от 28 апреля 2023 выполнены в полном объёме.</w:t>
      </w:r>
      <w:bookmarkStart w:id="1" w:name="_GoBack"/>
      <w:bookmarkEnd w:id="1"/>
    </w:p>
    <w:sectPr w:rsidR="00F4646F" w:rsidRPr="00EC6802" w:rsidSect="00207B25">
      <w:footerReference w:type="default" r:id="rId9"/>
      <w:pgSz w:w="11906" w:h="16838"/>
      <w:pgMar w:top="851" w:right="70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AC3E" w14:textId="77777777" w:rsidR="00732AC5" w:rsidRDefault="00732AC5" w:rsidP="00EE5EC2">
      <w:r>
        <w:separator/>
      </w:r>
    </w:p>
  </w:endnote>
  <w:endnote w:type="continuationSeparator" w:id="0">
    <w:p w14:paraId="4E7958BA" w14:textId="77777777" w:rsidR="00732AC5" w:rsidRDefault="00732AC5" w:rsidP="00EE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091457"/>
      <w:docPartObj>
        <w:docPartGallery w:val="Page Numbers (Bottom of Page)"/>
        <w:docPartUnique/>
      </w:docPartObj>
    </w:sdtPr>
    <w:sdtEndPr/>
    <w:sdtContent>
      <w:p w14:paraId="05996171" w14:textId="6C146AA7" w:rsidR="00CA23CE" w:rsidRDefault="00CA23CE">
        <w:pPr>
          <w:pStyle w:val="a9"/>
          <w:jc w:val="center"/>
        </w:pPr>
        <w:r>
          <w:fldChar w:fldCharType="begin"/>
        </w:r>
        <w:r>
          <w:instrText>PAGE   \* MERGEFORMAT</w:instrText>
        </w:r>
        <w:r>
          <w:fldChar w:fldCharType="separate"/>
        </w:r>
        <w:r w:rsidR="008C08A5">
          <w:rPr>
            <w:noProof/>
          </w:rPr>
          <w:t>3</w:t>
        </w:r>
        <w:r>
          <w:fldChar w:fldCharType="end"/>
        </w:r>
      </w:p>
    </w:sdtContent>
  </w:sdt>
  <w:p w14:paraId="4C5FF073" w14:textId="77777777" w:rsidR="00CA23CE" w:rsidRDefault="00CA2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7E84" w14:textId="77777777" w:rsidR="00732AC5" w:rsidRDefault="00732AC5" w:rsidP="00EE5EC2">
      <w:r>
        <w:separator/>
      </w:r>
    </w:p>
  </w:footnote>
  <w:footnote w:type="continuationSeparator" w:id="0">
    <w:p w14:paraId="2C52D8FD" w14:textId="77777777" w:rsidR="00732AC5" w:rsidRDefault="00732AC5" w:rsidP="00EE5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C50D9"/>
    <w:multiLevelType w:val="multilevel"/>
    <w:tmpl w:val="DBA009BA"/>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42718BA"/>
    <w:multiLevelType w:val="hybridMultilevel"/>
    <w:tmpl w:val="547A5E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B4028D7"/>
    <w:multiLevelType w:val="hybridMultilevel"/>
    <w:tmpl w:val="7D98CE2A"/>
    <w:lvl w:ilvl="0" w:tplc="13367706">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6F"/>
    <w:rsid w:val="00005E57"/>
    <w:rsid w:val="00022C42"/>
    <w:rsid w:val="00027473"/>
    <w:rsid w:val="00032A82"/>
    <w:rsid w:val="0003416B"/>
    <w:rsid w:val="00037ACB"/>
    <w:rsid w:val="00041133"/>
    <w:rsid w:val="00042599"/>
    <w:rsid w:val="0004343E"/>
    <w:rsid w:val="000542C6"/>
    <w:rsid w:val="00055AE2"/>
    <w:rsid w:val="00056BA3"/>
    <w:rsid w:val="000641C9"/>
    <w:rsid w:val="0006469F"/>
    <w:rsid w:val="00064DCE"/>
    <w:rsid w:val="00065165"/>
    <w:rsid w:val="0006565E"/>
    <w:rsid w:val="0006655E"/>
    <w:rsid w:val="00066FED"/>
    <w:rsid w:val="0006729E"/>
    <w:rsid w:val="0006782F"/>
    <w:rsid w:val="000707C7"/>
    <w:rsid w:val="000720A2"/>
    <w:rsid w:val="00072287"/>
    <w:rsid w:val="00075525"/>
    <w:rsid w:val="00076F4F"/>
    <w:rsid w:val="00077836"/>
    <w:rsid w:val="00082061"/>
    <w:rsid w:val="0008396A"/>
    <w:rsid w:val="00085992"/>
    <w:rsid w:val="00086AA6"/>
    <w:rsid w:val="000929D4"/>
    <w:rsid w:val="000938C5"/>
    <w:rsid w:val="000A2ECD"/>
    <w:rsid w:val="000A3318"/>
    <w:rsid w:val="000A60E0"/>
    <w:rsid w:val="000B04BD"/>
    <w:rsid w:val="000B5993"/>
    <w:rsid w:val="000B762C"/>
    <w:rsid w:val="000C7F63"/>
    <w:rsid w:val="000D3B05"/>
    <w:rsid w:val="000D4AA3"/>
    <w:rsid w:val="000D4EEC"/>
    <w:rsid w:val="000D7510"/>
    <w:rsid w:val="000E11CF"/>
    <w:rsid w:val="000E24D5"/>
    <w:rsid w:val="000E5EB0"/>
    <w:rsid w:val="000E7CE8"/>
    <w:rsid w:val="000F323B"/>
    <w:rsid w:val="000F4009"/>
    <w:rsid w:val="000F6610"/>
    <w:rsid w:val="0010232E"/>
    <w:rsid w:val="00102A36"/>
    <w:rsid w:val="00102F53"/>
    <w:rsid w:val="00105A93"/>
    <w:rsid w:val="001069AA"/>
    <w:rsid w:val="00110C7A"/>
    <w:rsid w:val="00120696"/>
    <w:rsid w:val="001246FB"/>
    <w:rsid w:val="00130ED8"/>
    <w:rsid w:val="0013282C"/>
    <w:rsid w:val="001328E7"/>
    <w:rsid w:val="001352D9"/>
    <w:rsid w:val="00135F70"/>
    <w:rsid w:val="001369E0"/>
    <w:rsid w:val="00136E11"/>
    <w:rsid w:val="00145BDE"/>
    <w:rsid w:val="00145E8E"/>
    <w:rsid w:val="00147E2D"/>
    <w:rsid w:val="0015055F"/>
    <w:rsid w:val="0015082E"/>
    <w:rsid w:val="00150A87"/>
    <w:rsid w:val="00150F50"/>
    <w:rsid w:val="00152584"/>
    <w:rsid w:val="001533E4"/>
    <w:rsid w:val="001567FB"/>
    <w:rsid w:val="001609B1"/>
    <w:rsid w:val="0016188B"/>
    <w:rsid w:val="00165CAF"/>
    <w:rsid w:val="00172079"/>
    <w:rsid w:val="00172471"/>
    <w:rsid w:val="00172BF5"/>
    <w:rsid w:val="001747D8"/>
    <w:rsid w:val="00175094"/>
    <w:rsid w:val="0017719D"/>
    <w:rsid w:val="001772E8"/>
    <w:rsid w:val="001817F1"/>
    <w:rsid w:val="0018532C"/>
    <w:rsid w:val="00185607"/>
    <w:rsid w:val="00187290"/>
    <w:rsid w:val="001939FE"/>
    <w:rsid w:val="00194ABE"/>
    <w:rsid w:val="0019589F"/>
    <w:rsid w:val="001A0A28"/>
    <w:rsid w:val="001A1F58"/>
    <w:rsid w:val="001A74F1"/>
    <w:rsid w:val="001B0AD1"/>
    <w:rsid w:val="001C00DB"/>
    <w:rsid w:val="001C06AC"/>
    <w:rsid w:val="001C24AB"/>
    <w:rsid w:val="001C3718"/>
    <w:rsid w:val="001C3BC8"/>
    <w:rsid w:val="001C6186"/>
    <w:rsid w:val="001D2E0C"/>
    <w:rsid w:val="001D2FA8"/>
    <w:rsid w:val="001D4786"/>
    <w:rsid w:val="001D4D62"/>
    <w:rsid w:val="001E3465"/>
    <w:rsid w:val="001E78A7"/>
    <w:rsid w:val="001E78C4"/>
    <w:rsid w:val="001F0943"/>
    <w:rsid w:val="001F5268"/>
    <w:rsid w:val="001F601B"/>
    <w:rsid w:val="00202C9F"/>
    <w:rsid w:val="00202DB2"/>
    <w:rsid w:val="002076B3"/>
    <w:rsid w:val="00207B25"/>
    <w:rsid w:val="00207C42"/>
    <w:rsid w:val="00214D35"/>
    <w:rsid w:val="00220637"/>
    <w:rsid w:val="0022145A"/>
    <w:rsid w:val="00222008"/>
    <w:rsid w:val="00224A00"/>
    <w:rsid w:val="00231AF8"/>
    <w:rsid w:val="002326E1"/>
    <w:rsid w:val="002413BA"/>
    <w:rsid w:val="00241920"/>
    <w:rsid w:val="00251D35"/>
    <w:rsid w:val="002633D4"/>
    <w:rsid w:val="00264BE7"/>
    <w:rsid w:val="00266204"/>
    <w:rsid w:val="00267B15"/>
    <w:rsid w:val="00270C65"/>
    <w:rsid w:val="00271789"/>
    <w:rsid w:val="002725E6"/>
    <w:rsid w:val="00274175"/>
    <w:rsid w:val="002751C5"/>
    <w:rsid w:val="00281975"/>
    <w:rsid w:val="002827E9"/>
    <w:rsid w:val="0029040E"/>
    <w:rsid w:val="002905FC"/>
    <w:rsid w:val="00291D22"/>
    <w:rsid w:val="0029412D"/>
    <w:rsid w:val="002972F0"/>
    <w:rsid w:val="002A432A"/>
    <w:rsid w:val="002A59F5"/>
    <w:rsid w:val="002B18D4"/>
    <w:rsid w:val="002B1FA0"/>
    <w:rsid w:val="002B2666"/>
    <w:rsid w:val="002B4CA0"/>
    <w:rsid w:val="002B4CF8"/>
    <w:rsid w:val="002B61BF"/>
    <w:rsid w:val="002B6D66"/>
    <w:rsid w:val="002C2B20"/>
    <w:rsid w:val="002C3C35"/>
    <w:rsid w:val="002C4D62"/>
    <w:rsid w:val="002C6A2E"/>
    <w:rsid w:val="002D1AF9"/>
    <w:rsid w:val="002D2949"/>
    <w:rsid w:val="002D3953"/>
    <w:rsid w:val="002D5DB7"/>
    <w:rsid w:val="002E0E37"/>
    <w:rsid w:val="002E1DB1"/>
    <w:rsid w:val="002E5E9B"/>
    <w:rsid w:val="002E6816"/>
    <w:rsid w:val="002E717E"/>
    <w:rsid w:val="002E7477"/>
    <w:rsid w:val="002E7CB5"/>
    <w:rsid w:val="002F38D5"/>
    <w:rsid w:val="002F3B63"/>
    <w:rsid w:val="002F73E1"/>
    <w:rsid w:val="003024DC"/>
    <w:rsid w:val="00302915"/>
    <w:rsid w:val="00302C85"/>
    <w:rsid w:val="0030567A"/>
    <w:rsid w:val="00310641"/>
    <w:rsid w:val="003172E6"/>
    <w:rsid w:val="00320424"/>
    <w:rsid w:val="00324823"/>
    <w:rsid w:val="00325435"/>
    <w:rsid w:val="00326362"/>
    <w:rsid w:val="003307BF"/>
    <w:rsid w:val="00334CC0"/>
    <w:rsid w:val="00337939"/>
    <w:rsid w:val="003405C7"/>
    <w:rsid w:val="0034154F"/>
    <w:rsid w:val="003422AF"/>
    <w:rsid w:val="00351937"/>
    <w:rsid w:val="0036035E"/>
    <w:rsid w:val="003625D4"/>
    <w:rsid w:val="00362F06"/>
    <w:rsid w:val="00375297"/>
    <w:rsid w:val="0037582E"/>
    <w:rsid w:val="00380897"/>
    <w:rsid w:val="00380BD8"/>
    <w:rsid w:val="0038159A"/>
    <w:rsid w:val="00382738"/>
    <w:rsid w:val="0038695A"/>
    <w:rsid w:val="00392810"/>
    <w:rsid w:val="00393F14"/>
    <w:rsid w:val="00396BB9"/>
    <w:rsid w:val="003977C4"/>
    <w:rsid w:val="003A2998"/>
    <w:rsid w:val="003A29A1"/>
    <w:rsid w:val="003A33F3"/>
    <w:rsid w:val="003A4789"/>
    <w:rsid w:val="003A548B"/>
    <w:rsid w:val="003B6400"/>
    <w:rsid w:val="003B6DA0"/>
    <w:rsid w:val="003B7638"/>
    <w:rsid w:val="003B77A4"/>
    <w:rsid w:val="003B7E6A"/>
    <w:rsid w:val="003C20D2"/>
    <w:rsid w:val="003C2D29"/>
    <w:rsid w:val="003C60FB"/>
    <w:rsid w:val="003C7D30"/>
    <w:rsid w:val="003D24F6"/>
    <w:rsid w:val="003E0259"/>
    <w:rsid w:val="003E4B46"/>
    <w:rsid w:val="003E60EC"/>
    <w:rsid w:val="003E66AE"/>
    <w:rsid w:val="003F10EB"/>
    <w:rsid w:val="003F4101"/>
    <w:rsid w:val="0040120E"/>
    <w:rsid w:val="00403405"/>
    <w:rsid w:val="004050CF"/>
    <w:rsid w:val="00406C7D"/>
    <w:rsid w:val="00420850"/>
    <w:rsid w:val="00426535"/>
    <w:rsid w:val="00427B37"/>
    <w:rsid w:val="00427D39"/>
    <w:rsid w:val="00431ED4"/>
    <w:rsid w:val="00435694"/>
    <w:rsid w:val="0044327B"/>
    <w:rsid w:val="00443F62"/>
    <w:rsid w:val="004464A5"/>
    <w:rsid w:val="00447DBC"/>
    <w:rsid w:val="004500DC"/>
    <w:rsid w:val="00450D05"/>
    <w:rsid w:val="00451C88"/>
    <w:rsid w:val="00451FD6"/>
    <w:rsid w:val="0045556C"/>
    <w:rsid w:val="004637BB"/>
    <w:rsid w:val="004647BB"/>
    <w:rsid w:val="004658F2"/>
    <w:rsid w:val="00471A35"/>
    <w:rsid w:val="00472F3B"/>
    <w:rsid w:val="004742F7"/>
    <w:rsid w:val="00474F69"/>
    <w:rsid w:val="00475264"/>
    <w:rsid w:val="00480950"/>
    <w:rsid w:val="0048473F"/>
    <w:rsid w:val="004923CA"/>
    <w:rsid w:val="0049266B"/>
    <w:rsid w:val="004A344B"/>
    <w:rsid w:val="004B2DE5"/>
    <w:rsid w:val="004B5148"/>
    <w:rsid w:val="004B6074"/>
    <w:rsid w:val="004C153A"/>
    <w:rsid w:val="004C1F48"/>
    <w:rsid w:val="004C3542"/>
    <w:rsid w:val="004C6F4F"/>
    <w:rsid w:val="004D0CB4"/>
    <w:rsid w:val="004D374B"/>
    <w:rsid w:val="004E34CC"/>
    <w:rsid w:val="004E50D0"/>
    <w:rsid w:val="004E5B5D"/>
    <w:rsid w:val="004F06C8"/>
    <w:rsid w:val="004F0E41"/>
    <w:rsid w:val="004F0F2D"/>
    <w:rsid w:val="00512065"/>
    <w:rsid w:val="00514D9D"/>
    <w:rsid w:val="00516215"/>
    <w:rsid w:val="00526390"/>
    <w:rsid w:val="005269ED"/>
    <w:rsid w:val="00532477"/>
    <w:rsid w:val="00532B5F"/>
    <w:rsid w:val="00533D02"/>
    <w:rsid w:val="0053571A"/>
    <w:rsid w:val="0053571D"/>
    <w:rsid w:val="0053674E"/>
    <w:rsid w:val="005376FE"/>
    <w:rsid w:val="00543AE5"/>
    <w:rsid w:val="00546307"/>
    <w:rsid w:val="005536DC"/>
    <w:rsid w:val="00557FEB"/>
    <w:rsid w:val="00566160"/>
    <w:rsid w:val="00571E30"/>
    <w:rsid w:val="005733AB"/>
    <w:rsid w:val="0057528E"/>
    <w:rsid w:val="00577983"/>
    <w:rsid w:val="005834A5"/>
    <w:rsid w:val="00584C8E"/>
    <w:rsid w:val="00592EDB"/>
    <w:rsid w:val="005A11AE"/>
    <w:rsid w:val="005A16F4"/>
    <w:rsid w:val="005A47BE"/>
    <w:rsid w:val="005A521B"/>
    <w:rsid w:val="005A5F2C"/>
    <w:rsid w:val="005A62D8"/>
    <w:rsid w:val="005A71CE"/>
    <w:rsid w:val="005B0791"/>
    <w:rsid w:val="005B3E4D"/>
    <w:rsid w:val="005B6CA2"/>
    <w:rsid w:val="005C4074"/>
    <w:rsid w:val="005C4148"/>
    <w:rsid w:val="005D219C"/>
    <w:rsid w:val="005D3048"/>
    <w:rsid w:val="005D330F"/>
    <w:rsid w:val="005D3420"/>
    <w:rsid w:val="005D4A59"/>
    <w:rsid w:val="005D5810"/>
    <w:rsid w:val="005D7228"/>
    <w:rsid w:val="005D7CF5"/>
    <w:rsid w:val="005E0C0B"/>
    <w:rsid w:val="005E126B"/>
    <w:rsid w:val="005E149D"/>
    <w:rsid w:val="005E344B"/>
    <w:rsid w:val="005E4A7A"/>
    <w:rsid w:val="005F49E3"/>
    <w:rsid w:val="005F77C9"/>
    <w:rsid w:val="005F77DA"/>
    <w:rsid w:val="005F7E29"/>
    <w:rsid w:val="00600CA2"/>
    <w:rsid w:val="006011A0"/>
    <w:rsid w:val="00604438"/>
    <w:rsid w:val="00605BD9"/>
    <w:rsid w:val="00610448"/>
    <w:rsid w:val="0061138F"/>
    <w:rsid w:val="00614BF1"/>
    <w:rsid w:val="00624452"/>
    <w:rsid w:val="006252FA"/>
    <w:rsid w:val="00626700"/>
    <w:rsid w:val="00634A6B"/>
    <w:rsid w:val="00644090"/>
    <w:rsid w:val="00647053"/>
    <w:rsid w:val="006532F9"/>
    <w:rsid w:val="00654AB7"/>
    <w:rsid w:val="006566DA"/>
    <w:rsid w:val="00664067"/>
    <w:rsid w:val="00664AF4"/>
    <w:rsid w:val="00666BBB"/>
    <w:rsid w:val="00671271"/>
    <w:rsid w:val="00672311"/>
    <w:rsid w:val="00676EFA"/>
    <w:rsid w:val="00682987"/>
    <w:rsid w:val="006831F5"/>
    <w:rsid w:val="00695000"/>
    <w:rsid w:val="00696FA3"/>
    <w:rsid w:val="00697E1D"/>
    <w:rsid w:val="00697E5A"/>
    <w:rsid w:val="00697F49"/>
    <w:rsid w:val="006A4B36"/>
    <w:rsid w:val="006A51BA"/>
    <w:rsid w:val="006A6189"/>
    <w:rsid w:val="006A7AD1"/>
    <w:rsid w:val="006B00BD"/>
    <w:rsid w:val="006B1F68"/>
    <w:rsid w:val="006B21B1"/>
    <w:rsid w:val="006B303C"/>
    <w:rsid w:val="006B37C4"/>
    <w:rsid w:val="006B4552"/>
    <w:rsid w:val="006B6AB9"/>
    <w:rsid w:val="006C0A15"/>
    <w:rsid w:val="006C1153"/>
    <w:rsid w:val="006C3A4E"/>
    <w:rsid w:val="006D0B03"/>
    <w:rsid w:val="006D0B85"/>
    <w:rsid w:val="006D1D60"/>
    <w:rsid w:val="006D38AD"/>
    <w:rsid w:val="006D3CB5"/>
    <w:rsid w:val="006D3CE7"/>
    <w:rsid w:val="006D49EA"/>
    <w:rsid w:val="006D7C64"/>
    <w:rsid w:val="006E021B"/>
    <w:rsid w:val="006F23DE"/>
    <w:rsid w:val="007002BE"/>
    <w:rsid w:val="0070491E"/>
    <w:rsid w:val="00704973"/>
    <w:rsid w:val="00706ACF"/>
    <w:rsid w:val="00706D0D"/>
    <w:rsid w:val="00713BFA"/>
    <w:rsid w:val="007177FB"/>
    <w:rsid w:val="00722302"/>
    <w:rsid w:val="00722343"/>
    <w:rsid w:val="00722359"/>
    <w:rsid w:val="00724983"/>
    <w:rsid w:val="007258E9"/>
    <w:rsid w:val="00727082"/>
    <w:rsid w:val="007272BD"/>
    <w:rsid w:val="00730D39"/>
    <w:rsid w:val="00731424"/>
    <w:rsid w:val="00731AB7"/>
    <w:rsid w:val="00732AC5"/>
    <w:rsid w:val="00732DB2"/>
    <w:rsid w:val="00735213"/>
    <w:rsid w:val="00736B15"/>
    <w:rsid w:val="00736BD9"/>
    <w:rsid w:val="007370A4"/>
    <w:rsid w:val="00741B2A"/>
    <w:rsid w:val="00741E7C"/>
    <w:rsid w:val="007470A9"/>
    <w:rsid w:val="0074719C"/>
    <w:rsid w:val="00751113"/>
    <w:rsid w:val="00754B3E"/>
    <w:rsid w:val="00755313"/>
    <w:rsid w:val="007556E9"/>
    <w:rsid w:val="00761129"/>
    <w:rsid w:val="00761B49"/>
    <w:rsid w:val="00761CBF"/>
    <w:rsid w:val="00763C97"/>
    <w:rsid w:val="0076536D"/>
    <w:rsid w:val="007750FF"/>
    <w:rsid w:val="00775195"/>
    <w:rsid w:val="00775531"/>
    <w:rsid w:val="00780AA6"/>
    <w:rsid w:val="0078353E"/>
    <w:rsid w:val="00787790"/>
    <w:rsid w:val="007A473A"/>
    <w:rsid w:val="007B2B01"/>
    <w:rsid w:val="007B37D1"/>
    <w:rsid w:val="007B44F6"/>
    <w:rsid w:val="007B5411"/>
    <w:rsid w:val="007C2EE5"/>
    <w:rsid w:val="007C4763"/>
    <w:rsid w:val="007C6F32"/>
    <w:rsid w:val="007D0522"/>
    <w:rsid w:val="007D08B5"/>
    <w:rsid w:val="007D3A7A"/>
    <w:rsid w:val="007D5495"/>
    <w:rsid w:val="007E2AAC"/>
    <w:rsid w:val="007E4322"/>
    <w:rsid w:val="007E4815"/>
    <w:rsid w:val="007E511E"/>
    <w:rsid w:val="007E6C98"/>
    <w:rsid w:val="007E70B5"/>
    <w:rsid w:val="007F31DF"/>
    <w:rsid w:val="007F3686"/>
    <w:rsid w:val="007F7E89"/>
    <w:rsid w:val="00802637"/>
    <w:rsid w:val="0080571D"/>
    <w:rsid w:val="008071F4"/>
    <w:rsid w:val="00810B40"/>
    <w:rsid w:val="00811E3E"/>
    <w:rsid w:val="00815FFF"/>
    <w:rsid w:val="008202F5"/>
    <w:rsid w:val="00821C67"/>
    <w:rsid w:val="0082633F"/>
    <w:rsid w:val="00826E05"/>
    <w:rsid w:val="008273B5"/>
    <w:rsid w:val="00827E74"/>
    <w:rsid w:val="00830D20"/>
    <w:rsid w:val="008320E1"/>
    <w:rsid w:val="008338F3"/>
    <w:rsid w:val="0083430C"/>
    <w:rsid w:val="00846703"/>
    <w:rsid w:val="008520FC"/>
    <w:rsid w:val="00860004"/>
    <w:rsid w:val="008620D0"/>
    <w:rsid w:val="0087119B"/>
    <w:rsid w:val="00873168"/>
    <w:rsid w:val="00876C32"/>
    <w:rsid w:val="0088123C"/>
    <w:rsid w:val="00884EAA"/>
    <w:rsid w:val="00886BB0"/>
    <w:rsid w:val="00890461"/>
    <w:rsid w:val="00891A75"/>
    <w:rsid w:val="008934C5"/>
    <w:rsid w:val="008A2CCC"/>
    <w:rsid w:val="008A73A8"/>
    <w:rsid w:val="008A79CE"/>
    <w:rsid w:val="008B009C"/>
    <w:rsid w:val="008B068C"/>
    <w:rsid w:val="008B1C10"/>
    <w:rsid w:val="008B282B"/>
    <w:rsid w:val="008C0808"/>
    <w:rsid w:val="008C08A5"/>
    <w:rsid w:val="008C0BC8"/>
    <w:rsid w:val="008C4710"/>
    <w:rsid w:val="008C6643"/>
    <w:rsid w:val="008D0135"/>
    <w:rsid w:val="008D26C3"/>
    <w:rsid w:val="008D4C75"/>
    <w:rsid w:val="008D6EE6"/>
    <w:rsid w:val="008D6F3C"/>
    <w:rsid w:val="008E20B1"/>
    <w:rsid w:val="008E289C"/>
    <w:rsid w:val="008E3EFA"/>
    <w:rsid w:val="008F06A4"/>
    <w:rsid w:val="008F08D2"/>
    <w:rsid w:val="008F264A"/>
    <w:rsid w:val="008F63FD"/>
    <w:rsid w:val="008F77F0"/>
    <w:rsid w:val="0090169F"/>
    <w:rsid w:val="0090346C"/>
    <w:rsid w:val="00910255"/>
    <w:rsid w:val="00910D22"/>
    <w:rsid w:val="00913573"/>
    <w:rsid w:val="00916831"/>
    <w:rsid w:val="00916A2E"/>
    <w:rsid w:val="00917A4E"/>
    <w:rsid w:val="00926575"/>
    <w:rsid w:val="0093169F"/>
    <w:rsid w:val="009329A8"/>
    <w:rsid w:val="00932EEA"/>
    <w:rsid w:val="00941B02"/>
    <w:rsid w:val="00941ED6"/>
    <w:rsid w:val="009427D8"/>
    <w:rsid w:val="009445AA"/>
    <w:rsid w:val="009463AF"/>
    <w:rsid w:val="00946E29"/>
    <w:rsid w:val="00947307"/>
    <w:rsid w:val="009478E6"/>
    <w:rsid w:val="00951BF7"/>
    <w:rsid w:val="0096053D"/>
    <w:rsid w:val="00965748"/>
    <w:rsid w:val="00965C8C"/>
    <w:rsid w:val="00966F14"/>
    <w:rsid w:val="00974400"/>
    <w:rsid w:val="00974EFA"/>
    <w:rsid w:val="00977539"/>
    <w:rsid w:val="00977B1E"/>
    <w:rsid w:val="00980D7C"/>
    <w:rsid w:val="00983989"/>
    <w:rsid w:val="00984964"/>
    <w:rsid w:val="009862E5"/>
    <w:rsid w:val="00990281"/>
    <w:rsid w:val="009923E0"/>
    <w:rsid w:val="00993DF2"/>
    <w:rsid w:val="00994DAB"/>
    <w:rsid w:val="00997F53"/>
    <w:rsid w:val="009A1849"/>
    <w:rsid w:val="009A5FE9"/>
    <w:rsid w:val="009B3A22"/>
    <w:rsid w:val="009B5BCF"/>
    <w:rsid w:val="009C0196"/>
    <w:rsid w:val="009C1732"/>
    <w:rsid w:val="009C2DFC"/>
    <w:rsid w:val="009C4881"/>
    <w:rsid w:val="009C504C"/>
    <w:rsid w:val="009C5CD9"/>
    <w:rsid w:val="009C7F1E"/>
    <w:rsid w:val="009D06C4"/>
    <w:rsid w:val="009D1648"/>
    <w:rsid w:val="009D76DA"/>
    <w:rsid w:val="009E0F78"/>
    <w:rsid w:val="009E3A98"/>
    <w:rsid w:val="009F074B"/>
    <w:rsid w:val="009F0796"/>
    <w:rsid w:val="009F0EFC"/>
    <w:rsid w:val="009F1816"/>
    <w:rsid w:val="009F2013"/>
    <w:rsid w:val="009F2B19"/>
    <w:rsid w:val="009F2DCD"/>
    <w:rsid w:val="009F300A"/>
    <w:rsid w:val="009F6548"/>
    <w:rsid w:val="009F7D1E"/>
    <w:rsid w:val="00A03AA1"/>
    <w:rsid w:val="00A051FD"/>
    <w:rsid w:val="00A06AAF"/>
    <w:rsid w:val="00A134BD"/>
    <w:rsid w:val="00A14E3E"/>
    <w:rsid w:val="00A16202"/>
    <w:rsid w:val="00A16D5C"/>
    <w:rsid w:val="00A17DD5"/>
    <w:rsid w:val="00A20040"/>
    <w:rsid w:val="00A32E0E"/>
    <w:rsid w:val="00A35FD9"/>
    <w:rsid w:val="00A37340"/>
    <w:rsid w:val="00A421ED"/>
    <w:rsid w:val="00A42B7F"/>
    <w:rsid w:val="00A43C84"/>
    <w:rsid w:val="00A54AF0"/>
    <w:rsid w:val="00A6355C"/>
    <w:rsid w:val="00A6722C"/>
    <w:rsid w:val="00A80EF3"/>
    <w:rsid w:val="00A82DF9"/>
    <w:rsid w:val="00A854A2"/>
    <w:rsid w:val="00A855F5"/>
    <w:rsid w:val="00A86FD8"/>
    <w:rsid w:val="00A91614"/>
    <w:rsid w:val="00A92207"/>
    <w:rsid w:val="00A92DF1"/>
    <w:rsid w:val="00A9552E"/>
    <w:rsid w:val="00A959E8"/>
    <w:rsid w:val="00A95AD4"/>
    <w:rsid w:val="00AA30B6"/>
    <w:rsid w:val="00AA4176"/>
    <w:rsid w:val="00AA4BC9"/>
    <w:rsid w:val="00AA74B2"/>
    <w:rsid w:val="00AB5351"/>
    <w:rsid w:val="00AC3F90"/>
    <w:rsid w:val="00AD39A3"/>
    <w:rsid w:val="00AD6D84"/>
    <w:rsid w:val="00AD73D4"/>
    <w:rsid w:val="00AD7846"/>
    <w:rsid w:val="00AD787C"/>
    <w:rsid w:val="00AE209B"/>
    <w:rsid w:val="00AF0664"/>
    <w:rsid w:val="00AF1277"/>
    <w:rsid w:val="00AF5FB1"/>
    <w:rsid w:val="00AF675F"/>
    <w:rsid w:val="00AF684D"/>
    <w:rsid w:val="00B01254"/>
    <w:rsid w:val="00B01598"/>
    <w:rsid w:val="00B05922"/>
    <w:rsid w:val="00B10804"/>
    <w:rsid w:val="00B10F87"/>
    <w:rsid w:val="00B11971"/>
    <w:rsid w:val="00B15680"/>
    <w:rsid w:val="00B1579D"/>
    <w:rsid w:val="00B2253A"/>
    <w:rsid w:val="00B25607"/>
    <w:rsid w:val="00B264D0"/>
    <w:rsid w:val="00B27D88"/>
    <w:rsid w:val="00B309D2"/>
    <w:rsid w:val="00B30F10"/>
    <w:rsid w:val="00B400A8"/>
    <w:rsid w:val="00B40127"/>
    <w:rsid w:val="00B42A94"/>
    <w:rsid w:val="00B42BF8"/>
    <w:rsid w:val="00B44FD9"/>
    <w:rsid w:val="00B4560D"/>
    <w:rsid w:val="00B45643"/>
    <w:rsid w:val="00B4772A"/>
    <w:rsid w:val="00B47F4C"/>
    <w:rsid w:val="00B528E0"/>
    <w:rsid w:val="00B52A9B"/>
    <w:rsid w:val="00B55ED6"/>
    <w:rsid w:val="00B57595"/>
    <w:rsid w:val="00B60AAE"/>
    <w:rsid w:val="00B6351D"/>
    <w:rsid w:val="00B642F8"/>
    <w:rsid w:val="00B713C3"/>
    <w:rsid w:val="00B72A05"/>
    <w:rsid w:val="00B7397C"/>
    <w:rsid w:val="00B750F1"/>
    <w:rsid w:val="00B76B5B"/>
    <w:rsid w:val="00B770CA"/>
    <w:rsid w:val="00B8210A"/>
    <w:rsid w:val="00B830CA"/>
    <w:rsid w:val="00B872EA"/>
    <w:rsid w:val="00B87502"/>
    <w:rsid w:val="00B900AA"/>
    <w:rsid w:val="00B91518"/>
    <w:rsid w:val="00B93E32"/>
    <w:rsid w:val="00B96ABF"/>
    <w:rsid w:val="00B97456"/>
    <w:rsid w:val="00BA4421"/>
    <w:rsid w:val="00BA5B06"/>
    <w:rsid w:val="00BA7DA2"/>
    <w:rsid w:val="00BB1CCC"/>
    <w:rsid w:val="00BB2117"/>
    <w:rsid w:val="00BB2747"/>
    <w:rsid w:val="00BB4BC1"/>
    <w:rsid w:val="00BB4DD0"/>
    <w:rsid w:val="00BB75E3"/>
    <w:rsid w:val="00BC0147"/>
    <w:rsid w:val="00BC0A5D"/>
    <w:rsid w:val="00BC4D9C"/>
    <w:rsid w:val="00BC61BF"/>
    <w:rsid w:val="00BC625B"/>
    <w:rsid w:val="00BD7B59"/>
    <w:rsid w:val="00BE2A44"/>
    <w:rsid w:val="00BE3F19"/>
    <w:rsid w:val="00BE6487"/>
    <w:rsid w:val="00C01C3E"/>
    <w:rsid w:val="00C02671"/>
    <w:rsid w:val="00C06F16"/>
    <w:rsid w:val="00C07B7B"/>
    <w:rsid w:val="00C07CE7"/>
    <w:rsid w:val="00C159F6"/>
    <w:rsid w:val="00C170B9"/>
    <w:rsid w:val="00C20675"/>
    <w:rsid w:val="00C233F3"/>
    <w:rsid w:val="00C25FBC"/>
    <w:rsid w:val="00C26ABD"/>
    <w:rsid w:val="00C328D1"/>
    <w:rsid w:val="00C33BB3"/>
    <w:rsid w:val="00C35D54"/>
    <w:rsid w:val="00C40EEF"/>
    <w:rsid w:val="00C418E3"/>
    <w:rsid w:val="00C42091"/>
    <w:rsid w:val="00C46596"/>
    <w:rsid w:val="00C50128"/>
    <w:rsid w:val="00C50617"/>
    <w:rsid w:val="00C53B71"/>
    <w:rsid w:val="00C53D8A"/>
    <w:rsid w:val="00C54752"/>
    <w:rsid w:val="00C54981"/>
    <w:rsid w:val="00C55472"/>
    <w:rsid w:val="00C66269"/>
    <w:rsid w:val="00C670D4"/>
    <w:rsid w:val="00C7254E"/>
    <w:rsid w:val="00C73938"/>
    <w:rsid w:val="00C74BD4"/>
    <w:rsid w:val="00C841E0"/>
    <w:rsid w:val="00C843DB"/>
    <w:rsid w:val="00C85304"/>
    <w:rsid w:val="00C854B8"/>
    <w:rsid w:val="00C97057"/>
    <w:rsid w:val="00CA099D"/>
    <w:rsid w:val="00CA1819"/>
    <w:rsid w:val="00CA23CE"/>
    <w:rsid w:val="00CA6D2D"/>
    <w:rsid w:val="00CA784D"/>
    <w:rsid w:val="00CA7BA9"/>
    <w:rsid w:val="00CB001E"/>
    <w:rsid w:val="00CB0934"/>
    <w:rsid w:val="00CB1813"/>
    <w:rsid w:val="00CB506A"/>
    <w:rsid w:val="00CC135A"/>
    <w:rsid w:val="00CC3F60"/>
    <w:rsid w:val="00CD25D4"/>
    <w:rsid w:val="00CD2884"/>
    <w:rsid w:val="00CE19D8"/>
    <w:rsid w:val="00CE249F"/>
    <w:rsid w:val="00CE3F88"/>
    <w:rsid w:val="00CE68F4"/>
    <w:rsid w:val="00CE69C3"/>
    <w:rsid w:val="00CE7F2C"/>
    <w:rsid w:val="00CF06BD"/>
    <w:rsid w:val="00CF0AB5"/>
    <w:rsid w:val="00CF1563"/>
    <w:rsid w:val="00D01D50"/>
    <w:rsid w:val="00D02B8D"/>
    <w:rsid w:val="00D041AC"/>
    <w:rsid w:val="00D0762A"/>
    <w:rsid w:val="00D1090A"/>
    <w:rsid w:val="00D109F8"/>
    <w:rsid w:val="00D10B35"/>
    <w:rsid w:val="00D132F3"/>
    <w:rsid w:val="00D23B1C"/>
    <w:rsid w:val="00D25B28"/>
    <w:rsid w:val="00D347E9"/>
    <w:rsid w:val="00D4166B"/>
    <w:rsid w:val="00D450C8"/>
    <w:rsid w:val="00D53C5B"/>
    <w:rsid w:val="00D54546"/>
    <w:rsid w:val="00D558DB"/>
    <w:rsid w:val="00D61E4D"/>
    <w:rsid w:val="00D639C1"/>
    <w:rsid w:val="00D67EF4"/>
    <w:rsid w:val="00D711ED"/>
    <w:rsid w:val="00D731EA"/>
    <w:rsid w:val="00D746A8"/>
    <w:rsid w:val="00D76624"/>
    <w:rsid w:val="00D770D5"/>
    <w:rsid w:val="00D77D61"/>
    <w:rsid w:val="00D83C51"/>
    <w:rsid w:val="00D83F2C"/>
    <w:rsid w:val="00D84318"/>
    <w:rsid w:val="00D8667A"/>
    <w:rsid w:val="00D91828"/>
    <w:rsid w:val="00D96BC5"/>
    <w:rsid w:val="00D96DB6"/>
    <w:rsid w:val="00DA4401"/>
    <w:rsid w:val="00DA454E"/>
    <w:rsid w:val="00DA567E"/>
    <w:rsid w:val="00DA77E3"/>
    <w:rsid w:val="00DB770A"/>
    <w:rsid w:val="00DC0323"/>
    <w:rsid w:val="00DC34D5"/>
    <w:rsid w:val="00DC5646"/>
    <w:rsid w:val="00DD0327"/>
    <w:rsid w:val="00DD1865"/>
    <w:rsid w:val="00DD2424"/>
    <w:rsid w:val="00DD31EB"/>
    <w:rsid w:val="00DD4B27"/>
    <w:rsid w:val="00DE0C90"/>
    <w:rsid w:val="00DE4F01"/>
    <w:rsid w:val="00DE4FF4"/>
    <w:rsid w:val="00DF0A7D"/>
    <w:rsid w:val="00DF17ED"/>
    <w:rsid w:val="00DF33E0"/>
    <w:rsid w:val="00DF50E8"/>
    <w:rsid w:val="00DF6F26"/>
    <w:rsid w:val="00E0009F"/>
    <w:rsid w:val="00E06944"/>
    <w:rsid w:val="00E07983"/>
    <w:rsid w:val="00E12697"/>
    <w:rsid w:val="00E17590"/>
    <w:rsid w:val="00E17DF4"/>
    <w:rsid w:val="00E20ADC"/>
    <w:rsid w:val="00E24198"/>
    <w:rsid w:val="00E271D9"/>
    <w:rsid w:val="00E30AB9"/>
    <w:rsid w:val="00E32DB1"/>
    <w:rsid w:val="00E35871"/>
    <w:rsid w:val="00E3693A"/>
    <w:rsid w:val="00E466F1"/>
    <w:rsid w:val="00E51633"/>
    <w:rsid w:val="00E5341B"/>
    <w:rsid w:val="00E53A10"/>
    <w:rsid w:val="00E53C76"/>
    <w:rsid w:val="00E54729"/>
    <w:rsid w:val="00E60B71"/>
    <w:rsid w:val="00E622C1"/>
    <w:rsid w:val="00E671EC"/>
    <w:rsid w:val="00E7050F"/>
    <w:rsid w:val="00E705E7"/>
    <w:rsid w:val="00E70D35"/>
    <w:rsid w:val="00E71E3A"/>
    <w:rsid w:val="00E8137E"/>
    <w:rsid w:val="00E82FAF"/>
    <w:rsid w:val="00E85356"/>
    <w:rsid w:val="00E85614"/>
    <w:rsid w:val="00E85A22"/>
    <w:rsid w:val="00E876DB"/>
    <w:rsid w:val="00E957C5"/>
    <w:rsid w:val="00E96635"/>
    <w:rsid w:val="00E96DF6"/>
    <w:rsid w:val="00EA0ADE"/>
    <w:rsid w:val="00EA1BFC"/>
    <w:rsid w:val="00EA1C5C"/>
    <w:rsid w:val="00EA7D44"/>
    <w:rsid w:val="00EB02DA"/>
    <w:rsid w:val="00EB25E8"/>
    <w:rsid w:val="00EB3D55"/>
    <w:rsid w:val="00EB4B97"/>
    <w:rsid w:val="00EB4FF7"/>
    <w:rsid w:val="00EC4F77"/>
    <w:rsid w:val="00EC6802"/>
    <w:rsid w:val="00EC6B27"/>
    <w:rsid w:val="00EC77D6"/>
    <w:rsid w:val="00ED083E"/>
    <w:rsid w:val="00ED1C21"/>
    <w:rsid w:val="00ED2A31"/>
    <w:rsid w:val="00ED5C4A"/>
    <w:rsid w:val="00EE2DB4"/>
    <w:rsid w:val="00EE5EC2"/>
    <w:rsid w:val="00EE7CCC"/>
    <w:rsid w:val="00EF0D5A"/>
    <w:rsid w:val="00EF4149"/>
    <w:rsid w:val="00EF758D"/>
    <w:rsid w:val="00F00289"/>
    <w:rsid w:val="00F00339"/>
    <w:rsid w:val="00F0037B"/>
    <w:rsid w:val="00F04307"/>
    <w:rsid w:val="00F04504"/>
    <w:rsid w:val="00F144F9"/>
    <w:rsid w:val="00F1597A"/>
    <w:rsid w:val="00F206AB"/>
    <w:rsid w:val="00F210A8"/>
    <w:rsid w:val="00F24F3B"/>
    <w:rsid w:val="00F26463"/>
    <w:rsid w:val="00F2680E"/>
    <w:rsid w:val="00F27108"/>
    <w:rsid w:val="00F31E30"/>
    <w:rsid w:val="00F3589B"/>
    <w:rsid w:val="00F37FD3"/>
    <w:rsid w:val="00F405D5"/>
    <w:rsid w:val="00F43CB0"/>
    <w:rsid w:val="00F447CC"/>
    <w:rsid w:val="00F44E88"/>
    <w:rsid w:val="00F45064"/>
    <w:rsid w:val="00F4646F"/>
    <w:rsid w:val="00F47BC2"/>
    <w:rsid w:val="00F504FF"/>
    <w:rsid w:val="00F51948"/>
    <w:rsid w:val="00F551B7"/>
    <w:rsid w:val="00F57DAF"/>
    <w:rsid w:val="00F60B17"/>
    <w:rsid w:val="00F60F22"/>
    <w:rsid w:val="00F61F7E"/>
    <w:rsid w:val="00F722CB"/>
    <w:rsid w:val="00F744DD"/>
    <w:rsid w:val="00F7535F"/>
    <w:rsid w:val="00F75D4B"/>
    <w:rsid w:val="00F80088"/>
    <w:rsid w:val="00F80F37"/>
    <w:rsid w:val="00F829F2"/>
    <w:rsid w:val="00F82A91"/>
    <w:rsid w:val="00F83497"/>
    <w:rsid w:val="00F84EB3"/>
    <w:rsid w:val="00F86239"/>
    <w:rsid w:val="00F91BAA"/>
    <w:rsid w:val="00F92B62"/>
    <w:rsid w:val="00F947D1"/>
    <w:rsid w:val="00F95E36"/>
    <w:rsid w:val="00F964AD"/>
    <w:rsid w:val="00F968C8"/>
    <w:rsid w:val="00F96C6A"/>
    <w:rsid w:val="00FA1131"/>
    <w:rsid w:val="00FA3A71"/>
    <w:rsid w:val="00FA7614"/>
    <w:rsid w:val="00FB1024"/>
    <w:rsid w:val="00FB6173"/>
    <w:rsid w:val="00FB6C67"/>
    <w:rsid w:val="00FC02D0"/>
    <w:rsid w:val="00FC0BBC"/>
    <w:rsid w:val="00FC1DDE"/>
    <w:rsid w:val="00FC440E"/>
    <w:rsid w:val="00FC4B35"/>
    <w:rsid w:val="00FC5B69"/>
    <w:rsid w:val="00FC6D4D"/>
    <w:rsid w:val="00FD1988"/>
    <w:rsid w:val="00FD3534"/>
    <w:rsid w:val="00FD3DC5"/>
    <w:rsid w:val="00FD7291"/>
    <w:rsid w:val="00FE1ABC"/>
    <w:rsid w:val="00FE2E3E"/>
    <w:rsid w:val="00FE4E74"/>
    <w:rsid w:val="00FE4F49"/>
    <w:rsid w:val="00FE7D65"/>
    <w:rsid w:val="00FF0D2C"/>
    <w:rsid w:val="00FF1EAB"/>
    <w:rsid w:val="00FF434E"/>
    <w:rsid w:val="00FF48B8"/>
    <w:rsid w:val="00FF577C"/>
    <w:rsid w:val="00FF5A87"/>
    <w:rsid w:val="00FF6399"/>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C19A"/>
  <w15:chartTrackingRefBased/>
  <w15:docId w15:val="{1F147394-A3E7-4356-BFF0-D9ED0380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8F63FD"/>
    <w:pPr>
      <w:jc w:val="center"/>
      <w:outlineLvl w:val="1"/>
    </w:pPr>
    <w:rPr>
      <w:b/>
      <w:caps/>
      <w:snapToGrid w:val="0"/>
      <w:sz w:val="28"/>
      <w:szCs w:val="28"/>
    </w:rPr>
  </w:style>
  <w:style w:type="paragraph" w:styleId="3">
    <w:name w:val="heading 3"/>
    <w:basedOn w:val="a"/>
    <w:next w:val="a"/>
    <w:link w:val="30"/>
    <w:unhideWhenUsed/>
    <w:qFormat/>
    <w:rsid w:val="00D347E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F0AB5"/>
    <w:pPr>
      <w:autoSpaceDE w:val="0"/>
      <w:autoSpaceDN w:val="0"/>
      <w:adjustRightInd w:val="0"/>
    </w:pPr>
    <w:rPr>
      <w:color w:val="000000"/>
      <w:sz w:val="24"/>
      <w:szCs w:val="24"/>
    </w:rPr>
  </w:style>
  <w:style w:type="paragraph" w:styleId="a3">
    <w:name w:val="Balloon Text"/>
    <w:basedOn w:val="a"/>
    <w:semiHidden/>
    <w:rsid w:val="00D96BC5"/>
    <w:rPr>
      <w:rFonts w:ascii="Tahoma" w:hAnsi="Tahoma" w:cs="Tahoma"/>
      <w:sz w:val="16"/>
      <w:szCs w:val="16"/>
    </w:rPr>
  </w:style>
  <w:style w:type="paragraph" w:styleId="a4">
    <w:name w:val="Normal (Web)"/>
    <w:basedOn w:val="a"/>
    <w:uiPriority w:val="99"/>
    <w:unhideWhenUsed/>
    <w:qFormat/>
    <w:rsid w:val="008B009C"/>
    <w:pPr>
      <w:spacing w:before="100" w:beforeAutospacing="1" w:after="100" w:afterAutospacing="1"/>
    </w:pPr>
  </w:style>
  <w:style w:type="character" w:customStyle="1" w:styleId="20">
    <w:name w:val="Заголовок 2 Знак"/>
    <w:link w:val="2"/>
    <w:rsid w:val="008F63FD"/>
    <w:rPr>
      <w:b/>
      <w:caps/>
      <w:snapToGrid w:val="0"/>
      <w:sz w:val="28"/>
      <w:szCs w:val="28"/>
    </w:rPr>
  </w:style>
  <w:style w:type="table" w:styleId="a5">
    <w:name w:val="Table Grid"/>
    <w:basedOn w:val="a1"/>
    <w:rsid w:val="00C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C33BB3"/>
  </w:style>
  <w:style w:type="paragraph" w:styleId="a6">
    <w:name w:val="List Paragraph"/>
    <w:basedOn w:val="a"/>
    <w:uiPriority w:val="34"/>
    <w:qFormat/>
    <w:rsid w:val="00C33BB3"/>
    <w:pPr>
      <w:spacing w:after="200" w:line="276" w:lineRule="auto"/>
      <w:ind w:left="720"/>
    </w:pPr>
    <w:rPr>
      <w:rFonts w:ascii="Calibri" w:hAnsi="Calibri" w:cs="Calibri"/>
      <w:sz w:val="22"/>
      <w:szCs w:val="22"/>
    </w:rPr>
  </w:style>
  <w:style w:type="paragraph" w:customStyle="1" w:styleId="ConsPlusNormal">
    <w:name w:val="ConsPlusNormal"/>
    <w:rsid w:val="00C33BB3"/>
    <w:pPr>
      <w:suppressAutoHyphens/>
      <w:autoSpaceDE w:val="0"/>
      <w:ind w:firstLine="720"/>
    </w:pPr>
    <w:rPr>
      <w:rFonts w:ascii="Arial" w:hAnsi="Arial" w:cs="Arial"/>
      <w:lang w:eastAsia="ar-SA"/>
    </w:rPr>
  </w:style>
  <w:style w:type="paragraph" w:styleId="a7">
    <w:name w:val="header"/>
    <w:basedOn w:val="a"/>
    <w:link w:val="a8"/>
    <w:rsid w:val="00FC5B69"/>
    <w:pPr>
      <w:tabs>
        <w:tab w:val="center" w:pos="4677"/>
        <w:tab w:val="right" w:pos="9355"/>
      </w:tabs>
    </w:pPr>
  </w:style>
  <w:style w:type="character" w:customStyle="1" w:styleId="a8">
    <w:name w:val="Верхний колонтитул Знак"/>
    <w:basedOn w:val="a0"/>
    <w:link w:val="a7"/>
    <w:rsid w:val="00FC5B69"/>
    <w:rPr>
      <w:sz w:val="24"/>
      <w:szCs w:val="24"/>
    </w:rPr>
  </w:style>
  <w:style w:type="character" w:customStyle="1" w:styleId="extended-textshort">
    <w:name w:val="extended-text__short"/>
    <w:basedOn w:val="a0"/>
    <w:rsid w:val="00BC4D9C"/>
  </w:style>
  <w:style w:type="character" w:customStyle="1" w:styleId="30">
    <w:name w:val="Заголовок 3 Знак"/>
    <w:basedOn w:val="a0"/>
    <w:link w:val="3"/>
    <w:rsid w:val="00D347E9"/>
    <w:rPr>
      <w:rFonts w:asciiTheme="majorHAnsi" w:eastAsiaTheme="majorEastAsia" w:hAnsiTheme="majorHAnsi" w:cstheme="majorBidi"/>
      <w:color w:val="1F4D78" w:themeColor="accent1" w:themeShade="7F"/>
      <w:sz w:val="24"/>
      <w:szCs w:val="24"/>
    </w:rPr>
  </w:style>
  <w:style w:type="paragraph" w:styleId="a9">
    <w:name w:val="footer"/>
    <w:basedOn w:val="a"/>
    <w:link w:val="aa"/>
    <w:uiPriority w:val="99"/>
    <w:rsid w:val="00EE5EC2"/>
    <w:pPr>
      <w:tabs>
        <w:tab w:val="center" w:pos="4677"/>
        <w:tab w:val="right" w:pos="9355"/>
      </w:tabs>
    </w:pPr>
  </w:style>
  <w:style w:type="character" w:customStyle="1" w:styleId="aa">
    <w:name w:val="Нижний колонтитул Знак"/>
    <w:basedOn w:val="a0"/>
    <w:link w:val="a9"/>
    <w:uiPriority w:val="99"/>
    <w:rsid w:val="00EE5EC2"/>
    <w:rPr>
      <w:sz w:val="24"/>
      <w:szCs w:val="24"/>
    </w:rPr>
  </w:style>
  <w:style w:type="character" w:customStyle="1" w:styleId="1">
    <w:name w:val="Заголовок №1_"/>
    <w:link w:val="10"/>
    <w:uiPriority w:val="99"/>
    <w:locked/>
    <w:rsid w:val="00E17590"/>
    <w:rPr>
      <w:b/>
      <w:sz w:val="28"/>
      <w:shd w:val="clear" w:color="auto" w:fill="FFFFFF"/>
    </w:rPr>
  </w:style>
  <w:style w:type="paragraph" w:customStyle="1" w:styleId="10">
    <w:name w:val="Заголовок №1"/>
    <w:basedOn w:val="a"/>
    <w:link w:val="1"/>
    <w:uiPriority w:val="99"/>
    <w:rsid w:val="00E17590"/>
    <w:pPr>
      <w:widowControl w:val="0"/>
      <w:shd w:val="clear" w:color="auto" w:fill="FFFFFF"/>
      <w:spacing w:line="398" w:lineRule="exact"/>
      <w:jc w:val="center"/>
      <w:outlineLvl w:val="0"/>
    </w:pPr>
    <w:rPr>
      <w:b/>
      <w:sz w:val="28"/>
      <w:szCs w:val="20"/>
    </w:rPr>
  </w:style>
  <w:style w:type="character" w:styleId="ab">
    <w:name w:val="Hyperlink"/>
    <w:basedOn w:val="a0"/>
    <w:uiPriority w:val="99"/>
    <w:unhideWhenUsed/>
    <w:rsid w:val="001F5268"/>
    <w:rPr>
      <w:color w:val="0000FF"/>
      <w:u w:val="single"/>
    </w:rPr>
  </w:style>
  <w:style w:type="paragraph" w:customStyle="1" w:styleId="11">
    <w:name w:val="1"/>
    <w:basedOn w:val="a"/>
    <w:next w:val="a4"/>
    <w:uiPriority w:val="99"/>
    <w:unhideWhenUsed/>
    <w:qFormat/>
    <w:rsid w:val="007A473A"/>
    <w:pPr>
      <w:spacing w:before="100" w:beforeAutospacing="1" w:after="100" w:afterAutospacing="1"/>
    </w:pPr>
  </w:style>
  <w:style w:type="paragraph" w:customStyle="1" w:styleId="s16">
    <w:name w:val="s_16"/>
    <w:basedOn w:val="a"/>
    <w:rsid w:val="00F159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5663">
      <w:bodyDiv w:val="1"/>
      <w:marLeft w:val="0"/>
      <w:marRight w:val="0"/>
      <w:marTop w:val="0"/>
      <w:marBottom w:val="0"/>
      <w:divBdr>
        <w:top w:val="none" w:sz="0" w:space="0" w:color="auto"/>
        <w:left w:val="none" w:sz="0" w:space="0" w:color="auto"/>
        <w:bottom w:val="none" w:sz="0" w:space="0" w:color="auto"/>
        <w:right w:val="none" w:sz="0" w:space="0" w:color="auto"/>
      </w:divBdr>
      <w:divsChild>
        <w:div w:id="1691643869">
          <w:marLeft w:val="0"/>
          <w:marRight w:val="0"/>
          <w:marTop w:val="0"/>
          <w:marBottom w:val="0"/>
          <w:divBdr>
            <w:top w:val="none" w:sz="0" w:space="0" w:color="auto"/>
            <w:left w:val="none" w:sz="0" w:space="0" w:color="auto"/>
            <w:bottom w:val="none" w:sz="0" w:space="0" w:color="auto"/>
            <w:right w:val="none" w:sz="0" w:space="0" w:color="auto"/>
          </w:divBdr>
          <w:divsChild>
            <w:div w:id="221915018">
              <w:marLeft w:val="0"/>
              <w:marRight w:val="0"/>
              <w:marTop w:val="0"/>
              <w:marBottom w:val="0"/>
              <w:divBdr>
                <w:top w:val="none" w:sz="0" w:space="0" w:color="auto"/>
                <w:left w:val="none" w:sz="0" w:space="0" w:color="auto"/>
                <w:bottom w:val="none" w:sz="0" w:space="0" w:color="auto"/>
                <w:right w:val="none" w:sz="0" w:space="0" w:color="auto"/>
              </w:divBdr>
              <w:divsChild>
                <w:div w:id="1411349536">
                  <w:marLeft w:val="0"/>
                  <w:marRight w:val="0"/>
                  <w:marTop w:val="0"/>
                  <w:marBottom w:val="0"/>
                  <w:divBdr>
                    <w:top w:val="none" w:sz="0" w:space="0" w:color="auto"/>
                    <w:left w:val="none" w:sz="0" w:space="0" w:color="auto"/>
                    <w:bottom w:val="none" w:sz="0" w:space="0" w:color="auto"/>
                    <w:right w:val="none" w:sz="0" w:space="0" w:color="auto"/>
                  </w:divBdr>
                  <w:divsChild>
                    <w:div w:id="359624537">
                      <w:marLeft w:val="0"/>
                      <w:marRight w:val="0"/>
                      <w:marTop w:val="0"/>
                      <w:marBottom w:val="0"/>
                      <w:divBdr>
                        <w:top w:val="none" w:sz="0" w:space="0" w:color="auto"/>
                        <w:left w:val="none" w:sz="0" w:space="0" w:color="auto"/>
                        <w:bottom w:val="none" w:sz="0" w:space="0" w:color="auto"/>
                        <w:right w:val="none" w:sz="0" w:space="0" w:color="auto"/>
                      </w:divBdr>
                      <w:divsChild>
                        <w:div w:id="1889104594">
                          <w:marLeft w:val="0"/>
                          <w:marRight w:val="0"/>
                          <w:marTop w:val="0"/>
                          <w:marBottom w:val="0"/>
                          <w:divBdr>
                            <w:top w:val="none" w:sz="0" w:space="0" w:color="auto"/>
                            <w:left w:val="none" w:sz="0" w:space="0" w:color="auto"/>
                            <w:bottom w:val="none" w:sz="0" w:space="0" w:color="auto"/>
                            <w:right w:val="none" w:sz="0" w:space="0" w:color="auto"/>
                          </w:divBdr>
                          <w:divsChild>
                            <w:div w:id="315032289">
                              <w:marLeft w:val="0"/>
                              <w:marRight w:val="0"/>
                              <w:marTop w:val="0"/>
                              <w:marBottom w:val="0"/>
                              <w:divBdr>
                                <w:top w:val="none" w:sz="0" w:space="0" w:color="auto"/>
                                <w:left w:val="none" w:sz="0" w:space="0" w:color="auto"/>
                                <w:bottom w:val="none" w:sz="0" w:space="0" w:color="auto"/>
                                <w:right w:val="none" w:sz="0" w:space="0" w:color="auto"/>
                              </w:divBdr>
                              <w:divsChild>
                                <w:div w:id="14800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063988">
      <w:bodyDiv w:val="1"/>
      <w:marLeft w:val="0"/>
      <w:marRight w:val="0"/>
      <w:marTop w:val="0"/>
      <w:marBottom w:val="0"/>
      <w:divBdr>
        <w:top w:val="none" w:sz="0" w:space="0" w:color="auto"/>
        <w:left w:val="none" w:sz="0" w:space="0" w:color="auto"/>
        <w:bottom w:val="none" w:sz="0" w:space="0" w:color="auto"/>
        <w:right w:val="none" w:sz="0" w:space="0" w:color="auto"/>
      </w:divBdr>
    </w:div>
    <w:div w:id="1149055807">
      <w:bodyDiv w:val="1"/>
      <w:marLeft w:val="0"/>
      <w:marRight w:val="0"/>
      <w:marTop w:val="0"/>
      <w:marBottom w:val="0"/>
      <w:divBdr>
        <w:top w:val="none" w:sz="0" w:space="0" w:color="auto"/>
        <w:left w:val="none" w:sz="0" w:space="0" w:color="auto"/>
        <w:bottom w:val="none" w:sz="0" w:space="0" w:color="auto"/>
        <w:right w:val="none" w:sz="0" w:space="0" w:color="auto"/>
      </w:divBdr>
    </w:div>
    <w:div w:id="1410497159">
      <w:bodyDiv w:val="1"/>
      <w:marLeft w:val="0"/>
      <w:marRight w:val="0"/>
      <w:marTop w:val="0"/>
      <w:marBottom w:val="0"/>
      <w:divBdr>
        <w:top w:val="none" w:sz="0" w:space="0" w:color="auto"/>
        <w:left w:val="none" w:sz="0" w:space="0" w:color="auto"/>
        <w:bottom w:val="none" w:sz="0" w:space="0" w:color="auto"/>
        <w:right w:val="none" w:sz="0" w:space="0" w:color="auto"/>
      </w:divBdr>
    </w:div>
    <w:div w:id="1806389249">
      <w:bodyDiv w:val="1"/>
      <w:marLeft w:val="0"/>
      <w:marRight w:val="0"/>
      <w:marTop w:val="0"/>
      <w:marBottom w:val="0"/>
      <w:divBdr>
        <w:top w:val="none" w:sz="0" w:space="0" w:color="auto"/>
        <w:left w:val="none" w:sz="0" w:space="0" w:color="auto"/>
        <w:bottom w:val="none" w:sz="0" w:space="0" w:color="auto"/>
        <w:right w:val="none" w:sz="0" w:space="0" w:color="auto"/>
      </w:divBdr>
    </w:div>
    <w:div w:id="19774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BF8E-07A9-4F7B-B738-6C403D4D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1361</Words>
  <Characters>9485</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Надежда</dc:creator>
  <cp:keywords/>
  <dc:description/>
  <cp:lastModifiedBy>Элеонора Чернышова</cp:lastModifiedBy>
  <cp:revision>24</cp:revision>
  <cp:lastPrinted>2023-05-03T12:04:00Z</cp:lastPrinted>
  <dcterms:created xsi:type="dcterms:W3CDTF">2023-04-27T10:09:00Z</dcterms:created>
  <dcterms:modified xsi:type="dcterms:W3CDTF">2023-08-01T12:57:00Z</dcterms:modified>
</cp:coreProperties>
</file>