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72" w:rsidRPr="00CB4F72" w:rsidRDefault="00E742DA" w:rsidP="009B28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A2F5E">
        <w:rPr>
          <w:rFonts w:ascii="Times New Roman" w:hAnsi="Times New Roman" w:cs="Times New Roman"/>
          <w:b/>
          <w:sz w:val="24"/>
          <w:szCs w:val="24"/>
        </w:rPr>
        <w:t xml:space="preserve">Аналитическая записка </w:t>
      </w:r>
      <w:r w:rsidR="00CB4F72" w:rsidRPr="00CB4F72">
        <w:rPr>
          <w:rFonts w:ascii="Times New Roman" w:hAnsi="Times New Roman" w:cs="Times New Roman"/>
          <w:b/>
          <w:sz w:val="24"/>
          <w:szCs w:val="24"/>
        </w:rPr>
        <w:t>о реализации муниципальных программ</w:t>
      </w:r>
    </w:p>
    <w:p w:rsidR="00CB4F72" w:rsidRDefault="00CB4F72" w:rsidP="009B28D7">
      <w:pPr>
        <w:spacing w:after="0" w:line="240" w:lineRule="auto"/>
        <w:jc w:val="center"/>
        <w:rPr>
          <w:rFonts w:ascii="Times New Roman" w:hAnsi="Times New Roman" w:cs="Times New Roman"/>
          <w:b/>
          <w:sz w:val="24"/>
          <w:szCs w:val="24"/>
        </w:rPr>
      </w:pPr>
      <w:r w:rsidRPr="00CB4F72">
        <w:rPr>
          <w:rFonts w:ascii="Times New Roman" w:hAnsi="Times New Roman" w:cs="Times New Roman"/>
          <w:b/>
          <w:sz w:val="24"/>
          <w:szCs w:val="24"/>
        </w:rPr>
        <w:t xml:space="preserve">Ленинского </w:t>
      </w:r>
      <w:r w:rsidR="00D51C7E">
        <w:rPr>
          <w:rFonts w:ascii="Times New Roman" w:hAnsi="Times New Roman" w:cs="Times New Roman"/>
          <w:b/>
          <w:sz w:val="24"/>
          <w:szCs w:val="24"/>
        </w:rPr>
        <w:t xml:space="preserve">городского округа </w:t>
      </w:r>
      <w:r w:rsidRPr="00CB4F72">
        <w:rPr>
          <w:rFonts w:ascii="Times New Roman" w:hAnsi="Times New Roman" w:cs="Times New Roman"/>
          <w:b/>
          <w:sz w:val="24"/>
          <w:szCs w:val="24"/>
        </w:rPr>
        <w:t>за 20</w:t>
      </w:r>
      <w:r w:rsidR="00DC6656">
        <w:rPr>
          <w:rFonts w:ascii="Times New Roman" w:hAnsi="Times New Roman" w:cs="Times New Roman"/>
          <w:b/>
          <w:sz w:val="24"/>
          <w:szCs w:val="24"/>
        </w:rPr>
        <w:t>2</w:t>
      </w:r>
      <w:r w:rsidR="00C23BCC">
        <w:rPr>
          <w:rFonts w:ascii="Times New Roman" w:hAnsi="Times New Roman" w:cs="Times New Roman"/>
          <w:b/>
          <w:sz w:val="24"/>
          <w:szCs w:val="24"/>
        </w:rPr>
        <w:t>2</w:t>
      </w:r>
      <w:r w:rsidRPr="00CB4F72">
        <w:rPr>
          <w:rFonts w:ascii="Times New Roman" w:hAnsi="Times New Roman" w:cs="Times New Roman"/>
          <w:b/>
          <w:sz w:val="24"/>
          <w:szCs w:val="24"/>
        </w:rPr>
        <w:t xml:space="preserve"> год</w:t>
      </w:r>
      <w:r w:rsidR="001643BB">
        <w:rPr>
          <w:rFonts w:ascii="Times New Roman" w:hAnsi="Times New Roman" w:cs="Times New Roman"/>
          <w:b/>
          <w:sz w:val="24"/>
          <w:szCs w:val="24"/>
        </w:rPr>
        <w:t>.</w:t>
      </w:r>
    </w:p>
    <w:p w:rsidR="00CB4F72" w:rsidRDefault="00CB4F72" w:rsidP="00CB4F72">
      <w:pPr>
        <w:rPr>
          <w:rFonts w:ascii="Times New Roman" w:hAnsi="Times New Roman" w:cs="Times New Roman"/>
          <w:sz w:val="24"/>
          <w:szCs w:val="24"/>
        </w:rPr>
      </w:pPr>
    </w:p>
    <w:p w:rsidR="00A64D9B" w:rsidRDefault="00CB4F72" w:rsidP="00A64D9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Ленинском </w:t>
      </w:r>
      <w:r w:rsidR="00D51C7E">
        <w:rPr>
          <w:rFonts w:ascii="Times New Roman" w:hAnsi="Times New Roman" w:cs="Times New Roman"/>
          <w:sz w:val="24"/>
          <w:szCs w:val="24"/>
        </w:rPr>
        <w:t>городском округе</w:t>
      </w:r>
      <w:r>
        <w:rPr>
          <w:rFonts w:ascii="Times New Roman" w:hAnsi="Times New Roman" w:cs="Times New Roman"/>
          <w:sz w:val="24"/>
          <w:szCs w:val="24"/>
        </w:rPr>
        <w:t xml:space="preserve"> Московской области в 20</w:t>
      </w:r>
      <w:r w:rsidR="00DC6656">
        <w:rPr>
          <w:rFonts w:ascii="Times New Roman" w:hAnsi="Times New Roman" w:cs="Times New Roman"/>
          <w:sz w:val="24"/>
          <w:szCs w:val="24"/>
        </w:rPr>
        <w:t>2</w:t>
      </w:r>
      <w:r w:rsidR="00C23BCC">
        <w:rPr>
          <w:rFonts w:ascii="Times New Roman" w:hAnsi="Times New Roman" w:cs="Times New Roman"/>
          <w:sz w:val="24"/>
          <w:szCs w:val="24"/>
        </w:rPr>
        <w:t>2</w:t>
      </w:r>
      <w:r>
        <w:rPr>
          <w:rFonts w:ascii="Times New Roman" w:hAnsi="Times New Roman" w:cs="Times New Roman"/>
          <w:sz w:val="24"/>
          <w:szCs w:val="24"/>
        </w:rPr>
        <w:t xml:space="preserve"> году реализовывалось 1</w:t>
      </w:r>
      <w:r w:rsidR="00021DF5">
        <w:rPr>
          <w:rFonts w:ascii="Times New Roman" w:hAnsi="Times New Roman" w:cs="Times New Roman"/>
          <w:sz w:val="24"/>
          <w:szCs w:val="24"/>
        </w:rPr>
        <w:t>9</w:t>
      </w:r>
      <w:r>
        <w:rPr>
          <w:rFonts w:ascii="Times New Roman" w:hAnsi="Times New Roman" w:cs="Times New Roman"/>
          <w:sz w:val="24"/>
          <w:szCs w:val="24"/>
        </w:rPr>
        <w:t xml:space="preserve"> муниципальных программ</w:t>
      </w:r>
      <w:r w:rsidR="00A64D9B">
        <w:rPr>
          <w:rFonts w:ascii="Times New Roman" w:hAnsi="Times New Roman" w:cs="Times New Roman"/>
          <w:sz w:val="24"/>
          <w:szCs w:val="24"/>
        </w:rPr>
        <w:t xml:space="preserve"> </w:t>
      </w:r>
      <w:r w:rsidR="00A64D9B" w:rsidRPr="00A64D9B">
        <w:rPr>
          <w:rFonts w:ascii="Times New Roman" w:hAnsi="Times New Roman" w:cs="Times New Roman"/>
          <w:sz w:val="24"/>
          <w:szCs w:val="24"/>
        </w:rPr>
        <w:t xml:space="preserve">в соответствии с «Перечнем муниципальных программ Ленинского </w:t>
      </w:r>
      <w:r w:rsidR="00021DF5">
        <w:rPr>
          <w:rFonts w:ascii="Times New Roman" w:hAnsi="Times New Roman" w:cs="Times New Roman"/>
          <w:sz w:val="24"/>
          <w:szCs w:val="24"/>
        </w:rPr>
        <w:t xml:space="preserve">городского округа </w:t>
      </w:r>
      <w:r w:rsidR="00A64D9B" w:rsidRPr="00A64D9B">
        <w:rPr>
          <w:rFonts w:ascii="Times New Roman" w:hAnsi="Times New Roman" w:cs="Times New Roman"/>
          <w:sz w:val="24"/>
          <w:szCs w:val="24"/>
        </w:rPr>
        <w:t xml:space="preserve">Московской области», утвержденным постановлением администрации Ленинского </w:t>
      </w:r>
      <w:r w:rsidR="00D51C7E">
        <w:rPr>
          <w:rFonts w:ascii="Times New Roman" w:hAnsi="Times New Roman" w:cs="Times New Roman"/>
          <w:sz w:val="24"/>
          <w:szCs w:val="24"/>
        </w:rPr>
        <w:t xml:space="preserve">городского округа </w:t>
      </w:r>
      <w:r w:rsidR="00A64D9B" w:rsidRPr="00A64D9B">
        <w:rPr>
          <w:rFonts w:ascii="Times New Roman" w:hAnsi="Times New Roman" w:cs="Times New Roman"/>
          <w:sz w:val="24"/>
          <w:szCs w:val="24"/>
        </w:rPr>
        <w:t xml:space="preserve">Московской области от </w:t>
      </w:r>
      <w:r w:rsidR="00E83E27">
        <w:rPr>
          <w:rFonts w:ascii="Times New Roman" w:hAnsi="Times New Roman" w:cs="Times New Roman"/>
          <w:sz w:val="24"/>
          <w:szCs w:val="24"/>
        </w:rPr>
        <w:t>08</w:t>
      </w:r>
      <w:r w:rsidR="00A64D9B" w:rsidRPr="00E83E27">
        <w:rPr>
          <w:rFonts w:ascii="Times New Roman" w:hAnsi="Times New Roman" w:cs="Times New Roman"/>
          <w:sz w:val="24"/>
          <w:szCs w:val="24"/>
        </w:rPr>
        <w:t>.0</w:t>
      </w:r>
      <w:r w:rsidR="00E83E27">
        <w:rPr>
          <w:rFonts w:ascii="Times New Roman" w:hAnsi="Times New Roman" w:cs="Times New Roman"/>
          <w:sz w:val="24"/>
          <w:szCs w:val="24"/>
        </w:rPr>
        <w:t>2</w:t>
      </w:r>
      <w:r w:rsidR="00A64D9B" w:rsidRPr="00E83E27">
        <w:rPr>
          <w:rFonts w:ascii="Times New Roman" w:hAnsi="Times New Roman" w:cs="Times New Roman"/>
          <w:sz w:val="24"/>
          <w:szCs w:val="24"/>
        </w:rPr>
        <w:t>.20</w:t>
      </w:r>
      <w:r w:rsidR="00DC6656" w:rsidRPr="00E83E27">
        <w:rPr>
          <w:rFonts w:ascii="Times New Roman" w:hAnsi="Times New Roman" w:cs="Times New Roman"/>
          <w:sz w:val="24"/>
          <w:szCs w:val="24"/>
        </w:rPr>
        <w:t>2</w:t>
      </w:r>
      <w:r w:rsidR="00E83E27">
        <w:rPr>
          <w:rFonts w:ascii="Times New Roman" w:hAnsi="Times New Roman" w:cs="Times New Roman"/>
          <w:sz w:val="24"/>
          <w:szCs w:val="24"/>
        </w:rPr>
        <w:t>2</w:t>
      </w:r>
      <w:r w:rsidR="00A64D9B" w:rsidRPr="00E83E27">
        <w:rPr>
          <w:rFonts w:ascii="Times New Roman" w:hAnsi="Times New Roman" w:cs="Times New Roman"/>
          <w:sz w:val="24"/>
          <w:szCs w:val="24"/>
        </w:rPr>
        <w:t xml:space="preserve"> № </w:t>
      </w:r>
      <w:r w:rsidR="00E83E27">
        <w:rPr>
          <w:rFonts w:ascii="Times New Roman" w:hAnsi="Times New Roman" w:cs="Times New Roman"/>
          <w:sz w:val="24"/>
          <w:szCs w:val="24"/>
        </w:rPr>
        <w:t>435</w:t>
      </w:r>
      <w:r>
        <w:rPr>
          <w:rFonts w:ascii="Times New Roman" w:hAnsi="Times New Roman" w:cs="Times New Roman"/>
          <w:sz w:val="24"/>
          <w:szCs w:val="24"/>
        </w:rPr>
        <w:t xml:space="preserve">. </w:t>
      </w:r>
    </w:p>
    <w:p w:rsidR="00850ABB" w:rsidRPr="003D349B" w:rsidRDefault="00A64D9B" w:rsidP="00A64D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28D7" w:rsidRPr="003D349B">
        <w:rPr>
          <w:rFonts w:ascii="Times New Roman" w:hAnsi="Times New Roman" w:cs="Times New Roman"/>
          <w:sz w:val="24"/>
          <w:szCs w:val="24"/>
        </w:rPr>
        <w:t xml:space="preserve">Плановый </w:t>
      </w:r>
      <w:r w:rsidR="00CB4F72" w:rsidRPr="003D349B">
        <w:rPr>
          <w:rFonts w:ascii="Times New Roman" w:hAnsi="Times New Roman" w:cs="Times New Roman"/>
          <w:sz w:val="24"/>
          <w:szCs w:val="24"/>
        </w:rPr>
        <w:t>объем финансировани</w:t>
      </w:r>
      <w:r w:rsidR="00F87434" w:rsidRPr="003D349B">
        <w:rPr>
          <w:rFonts w:ascii="Times New Roman" w:hAnsi="Times New Roman" w:cs="Times New Roman"/>
          <w:sz w:val="24"/>
          <w:szCs w:val="24"/>
        </w:rPr>
        <w:t>я</w:t>
      </w:r>
      <w:r w:rsidR="00CB4F72" w:rsidRPr="003D349B">
        <w:rPr>
          <w:rFonts w:ascii="Times New Roman" w:hAnsi="Times New Roman" w:cs="Times New Roman"/>
          <w:sz w:val="24"/>
          <w:szCs w:val="24"/>
        </w:rPr>
        <w:t xml:space="preserve"> муниципальных программ из </w:t>
      </w:r>
      <w:r w:rsidR="004838E2">
        <w:rPr>
          <w:rFonts w:ascii="Times New Roman" w:hAnsi="Times New Roman" w:cs="Times New Roman"/>
          <w:sz w:val="24"/>
          <w:szCs w:val="24"/>
        </w:rPr>
        <w:t>всех источников финансирования</w:t>
      </w:r>
      <w:r w:rsidR="00CB4F72" w:rsidRPr="003D349B">
        <w:rPr>
          <w:rFonts w:ascii="Times New Roman" w:hAnsi="Times New Roman" w:cs="Times New Roman"/>
          <w:sz w:val="24"/>
          <w:szCs w:val="24"/>
        </w:rPr>
        <w:t xml:space="preserve"> </w:t>
      </w:r>
      <w:r w:rsidR="009B28D7" w:rsidRPr="003D349B">
        <w:rPr>
          <w:rFonts w:ascii="Times New Roman" w:hAnsi="Times New Roman" w:cs="Times New Roman"/>
          <w:sz w:val="24"/>
          <w:szCs w:val="24"/>
        </w:rPr>
        <w:t>в</w:t>
      </w:r>
      <w:r w:rsidR="00CB4F72" w:rsidRPr="003D349B">
        <w:rPr>
          <w:rFonts w:ascii="Times New Roman" w:hAnsi="Times New Roman" w:cs="Times New Roman"/>
          <w:sz w:val="24"/>
          <w:szCs w:val="24"/>
        </w:rPr>
        <w:t xml:space="preserve"> 20</w:t>
      </w:r>
      <w:r w:rsidR="00DC6656" w:rsidRPr="003D349B">
        <w:rPr>
          <w:rFonts w:ascii="Times New Roman" w:hAnsi="Times New Roman" w:cs="Times New Roman"/>
          <w:sz w:val="24"/>
          <w:szCs w:val="24"/>
        </w:rPr>
        <w:t>2</w:t>
      </w:r>
      <w:r w:rsidR="00C23BCC">
        <w:rPr>
          <w:rFonts w:ascii="Times New Roman" w:hAnsi="Times New Roman" w:cs="Times New Roman"/>
          <w:sz w:val="24"/>
          <w:szCs w:val="24"/>
        </w:rPr>
        <w:t>2</w:t>
      </w:r>
      <w:r w:rsidR="006F3102" w:rsidRPr="003D349B">
        <w:rPr>
          <w:rFonts w:ascii="Times New Roman" w:hAnsi="Times New Roman" w:cs="Times New Roman"/>
          <w:sz w:val="24"/>
          <w:szCs w:val="24"/>
        </w:rPr>
        <w:t xml:space="preserve"> </w:t>
      </w:r>
      <w:r w:rsidR="00CB4F72" w:rsidRPr="003D349B">
        <w:rPr>
          <w:rFonts w:ascii="Times New Roman" w:hAnsi="Times New Roman" w:cs="Times New Roman"/>
          <w:sz w:val="24"/>
          <w:szCs w:val="24"/>
        </w:rPr>
        <w:t>год</w:t>
      </w:r>
      <w:r w:rsidR="009B28D7" w:rsidRPr="003D349B">
        <w:rPr>
          <w:rFonts w:ascii="Times New Roman" w:hAnsi="Times New Roman" w:cs="Times New Roman"/>
          <w:sz w:val="24"/>
          <w:szCs w:val="24"/>
        </w:rPr>
        <w:t>у</w:t>
      </w:r>
      <w:r w:rsidR="006F3102" w:rsidRPr="003D349B">
        <w:rPr>
          <w:rFonts w:ascii="Times New Roman" w:hAnsi="Times New Roman" w:cs="Times New Roman"/>
          <w:sz w:val="24"/>
          <w:szCs w:val="24"/>
        </w:rPr>
        <w:t xml:space="preserve"> </w:t>
      </w:r>
      <w:r w:rsidR="00CB4F72" w:rsidRPr="003D349B">
        <w:rPr>
          <w:rFonts w:ascii="Times New Roman" w:hAnsi="Times New Roman" w:cs="Times New Roman"/>
          <w:sz w:val="24"/>
          <w:szCs w:val="24"/>
        </w:rPr>
        <w:t xml:space="preserve">составил </w:t>
      </w:r>
      <w:r w:rsidR="004838E2" w:rsidRPr="004838E2">
        <w:rPr>
          <w:rFonts w:ascii="Times New Roman" w:hAnsi="Times New Roman" w:cs="Times New Roman"/>
          <w:sz w:val="24"/>
          <w:szCs w:val="24"/>
        </w:rPr>
        <w:t>15 489 421,22</w:t>
      </w:r>
      <w:r w:rsidR="003D349B" w:rsidRPr="003D349B">
        <w:rPr>
          <w:rFonts w:ascii="Times New Roman" w:hAnsi="Times New Roman" w:cs="Times New Roman"/>
          <w:sz w:val="24"/>
          <w:szCs w:val="24"/>
        </w:rPr>
        <w:t xml:space="preserve"> </w:t>
      </w:r>
      <w:r w:rsidR="00532CDA" w:rsidRPr="003D349B">
        <w:rPr>
          <w:rFonts w:ascii="Times New Roman" w:eastAsia="Times New Roman" w:hAnsi="Times New Roman" w:cs="Times New Roman"/>
          <w:bCs/>
          <w:color w:val="000000"/>
          <w:sz w:val="24"/>
          <w:szCs w:val="24"/>
          <w:lang w:eastAsia="ru-RU"/>
        </w:rPr>
        <w:t>млн</w:t>
      </w:r>
      <w:r w:rsidR="00CB4F72" w:rsidRPr="003D349B">
        <w:rPr>
          <w:rFonts w:ascii="Times New Roman" w:hAnsi="Times New Roman" w:cs="Times New Roman"/>
          <w:sz w:val="24"/>
          <w:szCs w:val="24"/>
        </w:rPr>
        <w:t>.</w:t>
      </w:r>
      <w:r w:rsidR="0012395E" w:rsidRPr="003D349B">
        <w:rPr>
          <w:rFonts w:ascii="Times New Roman" w:hAnsi="Times New Roman" w:cs="Times New Roman"/>
          <w:sz w:val="24"/>
          <w:szCs w:val="24"/>
        </w:rPr>
        <w:t xml:space="preserve"> </w:t>
      </w:r>
      <w:r w:rsidR="00CB4F72" w:rsidRPr="003D349B">
        <w:rPr>
          <w:rFonts w:ascii="Times New Roman" w:hAnsi="Times New Roman" w:cs="Times New Roman"/>
          <w:sz w:val="24"/>
          <w:szCs w:val="24"/>
        </w:rPr>
        <w:t xml:space="preserve">руб. </w:t>
      </w:r>
      <w:r w:rsidR="006F3102" w:rsidRPr="003D349B">
        <w:rPr>
          <w:rFonts w:ascii="Times New Roman" w:hAnsi="Times New Roman" w:cs="Times New Roman"/>
          <w:sz w:val="24"/>
          <w:szCs w:val="24"/>
        </w:rPr>
        <w:t xml:space="preserve"> </w:t>
      </w:r>
      <w:r w:rsidR="00CB4F72" w:rsidRPr="003D349B">
        <w:rPr>
          <w:rFonts w:ascii="Times New Roman" w:hAnsi="Times New Roman" w:cs="Times New Roman"/>
          <w:sz w:val="24"/>
          <w:szCs w:val="24"/>
        </w:rPr>
        <w:t>Фактическ</w:t>
      </w:r>
      <w:r w:rsidR="006F3102" w:rsidRPr="003D349B">
        <w:rPr>
          <w:rFonts w:ascii="Times New Roman" w:hAnsi="Times New Roman" w:cs="Times New Roman"/>
          <w:sz w:val="24"/>
          <w:szCs w:val="24"/>
        </w:rPr>
        <w:t>ое исполнение</w:t>
      </w:r>
      <w:r w:rsidR="00CB4F72" w:rsidRPr="003D349B">
        <w:rPr>
          <w:rFonts w:ascii="Times New Roman" w:hAnsi="Times New Roman" w:cs="Times New Roman"/>
          <w:sz w:val="24"/>
          <w:szCs w:val="24"/>
        </w:rPr>
        <w:t xml:space="preserve"> </w:t>
      </w:r>
      <w:r w:rsidR="00F87434" w:rsidRPr="003D349B">
        <w:rPr>
          <w:rFonts w:ascii="Times New Roman" w:hAnsi="Times New Roman" w:cs="Times New Roman"/>
          <w:sz w:val="24"/>
          <w:szCs w:val="24"/>
        </w:rPr>
        <w:t xml:space="preserve">– </w:t>
      </w:r>
      <w:r w:rsidR="004838E2" w:rsidRPr="004838E2">
        <w:rPr>
          <w:rFonts w:ascii="Times New Roman" w:hAnsi="Times New Roman" w:cs="Times New Roman"/>
          <w:sz w:val="24"/>
          <w:szCs w:val="24"/>
        </w:rPr>
        <w:t>15 375 753,20</w:t>
      </w:r>
      <w:r w:rsidR="004838E2">
        <w:rPr>
          <w:rFonts w:ascii="Times New Roman" w:hAnsi="Times New Roman" w:cs="Times New Roman"/>
          <w:sz w:val="24"/>
          <w:szCs w:val="24"/>
        </w:rPr>
        <w:t xml:space="preserve"> </w:t>
      </w:r>
      <w:r w:rsidR="00532CDA" w:rsidRPr="003D349B">
        <w:rPr>
          <w:rFonts w:ascii="Times New Roman" w:eastAsia="Times New Roman" w:hAnsi="Times New Roman" w:cs="Times New Roman"/>
          <w:bCs/>
          <w:color w:val="000000"/>
          <w:sz w:val="24"/>
          <w:szCs w:val="24"/>
          <w:lang w:eastAsia="ru-RU"/>
        </w:rPr>
        <w:t>млн</w:t>
      </w:r>
      <w:r w:rsidR="00F87434" w:rsidRPr="003D349B">
        <w:rPr>
          <w:rFonts w:ascii="Times New Roman" w:hAnsi="Times New Roman" w:cs="Times New Roman"/>
          <w:sz w:val="24"/>
          <w:szCs w:val="24"/>
        </w:rPr>
        <w:t>.</w:t>
      </w:r>
      <w:r w:rsidR="0012395E" w:rsidRPr="003D349B">
        <w:rPr>
          <w:rFonts w:ascii="Times New Roman" w:hAnsi="Times New Roman" w:cs="Times New Roman"/>
          <w:sz w:val="24"/>
          <w:szCs w:val="24"/>
        </w:rPr>
        <w:t xml:space="preserve"> </w:t>
      </w:r>
      <w:r w:rsidR="007C0AFA">
        <w:rPr>
          <w:rFonts w:ascii="Times New Roman" w:hAnsi="Times New Roman" w:cs="Times New Roman"/>
          <w:sz w:val="24"/>
          <w:szCs w:val="24"/>
        </w:rPr>
        <w:t>руб. или</w:t>
      </w:r>
      <w:r w:rsidR="0012395E" w:rsidRPr="003D349B">
        <w:rPr>
          <w:rFonts w:ascii="Times New Roman" w:hAnsi="Times New Roman" w:cs="Times New Roman"/>
          <w:sz w:val="24"/>
          <w:szCs w:val="24"/>
        </w:rPr>
        <w:t xml:space="preserve"> </w:t>
      </w:r>
      <w:r w:rsidR="00F87434" w:rsidRPr="003D349B">
        <w:rPr>
          <w:rFonts w:ascii="Times New Roman" w:hAnsi="Times New Roman" w:cs="Times New Roman"/>
          <w:sz w:val="24"/>
          <w:szCs w:val="24"/>
        </w:rPr>
        <w:t>9</w:t>
      </w:r>
      <w:r w:rsidR="004838E2">
        <w:rPr>
          <w:rFonts w:ascii="Times New Roman" w:hAnsi="Times New Roman" w:cs="Times New Roman"/>
          <w:sz w:val="24"/>
          <w:szCs w:val="24"/>
        </w:rPr>
        <w:t>9</w:t>
      </w:r>
      <w:r w:rsidR="00F87434" w:rsidRPr="003D349B">
        <w:rPr>
          <w:rFonts w:ascii="Times New Roman" w:hAnsi="Times New Roman" w:cs="Times New Roman"/>
          <w:sz w:val="24"/>
          <w:szCs w:val="24"/>
        </w:rPr>
        <w:t>,</w:t>
      </w:r>
      <w:r w:rsidR="004838E2">
        <w:rPr>
          <w:rFonts w:ascii="Times New Roman" w:hAnsi="Times New Roman" w:cs="Times New Roman"/>
          <w:sz w:val="24"/>
          <w:szCs w:val="24"/>
        </w:rPr>
        <w:t>27</w:t>
      </w:r>
      <w:r w:rsidR="00294ED9" w:rsidRPr="003D349B">
        <w:rPr>
          <w:rFonts w:ascii="Times New Roman" w:hAnsi="Times New Roman" w:cs="Times New Roman"/>
          <w:sz w:val="24"/>
          <w:szCs w:val="24"/>
        </w:rPr>
        <w:t>%</w:t>
      </w:r>
      <w:r w:rsidR="00F87434" w:rsidRPr="003D349B">
        <w:rPr>
          <w:rFonts w:ascii="Times New Roman" w:hAnsi="Times New Roman" w:cs="Times New Roman"/>
          <w:sz w:val="24"/>
          <w:szCs w:val="24"/>
        </w:rPr>
        <w:t xml:space="preserve"> от плана.</w:t>
      </w:r>
    </w:p>
    <w:p w:rsidR="00F87434" w:rsidRPr="00DE5ED8" w:rsidRDefault="00F87434" w:rsidP="00DE5ED8">
      <w:pPr>
        <w:spacing w:after="0" w:line="240" w:lineRule="auto"/>
        <w:jc w:val="both"/>
        <w:rPr>
          <w:rFonts w:ascii="Times New Roman" w:hAnsi="Times New Roman" w:cs="Times New Roman"/>
          <w:b/>
          <w:sz w:val="24"/>
          <w:szCs w:val="24"/>
        </w:rPr>
      </w:pPr>
      <w:r w:rsidRPr="003D349B">
        <w:rPr>
          <w:rFonts w:ascii="Times New Roman" w:hAnsi="Times New Roman" w:cs="Times New Roman"/>
          <w:sz w:val="24"/>
          <w:szCs w:val="24"/>
        </w:rPr>
        <w:t xml:space="preserve">            В ходе реализации </w:t>
      </w:r>
      <w:r w:rsidR="006B0195" w:rsidRPr="003D349B">
        <w:rPr>
          <w:rFonts w:ascii="Times New Roman" w:hAnsi="Times New Roman" w:cs="Times New Roman"/>
          <w:sz w:val="24"/>
          <w:szCs w:val="24"/>
        </w:rPr>
        <w:t>в</w:t>
      </w:r>
      <w:r w:rsidRPr="003D349B">
        <w:rPr>
          <w:rFonts w:ascii="Times New Roman" w:hAnsi="Times New Roman" w:cs="Times New Roman"/>
          <w:sz w:val="24"/>
          <w:szCs w:val="24"/>
        </w:rPr>
        <w:t xml:space="preserve"> 20</w:t>
      </w:r>
      <w:r w:rsidR="00DC6656" w:rsidRPr="003D349B">
        <w:rPr>
          <w:rFonts w:ascii="Times New Roman" w:hAnsi="Times New Roman" w:cs="Times New Roman"/>
          <w:sz w:val="24"/>
          <w:szCs w:val="24"/>
        </w:rPr>
        <w:t>2</w:t>
      </w:r>
      <w:r w:rsidR="00C23BCC">
        <w:rPr>
          <w:rFonts w:ascii="Times New Roman" w:hAnsi="Times New Roman" w:cs="Times New Roman"/>
          <w:sz w:val="24"/>
          <w:szCs w:val="24"/>
        </w:rPr>
        <w:t>2</w:t>
      </w:r>
      <w:r w:rsidR="006B0195" w:rsidRPr="003D349B">
        <w:rPr>
          <w:rFonts w:ascii="Times New Roman" w:hAnsi="Times New Roman" w:cs="Times New Roman"/>
          <w:sz w:val="24"/>
          <w:szCs w:val="24"/>
        </w:rPr>
        <w:t xml:space="preserve"> </w:t>
      </w:r>
      <w:r w:rsidRPr="003D349B">
        <w:rPr>
          <w:rFonts w:ascii="Times New Roman" w:hAnsi="Times New Roman" w:cs="Times New Roman"/>
          <w:sz w:val="24"/>
          <w:szCs w:val="24"/>
        </w:rPr>
        <w:t>год</w:t>
      </w:r>
      <w:r w:rsidR="006B0195" w:rsidRPr="003D349B">
        <w:rPr>
          <w:rFonts w:ascii="Times New Roman" w:hAnsi="Times New Roman" w:cs="Times New Roman"/>
          <w:sz w:val="24"/>
          <w:szCs w:val="24"/>
        </w:rPr>
        <w:t>у</w:t>
      </w:r>
      <w:r w:rsidRPr="003D349B">
        <w:rPr>
          <w:rFonts w:ascii="Times New Roman" w:hAnsi="Times New Roman" w:cs="Times New Roman"/>
          <w:sz w:val="24"/>
          <w:szCs w:val="24"/>
        </w:rPr>
        <w:t xml:space="preserve"> </w:t>
      </w:r>
      <w:r w:rsidR="00DE5ED8">
        <w:rPr>
          <w:rFonts w:ascii="Times New Roman" w:hAnsi="Times New Roman" w:cs="Times New Roman"/>
          <w:sz w:val="24"/>
          <w:szCs w:val="24"/>
        </w:rPr>
        <w:t xml:space="preserve">исполнение </w:t>
      </w:r>
      <w:r w:rsidRPr="003D349B">
        <w:rPr>
          <w:rFonts w:ascii="Times New Roman" w:hAnsi="Times New Roman" w:cs="Times New Roman"/>
          <w:sz w:val="24"/>
          <w:szCs w:val="24"/>
        </w:rPr>
        <w:t>по</w:t>
      </w:r>
      <w:r w:rsidR="00DE5ED8">
        <w:rPr>
          <w:rFonts w:ascii="Times New Roman" w:hAnsi="Times New Roman" w:cs="Times New Roman"/>
          <w:sz w:val="24"/>
          <w:szCs w:val="24"/>
        </w:rPr>
        <w:t xml:space="preserve"> </w:t>
      </w:r>
      <w:r w:rsidRPr="003D349B">
        <w:rPr>
          <w:rFonts w:ascii="Times New Roman" w:hAnsi="Times New Roman" w:cs="Times New Roman"/>
          <w:sz w:val="24"/>
          <w:szCs w:val="24"/>
        </w:rPr>
        <w:t>муниципальным программам составило</w:t>
      </w:r>
      <w:r w:rsidRPr="00DE5ED8">
        <w:rPr>
          <w:rFonts w:ascii="Times New Roman" w:hAnsi="Times New Roman" w:cs="Times New Roman"/>
          <w:sz w:val="24"/>
          <w:szCs w:val="24"/>
        </w:rPr>
        <w:t>:</w:t>
      </w:r>
    </w:p>
    <w:p w:rsidR="003D349B" w:rsidRDefault="00F75ED0"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3D349B" w:rsidRPr="003D349B">
        <w:rPr>
          <w:rFonts w:ascii="Times New Roman" w:hAnsi="Times New Roman" w:cs="Times New Roman"/>
          <w:sz w:val="24"/>
          <w:szCs w:val="24"/>
        </w:rPr>
        <w:t>Здравоохранение</w:t>
      </w:r>
      <w:r w:rsidR="003D349B">
        <w:rPr>
          <w:rFonts w:ascii="Times New Roman" w:hAnsi="Times New Roman" w:cs="Times New Roman"/>
          <w:sz w:val="24"/>
          <w:szCs w:val="24"/>
        </w:rPr>
        <w:t>» - 9</w:t>
      </w:r>
      <w:r w:rsidR="00DE5ED8">
        <w:rPr>
          <w:rFonts w:ascii="Times New Roman" w:hAnsi="Times New Roman" w:cs="Times New Roman"/>
          <w:sz w:val="24"/>
          <w:szCs w:val="24"/>
        </w:rPr>
        <w:t>8</w:t>
      </w:r>
      <w:r w:rsidR="003D349B">
        <w:rPr>
          <w:rFonts w:ascii="Times New Roman" w:hAnsi="Times New Roman" w:cs="Times New Roman"/>
          <w:sz w:val="24"/>
          <w:szCs w:val="24"/>
        </w:rPr>
        <w:t>,</w:t>
      </w:r>
      <w:r w:rsidR="00DE5ED8">
        <w:rPr>
          <w:rFonts w:ascii="Times New Roman" w:hAnsi="Times New Roman" w:cs="Times New Roman"/>
          <w:sz w:val="24"/>
          <w:szCs w:val="24"/>
        </w:rPr>
        <w:t>78</w:t>
      </w:r>
      <w:r w:rsidR="003D349B">
        <w:rPr>
          <w:rFonts w:ascii="Times New Roman" w:hAnsi="Times New Roman" w:cs="Times New Roman"/>
          <w:sz w:val="24"/>
          <w:szCs w:val="24"/>
        </w:rPr>
        <w:t>%;</w:t>
      </w:r>
    </w:p>
    <w:p w:rsidR="003D349B" w:rsidRDefault="003D349B"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«Культура» - 9</w:t>
      </w:r>
      <w:r w:rsidR="00DE5ED8">
        <w:rPr>
          <w:rFonts w:ascii="Times New Roman" w:hAnsi="Times New Roman" w:cs="Times New Roman"/>
          <w:sz w:val="24"/>
          <w:szCs w:val="24"/>
        </w:rPr>
        <w:t>9</w:t>
      </w:r>
      <w:r>
        <w:rPr>
          <w:rFonts w:ascii="Times New Roman" w:hAnsi="Times New Roman" w:cs="Times New Roman"/>
          <w:sz w:val="24"/>
          <w:szCs w:val="24"/>
        </w:rPr>
        <w:t>,6</w:t>
      </w:r>
      <w:r w:rsidR="00DE5ED8">
        <w:rPr>
          <w:rFonts w:ascii="Times New Roman" w:hAnsi="Times New Roman" w:cs="Times New Roman"/>
          <w:sz w:val="24"/>
          <w:szCs w:val="24"/>
        </w:rPr>
        <w:t>1</w:t>
      </w:r>
      <w:r>
        <w:rPr>
          <w:rFonts w:ascii="Times New Roman" w:hAnsi="Times New Roman" w:cs="Times New Roman"/>
          <w:sz w:val="24"/>
          <w:szCs w:val="24"/>
        </w:rPr>
        <w:t>%;</w:t>
      </w:r>
    </w:p>
    <w:p w:rsidR="001C6F2A" w:rsidRDefault="001C6F2A"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«Образование» - 98,</w:t>
      </w:r>
      <w:r w:rsidR="00DE5ED8">
        <w:rPr>
          <w:rFonts w:ascii="Times New Roman" w:hAnsi="Times New Roman" w:cs="Times New Roman"/>
          <w:sz w:val="24"/>
          <w:szCs w:val="24"/>
        </w:rPr>
        <w:t>42</w:t>
      </w:r>
      <w:r>
        <w:rPr>
          <w:rFonts w:ascii="Times New Roman" w:hAnsi="Times New Roman" w:cs="Times New Roman"/>
          <w:sz w:val="24"/>
          <w:szCs w:val="24"/>
        </w:rPr>
        <w:t>%;</w:t>
      </w:r>
      <w:r w:rsidR="003D349B">
        <w:rPr>
          <w:rFonts w:ascii="Times New Roman" w:hAnsi="Times New Roman" w:cs="Times New Roman"/>
          <w:sz w:val="24"/>
          <w:szCs w:val="24"/>
        </w:rPr>
        <w:t xml:space="preserve"> </w:t>
      </w:r>
    </w:p>
    <w:p w:rsidR="003D349B" w:rsidRDefault="001C6F2A"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C6F2A">
        <w:rPr>
          <w:rFonts w:ascii="Times New Roman" w:hAnsi="Times New Roman" w:cs="Times New Roman"/>
          <w:sz w:val="24"/>
          <w:szCs w:val="24"/>
        </w:rPr>
        <w:t>Социальная защита населения</w:t>
      </w:r>
      <w:r>
        <w:rPr>
          <w:rFonts w:ascii="Times New Roman" w:hAnsi="Times New Roman" w:cs="Times New Roman"/>
          <w:sz w:val="24"/>
          <w:szCs w:val="24"/>
        </w:rPr>
        <w:t>» - 9</w:t>
      </w:r>
      <w:r w:rsidR="006A09E8">
        <w:rPr>
          <w:rFonts w:ascii="Times New Roman" w:hAnsi="Times New Roman" w:cs="Times New Roman"/>
          <w:sz w:val="24"/>
          <w:szCs w:val="24"/>
        </w:rPr>
        <w:t>7</w:t>
      </w:r>
      <w:r>
        <w:rPr>
          <w:rFonts w:ascii="Times New Roman" w:hAnsi="Times New Roman" w:cs="Times New Roman"/>
          <w:sz w:val="24"/>
          <w:szCs w:val="24"/>
        </w:rPr>
        <w:t>,</w:t>
      </w:r>
      <w:r w:rsidR="006A09E8">
        <w:rPr>
          <w:rFonts w:ascii="Times New Roman" w:hAnsi="Times New Roman" w:cs="Times New Roman"/>
          <w:sz w:val="24"/>
          <w:szCs w:val="24"/>
        </w:rPr>
        <w:t>57</w:t>
      </w:r>
      <w:r>
        <w:rPr>
          <w:rFonts w:ascii="Times New Roman" w:hAnsi="Times New Roman" w:cs="Times New Roman"/>
          <w:sz w:val="24"/>
          <w:szCs w:val="24"/>
        </w:rPr>
        <w:t>%;</w:t>
      </w:r>
    </w:p>
    <w:p w:rsidR="006A09E8" w:rsidRDefault="006A09E8"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«Спорт» - 99,88%;</w:t>
      </w:r>
    </w:p>
    <w:p w:rsidR="006A09E8" w:rsidRDefault="006A09E8" w:rsidP="00F75ED0">
      <w:pPr>
        <w:spacing w:after="0" w:line="240" w:lineRule="auto"/>
        <w:ind w:firstLine="709"/>
        <w:jc w:val="both"/>
        <w:rPr>
          <w:rFonts w:ascii="Times New Roman" w:hAnsi="Times New Roman" w:cs="Times New Roman"/>
          <w:sz w:val="24"/>
          <w:szCs w:val="24"/>
        </w:rPr>
      </w:pPr>
      <w:r w:rsidRPr="006A09E8">
        <w:rPr>
          <w:rFonts w:ascii="Times New Roman" w:hAnsi="Times New Roman" w:cs="Times New Roman"/>
          <w:sz w:val="24"/>
          <w:szCs w:val="24"/>
        </w:rPr>
        <w:t xml:space="preserve">- «Развитие сельского хозяйства» - </w:t>
      </w:r>
      <w:r>
        <w:rPr>
          <w:rFonts w:ascii="Times New Roman" w:hAnsi="Times New Roman" w:cs="Times New Roman"/>
          <w:sz w:val="24"/>
          <w:szCs w:val="24"/>
        </w:rPr>
        <w:t>100</w:t>
      </w:r>
      <w:r w:rsidRPr="006A09E8">
        <w:rPr>
          <w:rFonts w:ascii="Times New Roman" w:hAnsi="Times New Roman" w:cs="Times New Roman"/>
          <w:sz w:val="24"/>
          <w:szCs w:val="24"/>
        </w:rPr>
        <w:t>,</w:t>
      </w:r>
      <w:r>
        <w:rPr>
          <w:rFonts w:ascii="Times New Roman" w:hAnsi="Times New Roman" w:cs="Times New Roman"/>
          <w:sz w:val="24"/>
          <w:szCs w:val="24"/>
        </w:rPr>
        <w:t>00</w:t>
      </w:r>
      <w:r w:rsidRPr="006A09E8">
        <w:rPr>
          <w:rFonts w:ascii="Times New Roman" w:hAnsi="Times New Roman" w:cs="Times New Roman"/>
          <w:sz w:val="24"/>
          <w:szCs w:val="24"/>
        </w:rPr>
        <w:t>%.</w:t>
      </w:r>
    </w:p>
    <w:p w:rsidR="001C6F2A" w:rsidRDefault="001C6F2A"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«Экология и окружающая среда» - 99,</w:t>
      </w:r>
      <w:r w:rsidR="006A09E8">
        <w:rPr>
          <w:rFonts w:ascii="Times New Roman" w:hAnsi="Times New Roman" w:cs="Times New Roman"/>
          <w:sz w:val="24"/>
          <w:szCs w:val="24"/>
        </w:rPr>
        <w:t>8</w:t>
      </w:r>
      <w:r w:rsidR="004838E2">
        <w:rPr>
          <w:rFonts w:ascii="Times New Roman" w:hAnsi="Times New Roman" w:cs="Times New Roman"/>
          <w:sz w:val="24"/>
          <w:szCs w:val="24"/>
        </w:rPr>
        <w:t>1</w:t>
      </w:r>
      <w:r>
        <w:rPr>
          <w:rFonts w:ascii="Times New Roman" w:hAnsi="Times New Roman" w:cs="Times New Roman"/>
          <w:sz w:val="24"/>
          <w:szCs w:val="24"/>
        </w:rPr>
        <w:t>%;</w:t>
      </w:r>
    </w:p>
    <w:p w:rsidR="001C6F2A" w:rsidRDefault="001C6F2A"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C6F2A">
        <w:rPr>
          <w:rFonts w:ascii="Times New Roman" w:hAnsi="Times New Roman" w:cs="Times New Roman"/>
          <w:sz w:val="24"/>
          <w:szCs w:val="24"/>
        </w:rPr>
        <w:t>Безопасность и обеспечение безопасности жизнедеятельности населения</w:t>
      </w:r>
      <w:r>
        <w:rPr>
          <w:rFonts w:ascii="Times New Roman" w:hAnsi="Times New Roman" w:cs="Times New Roman"/>
          <w:sz w:val="24"/>
          <w:szCs w:val="24"/>
        </w:rPr>
        <w:t>» -</w:t>
      </w:r>
      <w:r w:rsidR="00143E56">
        <w:rPr>
          <w:rFonts w:ascii="Times New Roman" w:hAnsi="Times New Roman" w:cs="Times New Roman"/>
          <w:sz w:val="24"/>
          <w:szCs w:val="24"/>
        </w:rPr>
        <w:t xml:space="preserve"> </w:t>
      </w:r>
      <w:r>
        <w:rPr>
          <w:rFonts w:ascii="Times New Roman" w:hAnsi="Times New Roman" w:cs="Times New Roman"/>
          <w:sz w:val="24"/>
          <w:szCs w:val="24"/>
        </w:rPr>
        <w:t>94,6</w:t>
      </w:r>
      <w:r w:rsidR="006A09E8">
        <w:rPr>
          <w:rFonts w:ascii="Times New Roman" w:hAnsi="Times New Roman" w:cs="Times New Roman"/>
          <w:sz w:val="24"/>
          <w:szCs w:val="24"/>
        </w:rPr>
        <w:t>4</w:t>
      </w:r>
      <w:r>
        <w:rPr>
          <w:rFonts w:ascii="Times New Roman" w:hAnsi="Times New Roman" w:cs="Times New Roman"/>
          <w:sz w:val="24"/>
          <w:szCs w:val="24"/>
        </w:rPr>
        <w:t>%;</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«Жилище» - 9</w:t>
      </w:r>
      <w:r w:rsidR="0090746A">
        <w:rPr>
          <w:rFonts w:ascii="Times New Roman" w:hAnsi="Times New Roman" w:cs="Times New Roman"/>
          <w:sz w:val="24"/>
          <w:szCs w:val="24"/>
        </w:rPr>
        <w:t>7</w:t>
      </w:r>
      <w:r>
        <w:rPr>
          <w:rFonts w:ascii="Times New Roman" w:hAnsi="Times New Roman" w:cs="Times New Roman"/>
          <w:sz w:val="24"/>
          <w:szCs w:val="24"/>
        </w:rPr>
        <w:t>,</w:t>
      </w:r>
      <w:r w:rsidR="0090746A">
        <w:rPr>
          <w:rFonts w:ascii="Times New Roman" w:hAnsi="Times New Roman" w:cs="Times New Roman"/>
          <w:sz w:val="24"/>
          <w:szCs w:val="24"/>
        </w:rPr>
        <w:t>01</w:t>
      </w:r>
      <w:r>
        <w:rPr>
          <w:rFonts w:ascii="Times New Roman" w:hAnsi="Times New Roman" w:cs="Times New Roman"/>
          <w:sz w:val="24"/>
          <w:szCs w:val="24"/>
        </w:rPr>
        <w:t>%</w:t>
      </w:r>
      <w:r w:rsidR="00843453">
        <w:rPr>
          <w:rFonts w:ascii="Times New Roman" w:hAnsi="Times New Roman" w:cs="Times New Roman"/>
          <w:sz w:val="24"/>
          <w:szCs w:val="24"/>
        </w:rPr>
        <w:t xml:space="preserve"> </w:t>
      </w:r>
      <w:r w:rsidR="00843453" w:rsidRPr="00843453">
        <w:rPr>
          <w:rFonts w:ascii="Times New Roman" w:hAnsi="Times New Roman" w:cs="Times New Roman"/>
          <w:sz w:val="24"/>
          <w:szCs w:val="24"/>
        </w:rPr>
        <w:t>(с учетом внебюджетных источников)</w:t>
      </w:r>
      <w:r>
        <w:rPr>
          <w:rFonts w:ascii="Times New Roman" w:hAnsi="Times New Roman" w:cs="Times New Roman"/>
          <w:sz w:val="24"/>
          <w:szCs w:val="24"/>
        </w:rPr>
        <w:t>;</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43E56">
        <w:rPr>
          <w:rFonts w:ascii="Times New Roman" w:hAnsi="Times New Roman" w:cs="Times New Roman"/>
          <w:sz w:val="24"/>
          <w:szCs w:val="24"/>
        </w:rPr>
        <w:t xml:space="preserve">Развитие инженерной инфраструктуры и </w:t>
      </w:r>
      <w:proofErr w:type="spellStart"/>
      <w:r w:rsidRPr="00143E56">
        <w:rPr>
          <w:rFonts w:ascii="Times New Roman" w:hAnsi="Times New Roman" w:cs="Times New Roman"/>
          <w:sz w:val="24"/>
          <w:szCs w:val="24"/>
        </w:rPr>
        <w:t>энергоэффективности</w:t>
      </w:r>
      <w:proofErr w:type="spellEnd"/>
      <w:r w:rsidRPr="00143E56">
        <w:rPr>
          <w:rFonts w:ascii="Times New Roman" w:hAnsi="Times New Roman" w:cs="Times New Roman"/>
          <w:sz w:val="24"/>
          <w:szCs w:val="24"/>
        </w:rPr>
        <w:t>»</w:t>
      </w:r>
      <w:r>
        <w:rPr>
          <w:rFonts w:ascii="Times New Roman" w:hAnsi="Times New Roman" w:cs="Times New Roman"/>
          <w:sz w:val="24"/>
          <w:szCs w:val="24"/>
        </w:rPr>
        <w:t xml:space="preserve"> - 9</w:t>
      </w:r>
      <w:r w:rsidR="00341BE8">
        <w:rPr>
          <w:rFonts w:ascii="Times New Roman" w:hAnsi="Times New Roman" w:cs="Times New Roman"/>
          <w:sz w:val="24"/>
          <w:szCs w:val="24"/>
        </w:rPr>
        <w:t>2</w:t>
      </w:r>
      <w:r>
        <w:rPr>
          <w:rFonts w:ascii="Times New Roman" w:hAnsi="Times New Roman" w:cs="Times New Roman"/>
          <w:sz w:val="24"/>
          <w:szCs w:val="24"/>
        </w:rPr>
        <w:t>,</w:t>
      </w:r>
      <w:r w:rsidR="006A09E8">
        <w:rPr>
          <w:rFonts w:ascii="Times New Roman" w:hAnsi="Times New Roman" w:cs="Times New Roman"/>
          <w:sz w:val="24"/>
          <w:szCs w:val="24"/>
        </w:rPr>
        <w:t>1</w:t>
      </w:r>
      <w:r w:rsidR="00341BE8">
        <w:rPr>
          <w:rFonts w:ascii="Times New Roman" w:hAnsi="Times New Roman" w:cs="Times New Roman"/>
          <w:sz w:val="24"/>
          <w:szCs w:val="24"/>
        </w:rPr>
        <w:t>4</w:t>
      </w:r>
      <w:r>
        <w:rPr>
          <w:rFonts w:ascii="Times New Roman" w:hAnsi="Times New Roman" w:cs="Times New Roman"/>
          <w:sz w:val="24"/>
          <w:szCs w:val="24"/>
        </w:rPr>
        <w:t>%</w:t>
      </w:r>
      <w:r w:rsidR="00843453">
        <w:rPr>
          <w:rFonts w:ascii="Times New Roman" w:hAnsi="Times New Roman" w:cs="Times New Roman"/>
          <w:sz w:val="24"/>
          <w:szCs w:val="24"/>
        </w:rPr>
        <w:t xml:space="preserve"> </w:t>
      </w:r>
      <w:r w:rsidR="00843453" w:rsidRPr="00843453">
        <w:rPr>
          <w:rFonts w:ascii="Times New Roman" w:hAnsi="Times New Roman" w:cs="Times New Roman"/>
          <w:sz w:val="24"/>
          <w:szCs w:val="24"/>
        </w:rPr>
        <w:t>(с учетом внебюджетных источников)</w:t>
      </w:r>
      <w:r>
        <w:rPr>
          <w:rFonts w:ascii="Times New Roman" w:hAnsi="Times New Roman" w:cs="Times New Roman"/>
          <w:sz w:val="24"/>
          <w:szCs w:val="24"/>
        </w:rPr>
        <w:t>;</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43E56">
        <w:rPr>
          <w:rFonts w:ascii="Times New Roman" w:hAnsi="Times New Roman" w:cs="Times New Roman"/>
          <w:sz w:val="24"/>
          <w:szCs w:val="24"/>
        </w:rPr>
        <w:t>Предпринимательство»</w:t>
      </w:r>
      <w:r>
        <w:rPr>
          <w:rFonts w:ascii="Times New Roman" w:hAnsi="Times New Roman" w:cs="Times New Roman"/>
          <w:sz w:val="24"/>
          <w:szCs w:val="24"/>
        </w:rPr>
        <w:t xml:space="preserve"> - </w:t>
      </w:r>
      <w:r w:rsidR="006A09E8">
        <w:rPr>
          <w:rFonts w:ascii="Times New Roman" w:hAnsi="Times New Roman" w:cs="Times New Roman"/>
          <w:sz w:val="24"/>
          <w:szCs w:val="24"/>
        </w:rPr>
        <w:t>1</w:t>
      </w:r>
      <w:r w:rsidR="00341BE8">
        <w:rPr>
          <w:rFonts w:ascii="Times New Roman" w:hAnsi="Times New Roman" w:cs="Times New Roman"/>
          <w:sz w:val="24"/>
          <w:szCs w:val="24"/>
        </w:rPr>
        <w:t>54</w:t>
      </w:r>
      <w:r>
        <w:rPr>
          <w:rFonts w:ascii="Times New Roman" w:hAnsi="Times New Roman" w:cs="Times New Roman"/>
          <w:sz w:val="24"/>
          <w:szCs w:val="24"/>
        </w:rPr>
        <w:t>,</w:t>
      </w:r>
      <w:r w:rsidR="00341BE8">
        <w:rPr>
          <w:rFonts w:ascii="Times New Roman" w:hAnsi="Times New Roman" w:cs="Times New Roman"/>
          <w:sz w:val="24"/>
          <w:szCs w:val="24"/>
        </w:rPr>
        <w:t>16</w:t>
      </w:r>
      <w:r>
        <w:rPr>
          <w:rFonts w:ascii="Times New Roman" w:hAnsi="Times New Roman" w:cs="Times New Roman"/>
          <w:sz w:val="24"/>
          <w:szCs w:val="24"/>
        </w:rPr>
        <w:t>%</w:t>
      </w:r>
      <w:r w:rsidR="00843453">
        <w:rPr>
          <w:rFonts w:ascii="Times New Roman" w:hAnsi="Times New Roman" w:cs="Times New Roman"/>
          <w:sz w:val="24"/>
          <w:szCs w:val="24"/>
        </w:rPr>
        <w:t xml:space="preserve"> </w:t>
      </w:r>
      <w:r w:rsidR="00843453" w:rsidRPr="00843453">
        <w:rPr>
          <w:rFonts w:ascii="Times New Roman" w:hAnsi="Times New Roman" w:cs="Times New Roman"/>
          <w:sz w:val="24"/>
          <w:szCs w:val="24"/>
        </w:rPr>
        <w:t>(с учетом внебюджетных источников)</w:t>
      </w:r>
      <w:r>
        <w:rPr>
          <w:rFonts w:ascii="Times New Roman" w:hAnsi="Times New Roman" w:cs="Times New Roman"/>
          <w:sz w:val="24"/>
          <w:szCs w:val="24"/>
        </w:rPr>
        <w:t>;</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43E56">
        <w:rPr>
          <w:rFonts w:ascii="Times New Roman" w:hAnsi="Times New Roman" w:cs="Times New Roman"/>
          <w:sz w:val="24"/>
          <w:szCs w:val="24"/>
        </w:rPr>
        <w:t>Управление имуществом и муниципальными финансами</w:t>
      </w:r>
      <w:r>
        <w:rPr>
          <w:rFonts w:ascii="Times New Roman" w:hAnsi="Times New Roman" w:cs="Times New Roman"/>
          <w:sz w:val="24"/>
          <w:szCs w:val="24"/>
        </w:rPr>
        <w:t>» - 9</w:t>
      </w:r>
      <w:r w:rsidR="006A09E8">
        <w:rPr>
          <w:rFonts w:ascii="Times New Roman" w:hAnsi="Times New Roman" w:cs="Times New Roman"/>
          <w:sz w:val="24"/>
          <w:szCs w:val="24"/>
        </w:rPr>
        <w:t>8</w:t>
      </w:r>
      <w:r>
        <w:rPr>
          <w:rFonts w:ascii="Times New Roman" w:hAnsi="Times New Roman" w:cs="Times New Roman"/>
          <w:sz w:val="24"/>
          <w:szCs w:val="24"/>
        </w:rPr>
        <w:t>,</w:t>
      </w:r>
      <w:r w:rsidR="006A09E8">
        <w:rPr>
          <w:rFonts w:ascii="Times New Roman" w:hAnsi="Times New Roman" w:cs="Times New Roman"/>
          <w:sz w:val="24"/>
          <w:szCs w:val="24"/>
        </w:rPr>
        <w:t>66</w:t>
      </w:r>
      <w:r>
        <w:rPr>
          <w:rFonts w:ascii="Times New Roman" w:hAnsi="Times New Roman" w:cs="Times New Roman"/>
          <w:sz w:val="24"/>
          <w:szCs w:val="24"/>
        </w:rPr>
        <w:t>%;</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43E56">
        <w:rPr>
          <w:rFonts w:ascii="Times New Roman"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r>
        <w:rPr>
          <w:rFonts w:ascii="Times New Roman" w:hAnsi="Times New Roman" w:cs="Times New Roman"/>
          <w:sz w:val="24"/>
          <w:szCs w:val="24"/>
        </w:rPr>
        <w:t xml:space="preserve"> - 9</w:t>
      </w:r>
      <w:r w:rsidR="006A09E8">
        <w:rPr>
          <w:rFonts w:ascii="Times New Roman" w:hAnsi="Times New Roman" w:cs="Times New Roman"/>
          <w:sz w:val="24"/>
          <w:szCs w:val="24"/>
        </w:rPr>
        <w:t>8</w:t>
      </w:r>
      <w:r>
        <w:rPr>
          <w:rFonts w:ascii="Times New Roman" w:hAnsi="Times New Roman" w:cs="Times New Roman"/>
          <w:sz w:val="24"/>
          <w:szCs w:val="24"/>
        </w:rPr>
        <w:t>,</w:t>
      </w:r>
      <w:r w:rsidR="006A09E8">
        <w:rPr>
          <w:rFonts w:ascii="Times New Roman" w:hAnsi="Times New Roman" w:cs="Times New Roman"/>
          <w:sz w:val="24"/>
          <w:szCs w:val="24"/>
        </w:rPr>
        <w:t>75</w:t>
      </w:r>
      <w:r>
        <w:rPr>
          <w:rFonts w:ascii="Times New Roman" w:hAnsi="Times New Roman" w:cs="Times New Roman"/>
          <w:sz w:val="24"/>
          <w:szCs w:val="24"/>
        </w:rPr>
        <w:t>%;</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43E56">
        <w:rPr>
          <w:rFonts w:ascii="Times New Roman" w:hAnsi="Times New Roman" w:cs="Times New Roman"/>
          <w:sz w:val="24"/>
          <w:szCs w:val="24"/>
        </w:rPr>
        <w:t>Развитие и функционирование дорожно-транспортного комплекса»</w:t>
      </w:r>
      <w:r>
        <w:rPr>
          <w:rFonts w:ascii="Times New Roman" w:hAnsi="Times New Roman" w:cs="Times New Roman"/>
          <w:sz w:val="24"/>
          <w:szCs w:val="24"/>
        </w:rPr>
        <w:t xml:space="preserve"> - 9</w:t>
      </w:r>
      <w:r w:rsidR="00341BE8">
        <w:rPr>
          <w:rFonts w:ascii="Times New Roman" w:hAnsi="Times New Roman" w:cs="Times New Roman"/>
          <w:sz w:val="24"/>
          <w:szCs w:val="24"/>
        </w:rPr>
        <w:t>8</w:t>
      </w:r>
      <w:r>
        <w:rPr>
          <w:rFonts w:ascii="Times New Roman" w:hAnsi="Times New Roman" w:cs="Times New Roman"/>
          <w:sz w:val="24"/>
          <w:szCs w:val="24"/>
        </w:rPr>
        <w:t>,</w:t>
      </w:r>
      <w:r w:rsidR="006A09E8">
        <w:rPr>
          <w:rFonts w:ascii="Times New Roman" w:hAnsi="Times New Roman" w:cs="Times New Roman"/>
          <w:sz w:val="24"/>
          <w:szCs w:val="24"/>
        </w:rPr>
        <w:t>99</w:t>
      </w:r>
      <w:r>
        <w:rPr>
          <w:rFonts w:ascii="Times New Roman" w:hAnsi="Times New Roman" w:cs="Times New Roman"/>
          <w:sz w:val="24"/>
          <w:szCs w:val="24"/>
        </w:rPr>
        <w:t>%;</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43E56">
        <w:rPr>
          <w:rFonts w:ascii="Times New Roman" w:hAnsi="Times New Roman" w:cs="Times New Roman"/>
          <w:sz w:val="24"/>
          <w:szCs w:val="24"/>
        </w:rPr>
        <w:t>Цифровое муниципальное образование»</w:t>
      </w:r>
      <w:r>
        <w:rPr>
          <w:rFonts w:ascii="Times New Roman" w:hAnsi="Times New Roman" w:cs="Times New Roman"/>
          <w:sz w:val="24"/>
          <w:szCs w:val="24"/>
        </w:rPr>
        <w:t xml:space="preserve"> - 9</w:t>
      </w:r>
      <w:r w:rsidR="006A09E8">
        <w:rPr>
          <w:rFonts w:ascii="Times New Roman" w:hAnsi="Times New Roman" w:cs="Times New Roman"/>
          <w:sz w:val="24"/>
          <w:szCs w:val="24"/>
        </w:rPr>
        <w:t>8</w:t>
      </w:r>
      <w:r>
        <w:rPr>
          <w:rFonts w:ascii="Times New Roman" w:hAnsi="Times New Roman" w:cs="Times New Roman"/>
          <w:sz w:val="24"/>
          <w:szCs w:val="24"/>
        </w:rPr>
        <w:t>,</w:t>
      </w:r>
      <w:r w:rsidR="006A09E8">
        <w:rPr>
          <w:rFonts w:ascii="Times New Roman" w:hAnsi="Times New Roman" w:cs="Times New Roman"/>
          <w:sz w:val="24"/>
          <w:szCs w:val="24"/>
        </w:rPr>
        <w:t>3</w:t>
      </w:r>
      <w:r>
        <w:rPr>
          <w:rFonts w:ascii="Times New Roman" w:hAnsi="Times New Roman" w:cs="Times New Roman"/>
          <w:sz w:val="24"/>
          <w:szCs w:val="24"/>
        </w:rPr>
        <w:t>2%;</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43E56">
        <w:rPr>
          <w:rFonts w:ascii="Times New Roman" w:hAnsi="Times New Roman" w:cs="Times New Roman"/>
          <w:sz w:val="24"/>
          <w:szCs w:val="24"/>
        </w:rPr>
        <w:t>Архитектура и градостроительство»</w:t>
      </w:r>
      <w:r>
        <w:rPr>
          <w:rFonts w:ascii="Times New Roman" w:hAnsi="Times New Roman" w:cs="Times New Roman"/>
          <w:sz w:val="24"/>
          <w:szCs w:val="24"/>
        </w:rPr>
        <w:t xml:space="preserve"> - 9</w:t>
      </w:r>
      <w:r w:rsidR="006A09E8">
        <w:rPr>
          <w:rFonts w:ascii="Times New Roman" w:hAnsi="Times New Roman" w:cs="Times New Roman"/>
          <w:sz w:val="24"/>
          <w:szCs w:val="24"/>
        </w:rPr>
        <w:t>7</w:t>
      </w:r>
      <w:r>
        <w:rPr>
          <w:rFonts w:ascii="Times New Roman" w:hAnsi="Times New Roman" w:cs="Times New Roman"/>
          <w:sz w:val="24"/>
          <w:szCs w:val="24"/>
        </w:rPr>
        <w:t>,</w:t>
      </w:r>
      <w:r w:rsidR="006A09E8">
        <w:rPr>
          <w:rFonts w:ascii="Times New Roman" w:hAnsi="Times New Roman" w:cs="Times New Roman"/>
          <w:sz w:val="24"/>
          <w:szCs w:val="24"/>
        </w:rPr>
        <w:t>0</w:t>
      </w:r>
      <w:r w:rsidR="00341BE8">
        <w:rPr>
          <w:rFonts w:ascii="Times New Roman" w:hAnsi="Times New Roman" w:cs="Times New Roman"/>
          <w:sz w:val="24"/>
          <w:szCs w:val="24"/>
        </w:rPr>
        <w:t>8</w:t>
      </w:r>
      <w:r>
        <w:rPr>
          <w:rFonts w:ascii="Times New Roman" w:hAnsi="Times New Roman" w:cs="Times New Roman"/>
          <w:sz w:val="24"/>
          <w:szCs w:val="24"/>
        </w:rPr>
        <w:t>%;</w:t>
      </w:r>
    </w:p>
    <w:p w:rsidR="00143E56" w:rsidRDefault="00143E56"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FA24B8" w:rsidRPr="00FA24B8">
        <w:rPr>
          <w:rFonts w:ascii="Times New Roman" w:hAnsi="Times New Roman" w:cs="Times New Roman"/>
          <w:sz w:val="24"/>
          <w:szCs w:val="24"/>
        </w:rPr>
        <w:t>Формирование современной комфортной городской среды»</w:t>
      </w:r>
      <w:r w:rsidR="00FA24B8">
        <w:rPr>
          <w:rFonts w:ascii="Times New Roman" w:hAnsi="Times New Roman" w:cs="Times New Roman"/>
          <w:sz w:val="24"/>
          <w:szCs w:val="24"/>
        </w:rPr>
        <w:t xml:space="preserve"> - 9</w:t>
      </w:r>
      <w:r w:rsidR="006A09E8">
        <w:rPr>
          <w:rFonts w:ascii="Times New Roman" w:hAnsi="Times New Roman" w:cs="Times New Roman"/>
          <w:sz w:val="24"/>
          <w:szCs w:val="24"/>
        </w:rPr>
        <w:t>9</w:t>
      </w:r>
      <w:r w:rsidR="00FA24B8">
        <w:rPr>
          <w:rFonts w:ascii="Times New Roman" w:hAnsi="Times New Roman" w:cs="Times New Roman"/>
          <w:sz w:val="24"/>
          <w:szCs w:val="24"/>
        </w:rPr>
        <w:t>,1</w:t>
      </w:r>
      <w:r w:rsidR="00341BE8">
        <w:rPr>
          <w:rFonts w:ascii="Times New Roman" w:hAnsi="Times New Roman" w:cs="Times New Roman"/>
          <w:sz w:val="24"/>
          <w:szCs w:val="24"/>
        </w:rPr>
        <w:t>4</w:t>
      </w:r>
      <w:r w:rsidR="00FA24B8">
        <w:rPr>
          <w:rFonts w:ascii="Times New Roman" w:hAnsi="Times New Roman" w:cs="Times New Roman"/>
          <w:sz w:val="24"/>
          <w:szCs w:val="24"/>
        </w:rPr>
        <w:t>%</w:t>
      </w:r>
      <w:r w:rsidR="00843453">
        <w:rPr>
          <w:rFonts w:ascii="Times New Roman" w:hAnsi="Times New Roman" w:cs="Times New Roman"/>
          <w:sz w:val="24"/>
          <w:szCs w:val="24"/>
        </w:rPr>
        <w:t xml:space="preserve"> </w:t>
      </w:r>
      <w:r w:rsidR="00843453" w:rsidRPr="00843453">
        <w:rPr>
          <w:rFonts w:ascii="Times New Roman" w:hAnsi="Times New Roman" w:cs="Times New Roman"/>
          <w:sz w:val="24"/>
          <w:szCs w:val="24"/>
        </w:rPr>
        <w:t>(с учетом внебюджетных источников)</w:t>
      </w:r>
      <w:proofErr w:type="gramStart"/>
      <w:r w:rsidR="00843453">
        <w:rPr>
          <w:rFonts w:ascii="Times New Roman" w:hAnsi="Times New Roman" w:cs="Times New Roman"/>
          <w:sz w:val="24"/>
          <w:szCs w:val="24"/>
        </w:rPr>
        <w:t xml:space="preserve"> </w:t>
      </w:r>
      <w:r w:rsidR="00FA24B8">
        <w:rPr>
          <w:rFonts w:ascii="Times New Roman" w:hAnsi="Times New Roman" w:cs="Times New Roman"/>
          <w:sz w:val="24"/>
          <w:szCs w:val="24"/>
        </w:rPr>
        <w:t>;</w:t>
      </w:r>
      <w:proofErr w:type="gramEnd"/>
    </w:p>
    <w:p w:rsidR="00FA24B8" w:rsidRDefault="00FA24B8"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FA24B8">
        <w:rPr>
          <w:rFonts w:ascii="Times New Roman" w:hAnsi="Times New Roman" w:cs="Times New Roman"/>
          <w:sz w:val="24"/>
          <w:szCs w:val="24"/>
        </w:rPr>
        <w:t>Строительство объектов социальной инфраструктуры»</w:t>
      </w:r>
      <w:r>
        <w:rPr>
          <w:rFonts w:ascii="Times New Roman" w:hAnsi="Times New Roman" w:cs="Times New Roman"/>
          <w:sz w:val="24"/>
          <w:szCs w:val="24"/>
        </w:rPr>
        <w:t xml:space="preserve"> - 9</w:t>
      </w:r>
      <w:r w:rsidR="006A09E8">
        <w:rPr>
          <w:rFonts w:ascii="Times New Roman" w:hAnsi="Times New Roman" w:cs="Times New Roman"/>
          <w:sz w:val="24"/>
          <w:szCs w:val="24"/>
        </w:rPr>
        <w:t>9</w:t>
      </w:r>
      <w:r>
        <w:rPr>
          <w:rFonts w:ascii="Times New Roman" w:hAnsi="Times New Roman" w:cs="Times New Roman"/>
          <w:sz w:val="24"/>
          <w:szCs w:val="24"/>
        </w:rPr>
        <w:t>,</w:t>
      </w:r>
      <w:r w:rsidR="006A09E8">
        <w:rPr>
          <w:rFonts w:ascii="Times New Roman" w:hAnsi="Times New Roman" w:cs="Times New Roman"/>
          <w:sz w:val="24"/>
          <w:szCs w:val="24"/>
        </w:rPr>
        <w:t>19</w:t>
      </w:r>
      <w:r>
        <w:rPr>
          <w:rFonts w:ascii="Times New Roman" w:hAnsi="Times New Roman" w:cs="Times New Roman"/>
          <w:sz w:val="24"/>
          <w:szCs w:val="24"/>
        </w:rPr>
        <w:t>%.</w:t>
      </w:r>
    </w:p>
    <w:p w:rsidR="00FA24B8" w:rsidRDefault="00FA24B8" w:rsidP="000A5C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FA24B8">
        <w:rPr>
          <w:rFonts w:ascii="Times New Roman" w:hAnsi="Times New Roman" w:cs="Times New Roman"/>
          <w:sz w:val="24"/>
          <w:szCs w:val="24"/>
        </w:rPr>
        <w:t>Переселение граждан из аварийного жилищного фонда» на 2021 – 2024 годы</w:t>
      </w:r>
      <w:r>
        <w:rPr>
          <w:rFonts w:ascii="Times New Roman" w:hAnsi="Times New Roman" w:cs="Times New Roman"/>
          <w:sz w:val="24"/>
          <w:szCs w:val="24"/>
        </w:rPr>
        <w:t xml:space="preserve"> не финансировалась.</w:t>
      </w:r>
    </w:p>
    <w:p w:rsidR="000A5C57" w:rsidRDefault="000A5C57" w:rsidP="00F75ED0">
      <w:pPr>
        <w:spacing w:after="0" w:line="240" w:lineRule="auto"/>
        <w:ind w:firstLine="709"/>
        <w:jc w:val="both"/>
        <w:rPr>
          <w:rFonts w:ascii="Times New Roman" w:hAnsi="Times New Roman" w:cs="Times New Roman"/>
          <w:sz w:val="24"/>
          <w:szCs w:val="24"/>
        </w:rPr>
      </w:pPr>
    </w:p>
    <w:p w:rsidR="00D74E33" w:rsidRDefault="001E7D30" w:rsidP="001E7D30">
      <w:pPr>
        <w:tabs>
          <w:tab w:val="left" w:pos="1932"/>
        </w:tabs>
        <w:spacing w:after="0" w:line="240" w:lineRule="auto"/>
        <w:jc w:val="center"/>
        <w:rPr>
          <w:rFonts w:ascii="Times New Roman" w:hAnsi="Times New Roman" w:cs="Times New Roman"/>
          <w:b/>
          <w:sz w:val="24"/>
          <w:szCs w:val="24"/>
        </w:rPr>
      </w:pPr>
      <w:r w:rsidRPr="004E277A">
        <w:rPr>
          <w:rFonts w:ascii="Times New Roman" w:hAnsi="Times New Roman" w:cs="Times New Roman"/>
          <w:b/>
          <w:sz w:val="24"/>
          <w:szCs w:val="24"/>
        </w:rPr>
        <w:t>I</w:t>
      </w:r>
      <w:r w:rsidR="00B255EF">
        <w:rPr>
          <w:rFonts w:ascii="Times New Roman" w:hAnsi="Times New Roman" w:cs="Times New Roman"/>
          <w:b/>
          <w:sz w:val="24"/>
          <w:szCs w:val="24"/>
        </w:rPr>
        <w:t>.</w:t>
      </w:r>
      <w:r>
        <w:rPr>
          <w:rFonts w:ascii="Times New Roman" w:hAnsi="Times New Roman" w:cs="Times New Roman"/>
          <w:b/>
          <w:sz w:val="24"/>
          <w:szCs w:val="24"/>
        </w:rPr>
        <w:t xml:space="preserve"> </w:t>
      </w:r>
      <w:r w:rsidR="00456083" w:rsidRPr="00456083">
        <w:rPr>
          <w:rFonts w:ascii="Times New Roman" w:hAnsi="Times New Roman" w:cs="Times New Roman"/>
          <w:b/>
          <w:sz w:val="24"/>
          <w:szCs w:val="24"/>
        </w:rPr>
        <w:t xml:space="preserve">Муниципальная программа Ленинского </w:t>
      </w:r>
      <w:r w:rsidR="00EC2892">
        <w:rPr>
          <w:rFonts w:ascii="Times New Roman" w:hAnsi="Times New Roman" w:cs="Times New Roman"/>
          <w:b/>
          <w:sz w:val="24"/>
          <w:szCs w:val="24"/>
        </w:rPr>
        <w:t xml:space="preserve">городского округа </w:t>
      </w:r>
      <w:r w:rsidR="00456083" w:rsidRPr="00456083">
        <w:rPr>
          <w:rFonts w:ascii="Times New Roman" w:hAnsi="Times New Roman" w:cs="Times New Roman"/>
          <w:b/>
          <w:sz w:val="24"/>
          <w:szCs w:val="24"/>
        </w:rPr>
        <w:t>«</w:t>
      </w:r>
      <w:r w:rsidR="00EC2892">
        <w:rPr>
          <w:rFonts w:ascii="Times New Roman" w:hAnsi="Times New Roman" w:cs="Times New Roman"/>
          <w:b/>
          <w:sz w:val="24"/>
          <w:szCs w:val="24"/>
        </w:rPr>
        <w:t>Здравоохранение</w:t>
      </w:r>
      <w:r w:rsidR="00456083" w:rsidRPr="00456083">
        <w:rPr>
          <w:rFonts w:ascii="Times New Roman" w:hAnsi="Times New Roman" w:cs="Times New Roman"/>
          <w:b/>
          <w:sz w:val="24"/>
          <w:szCs w:val="24"/>
        </w:rPr>
        <w:t xml:space="preserve">» </w:t>
      </w:r>
    </w:p>
    <w:p w:rsidR="00456083" w:rsidRDefault="00456083" w:rsidP="001E7D30">
      <w:pPr>
        <w:tabs>
          <w:tab w:val="left" w:pos="1932"/>
        </w:tabs>
        <w:spacing w:after="0" w:line="240" w:lineRule="auto"/>
        <w:jc w:val="center"/>
        <w:rPr>
          <w:rFonts w:ascii="Times New Roman" w:hAnsi="Times New Roman" w:cs="Times New Roman"/>
          <w:b/>
          <w:sz w:val="24"/>
          <w:szCs w:val="24"/>
        </w:rPr>
      </w:pPr>
      <w:r w:rsidRPr="00456083">
        <w:rPr>
          <w:rFonts w:ascii="Times New Roman" w:hAnsi="Times New Roman" w:cs="Times New Roman"/>
          <w:b/>
          <w:sz w:val="24"/>
          <w:szCs w:val="24"/>
        </w:rPr>
        <w:t>на 20</w:t>
      </w:r>
      <w:r w:rsidR="00EC2892">
        <w:rPr>
          <w:rFonts w:ascii="Times New Roman" w:hAnsi="Times New Roman" w:cs="Times New Roman"/>
          <w:b/>
          <w:sz w:val="24"/>
          <w:szCs w:val="24"/>
        </w:rPr>
        <w:t>21</w:t>
      </w:r>
      <w:r w:rsidRPr="00456083">
        <w:rPr>
          <w:rFonts w:ascii="Times New Roman" w:hAnsi="Times New Roman" w:cs="Times New Roman"/>
          <w:b/>
          <w:sz w:val="24"/>
          <w:szCs w:val="24"/>
        </w:rPr>
        <w:t>-202</w:t>
      </w:r>
      <w:r w:rsidR="003E4F3A">
        <w:rPr>
          <w:rFonts w:ascii="Times New Roman" w:hAnsi="Times New Roman" w:cs="Times New Roman"/>
          <w:b/>
          <w:sz w:val="24"/>
          <w:szCs w:val="24"/>
        </w:rPr>
        <w:t>4</w:t>
      </w:r>
      <w:r w:rsidRPr="00456083">
        <w:rPr>
          <w:rFonts w:ascii="Times New Roman" w:hAnsi="Times New Roman" w:cs="Times New Roman"/>
          <w:b/>
          <w:sz w:val="24"/>
          <w:szCs w:val="24"/>
        </w:rPr>
        <w:t xml:space="preserve"> годы</w:t>
      </w:r>
    </w:p>
    <w:p w:rsidR="001D5153" w:rsidRDefault="001D5153" w:rsidP="00B7250E">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 xml:space="preserve">Программа утверждена постановлением администрации Ленинского </w:t>
      </w:r>
      <w:r w:rsidR="00231342" w:rsidRPr="00231342">
        <w:rPr>
          <w:rFonts w:ascii="Times New Roman" w:eastAsia="Times New Roman" w:hAnsi="Times New Roman" w:cs="Times New Roman"/>
          <w:sz w:val="24"/>
          <w:szCs w:val="24"/>
          <w:lang w:eastAsia="ar-SA"/>
        </w:rPr>
        <w:t xml:space="preserve">городского округа Московской области </w:t>
      </w:r>
      <w:r w:rsidRPr="00231342">
        <w:rPr>
          <w:rFonts w:ascii="Times New Roman" w:eastAsia="Times New Roman" w:hAnsi="Times New Roman" w:cs="Times New Roman"/>
          <w:sz w:val="24"/>
          <w:szCs w:val="24"/>
          <w:lang w:eastAsia="ar-SA"/>
        </w:rPr>
        <w:t>от 1</w:t>
      </w:r>
      <w:r w:rsidR="00231342" w:rsidRPr="00231342">
        <w:rPr>
          <w:rFonts w:ascii="Times New Roman" w:eastAsia="Times New Roman" w:hAnsi="Times New Roman" w:cs="Times New Roman"/>
          <w:sz w:val="24"/>
          <w:szCs w:val="24"/>
          <w:lang w:eastAsia="ar-SA"/>
        </w:rPr>
        <w:t>4</w:t>
      </w:r>
      <w:r w:rsidRPr="00231342">
        <w:rPr>
          <w:rFonts w:ascii="Times New Roman" w:eastAsia="Times New Roman" w:hAnsi="Times New Roman" w:cs="Times New Roman"/>
          <w:sz w:val="24"/>
          <w:szCs w:val="24"/>
          <w:lang w:eastAsia="ar-SA"/>
        </w:rPr>
        <w:t>.10.20</w:t>
      </w:r>
      <w:r w:rsidR="00231342" w:rsidRPr="00231342">
        <w:rPr>
          <w:rFonts w:ascii="Times New Roman" w:eastAsia="Times New Roman" w:hAnsi="Times New Roman" w:cs="Times New Roman"/>
          <w:sz w:val="24"/>
          <w:szCs w:val="24"/>
          <w:lang w:eastAsia="ar-SA"/>
        </w:rPr>
        <w:t>20</w:t>
      </w:r>
      <w:r w:rsidRPr="00231342">
        <w:rPr>
          <w:rFonts w:ascii="Times New Roman" w:eastAsia="Times New Roman" w:hAnsi="Times New Roman" w:cs="Times New Roman"/>
          <w:sz w:val="24"/>
          <w:szCs w:val="24"/>
          <w:lang w:eastAsia="ar-SA"/>
        </w:rPr>
        <w:t xml:space="preserve"> №</w:t>
      </w:r>
      <w:r w:rsidR="003841FD">
        <w:rPr>
          <w:rFonts w:ascii="Times New Roman" w:eastAsia="Times New Roman" w:hAnsi="Times New Roman" w:cs="Times New Roman"/>
          <w:sz w:val="24"/>
          <w:szCs w:val="24"/>
          <w:lang w:eastAsia="ar-SA"/>
        </w:rPr>
        <w:t xml:space="preserve"> </w:t>
      </w:r>
      <w:r w:rsidR="00231342" w:rsidRPr="00231342">
        <w:rPr>
          <w:rFonts w:ascii="Times New Roman" w:eastAsia="Times New Roman" w:hAnsi="Times New Roman" w:cs="Times New Roman"/>
          <w:sz w:val="24"/>
          <w:szCs w:val="24"/>
          <w:lang w:eastAsia="ar-SA"/>
        </w:rPr>
        <w:t>2321</w:t>
      </w:r>
      <w:r w:rsidRPr="00231342">
        <w:rPr>
          <w:rFonts w:ascii="Times New Roman" w:eastAsia="Times New Roman" w:hAnsi="Times New Roman" w:cs="Times New Roman"/>
          <w:sz w:val="24"/>
          <w:szCs w:val="24"/>
          <w:lang w:eastAsia="ar-SA"/>
        </w:rPr>
        <w:t xml:space="preserve">. </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На реализацию мероприятий, предусмотренных в муниципальной программе Ленинского городского округа «Здравоохранение» на 2021-2024 годы, в бюджете Ленинского городского бюджета запланировано 1</w:t>
      </w:r>
      <w:r w:rsidR="003841FD">
        <w:rPr>
          <w:rFonts w:ascii="Times New Roman" w:eastAsia="Times New Roman" w:hAnsi="Times New Roman" w:cs="Times New Roman"/>
          <w:sz w:val="24"/>
          <w:szCs w:val="24"/>
          <w:lang w:eastAsia="ar-SA"/>
        </w:rPr>
        <w:t>2</w:t>
      </w:r>
      <w:r w:rsidRPr="00231342">
        <w:rPr>
          <w:rFonts w:ascii="Times New Roman" w:eastAsia="Times New Roman" w:hAnsi="Times New Roman" w:cs="Times New Roman"/>
          <w:sz w:val="24"/>
          <w:szCs w:val="24"/>
          <w:lang w:eastAsia="ar-SA"/>
        </w:rPr>
        <w:t xml:space="preserve"> </w:t>
      </w:r>
      <w:r w:rsidR="003841FD">
        <w:rPr>
          <w:rFonts w:ascii="Times New Roman" w:eastAsia="Times New Roman" w:hAnsi="Times New Roman" w:cs="Times New Roman"/>
          <w:sz w:val="24"/>
          <w:szCs w:val="24"/>
          <w:lang w:eastAsia="ar-SA"/>
        </w:rPr>
        <w:t>338</w:t>
      </w:r>
      <w:r w:rsidRPr="00231342">
        <w:rPr>
          <w:rFonts w:ascii="Times New Roman" w:eastAsia="Times New Roman" w:hAnsi="Times New Roman" w:cs="Times New Roman"/>
          <w:sz w:val="24"/>
          <w:szCs w:val="24"/>
          <w:lang w:eastAsia="ar-SA"/>
        </w:rPr>
        <w:t>,</w:t>
      </w:r>
      <w:r w:rsidR="003841FD">
        <w:rPr>
          <w:rFonts w:ascii="Times New Roman" w:eastAsia="Times New Roman" w:hAnsi="Times New Roman" w:cs="Times New Roman"/>
          <w:sz w:val="24"/>
          <w:szCs w:val="24"/>
          <w:lang w:eastAsia="ar-SA"/>
        </w:rPr>
        <w:t>0</w:t>
      </w:r>
      <w:r w:rsidRPr="00231342">
        <w:rPr>
          <w:rFonts w:ascii="Times New Roman" w:eastAsia="Times New Roman" w:hAnsi="Times New Roman" w:cs="Times New Roman"/>
          <w:sz w:val="24"/>
          <w:szCs w:val="24"/>
          <w:lang w:eastAsia="ar-SA"/>
        </w:rPr>
        <w:t xml:space="preserve"> тыс. руб.</w:t>
      </w:r>
      <w:r>
        <w:rPr>
          <w:rFonts w:ascii="Times New Roman" w:eastAsia="Times New Roman" w:hAnsi="Times New Roman" w:cs="Times New Roman"/>
          <w:sz w:val="24"/>
          <w:szCs w:val="24"/>
          <w:lang w:eastAsia="ar-SA"/>
        </w:rPr>
        <w:t>, освоено – 1</w:t>
      </w:r>
      <w:r w:rsidR="003841FD">
        <w:rPr>
          <w:rFonts w:ascii="Times New Roman" w:eastAsia="Times New Roman" w:hAnsi="Times New Roman" w:cs="Times New Roman"/>
          <w:sz w:val="24"/>
          <w:szCs w:val="24"/>
          <w:lang w:eastAsia="ar-SA"/>
        </w:rPr>
        <w:t>2 187,82</w:t>
      </w:r>
      <w:r>
        <w:rPr>
          <w:rFonts w:ascii="Times New Roman" w:eastAsia="Times New Roman" w:hAnsi="Times New Roman" w:cs="Times New Roman"/>
          <w:sz w:val="24"/>
          <w:szCs w:val="24"/>
          <w:lang w:eastAsia="ar-SA"/>
        </w:rPr>
        <w:t xml:space="preserve"> тыс. руб.</w:t>
      </w:r>
      <w:r w:rsidR="004862D5">
        <w:rPr>
          <w:rFonts w:ascii="Times New Roman" w:eastAsia="Times New Roman" w:hAnsi="Times New Roman" w:cs="Times New Roman"/>
          <w:sz w:val="24"/>
          <w:szCs w:val="24"/>
          <w:lang w:eastAsia="ar-SA"/>
        </w:rPr>
        <w:t xml:space="preserve">  </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 xml:space="preserve">В </w:t>
      </w:r>
      <w:r>
        <w:rPr>
          <w:rFonts w:ascii="Times New Roman" w:eastAsia="Times New Roman" w:hAnsi="Times New Roman" w:cs="Times New Roman"/>
          <w:sz w:val="24"/>
          <w:szCs w:val="24"/>
          <w:lang w:eastAsia="ar-SA"/>
        </w:rPr>
        <w:t>муниципальную программу</w:t>
      </w:r>
      <w:r w:rsidRPr="00231342">
        <w:rPr>
          <w:rFonts w:ascii="Times New Roman" w:eastAsia="Times New Roman" w:hAnsi="Times New Roman" w:cs="Times New Roman"/>
          <w:sz w:val="24"/>
          <w:szCs w:val="24"/>
          <w:lang w:eastAsia="ar-SA"/>
        </w:rPr>
        <w:t xml:space="preserve"> включены 2 подпрограммы: </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 подпрограмма 1 «Профилактика заболеваний и формирование здорового образа жизни. Развитие первичной медико-санитарной помощи»;</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t>- подпрограмма 5 «Финансовое обеспечение системы организации медицинской помощи».</w:t>
      </w:r>
    </w:p>
    <w:p w:rsidR="00231342" w:rsidRPr="00231342" w:rsidRDefault="00231342" w:rsidP="00231342">
      <w:pPr>
        <w:spacing w:after="0" w:line="274" w:lineRule="exact"/>
        <w:ind w:left="60" w:right="40" w:firstLine="680"/>
        <w:jc w:val="both"/>
        <w:rPr>
          <w:rFonts w:ascii="Times New Roman" w:eastAsia="Times New Roman" w:hAnsi="Times New Roman" w:cs="Times New Roman"/>
          <w:b/>
          <w:sz w:val="24"/>
          <w:szCs w:val="24"/>
          <w:lang w:eastAsia="ar-SA"/>
        </w:rPr>
      </w:pPr>
      <w:r w:rsidRPr="00231342">
        <w:rPr>
          <w:rFonts w:ascii="Times New Roman" w:eastAsia="Times New Roman" w:hAnsi="Times New Roman" w:cs="Times New Roman"/>
          <w:b/>
          <w:sz w:val="24"/>
          <w:szCs w:val="24"/>
          <w:lang w:eastAsia="ar-SA"/>
        </w:rPr>
        <w:t>Подпрограмма</w:t>
      </w:r>
      <w:r w:rsidR="00731F9B" w:rsidRPr="00731F9B">
        <w:rPr>
          <w:rFonts w:ascii="Times New Roman" w:eastAsia="Times New Roman" w:hAnsi="Times New Roman" w:cs="Times New Roman"/>
          <w:b/>
          <w:sz w:val="24"/>
          <w:szCs w:val="24"/>
          <w:lang w:eastAsia="ar-SA"/>
        </w:rPr>
        <w:t xml:space="preserve"> </w:t>
      </w:r>
      <w:r w:rsidR="00731F9B">
        <w:rPr>
          <w:rFonts w:ascii="Times New Roman" w:eastAsia="Times New Roman" w:hAnsi="Times New Roman" w:cs="Times New Roman"/>
          <w:b/>
          <w:sz w:val="24"/>
          <w:szCs w:val="24"/>
          <w:lang w:val="en-US" w:eastAsia="ar-SA"/>
        </w:rPr>
        <w:t>I</w:t>
      </w:r>
      <w:r w:rsidR="00731F9B" w:rsidRPr="00731F9B">
        <w:rPr>
          <w:rFonts w:ascii="Times New Roman" w:eastAsia="Times New Roman" w:hAnsi="Times New Roman" w:cs="Times New Roman"/>
          <w:b/>
          <w:sz w:val="24"/>
          <w:szCs w:val="24"/>
          <w:lang w:eastAsia="ar-SA"/>
        </w:rPr>
        <w:t>.</w:t>
      </w:r>
      <w:r w:rsidRPr="00231342">
        <w:rPr>
          <w:rFonts w:ascii="Times New Roman" w:eastAsia="Times New Roman" w:hAnsi="Times New Roman" w:cs="Times New Roman"/>
          <w:b/>
          <w:sz w:val="24"/>
          <w:szCs w:val="24"/>
          <w:lang w:eastAsia="ar-SA"/>
        </w:rPr>
        <w:t xml:space="preserve">  «Профилактика заболеваний и формирование здорового образа жизни. Развитие первичной медико-санитарной помощи»</w:t>
      </w:r>
      <w:r>
        <w:rPr>
          <w:rFonts w:ascii="Times New Roman" w:eastAsia="Times New Roman" w:hAnsi="Times New Roman" w:cs="Times New Roman"/>
          <w:b/>
          <w:sz w:val="24"/>
          <w:szCs w:val="24"/>
          <w:lang w:eastAsia="ar-SA"/>
        </w:rPr>
        <w:t>.</w:t>
      </w:r>
    </w:p>
    <w:p w:rsidR="00231342" w:rsidRPr="00231342" w:rsidRDefault="00231342" w:rsidP="00231342">
      <w:pPr>
        <w:spacing w:after="0" w:line="274" w:lineRule="exact"/>
        <w:ind w:left="60" w:right="40" w:firstLine="680"/>
        <w:jc w:val="both"/>
        <w:rPr>
          <w:rFonts w:ascii="Times New Roman" w:eastAsia="Times New Roman" w:hAnsi="Times New Roman" w:cs="Times New Roman"/>
          <w:sz w:val="24"/>
          <w:szCs w:val="24"/>
          <w:lang w:eastAsia="ar-SA"/>
        </w:rPr>
      </w:pPr>
      <w:r w:rsidRPr="00231342">
        <w:rPr>
          <w:rFonts w:ascii="Times New Roman" w:eastAsia="Times New Roman" w:hAnsi="Times New Roman" w:cs="Times New Roman"/>
          <w:sz w:val="24"/>
          <w:szCs w:val="24"/>
          <w:lang w:eastAsia="ar-SA"/>
        </w:rPr>
        <w:lastRenderedPageBreak/>
        <w:t xml:space="preserve">Подпрограмма направлена на осуществление мероприятий по увеличению числа лиц, принявших участие в мероприятиях профилактической направленности, снижение смертности, оказание материальной помощи на приобретение лекарственных препаратов, гражданам, имеющим социально значимые заболевания, совершенствование инженерных коммуникаций и прилегающих дорог к медицинским организациям. </w:t>
      </w:r>
    </w:p>
    <w:p w:rsidR="00D74E33" w:rsidRPr="00D74E33" w:rsidRDefault="00D74E33" w:rsidP="00D74E33">
      <w:pPr>
        <w:spacing w:after="0" w:line="274" w:lineRule="exact"/>
        <w:ind w:left="60" w:right="40" w:firstLine="680"/>
        <w:jc w:val="both"/>
        <w:rPr>
          <w:rFonts w:ascii="Times New Roman" w:eastAsia="Times New Roman" w:hAnsi="Times New Roman" w:cs="Times New Roman"/>
          <w:sz w:val="24"/>
          <w:szCs w:val="24"/>
          <w:lang w:eastAsia="ar-SA"/>
        </w:rPr>
      </w:pPr>
      <w:r w:rsidRPr="00D74E33">
        <w:rPr>
          <w:rFonts w:ascii="Times New Roman" w:eastAsia="Times New Roman" w:hAnsi="Times New Roman" w:cs="Times New Roman"/>
          <w:sz w:val="24"/>
          <w:szCs w:val="24"/>
          <w:lang w:eastAsia="ar-SA"/>
        </w:rPr>
        <w:t xml:space="preserve">На данную подпрограмму в 2022 году из средств бюджета Ленинского городского округа выделено 3 700,0 тыс. руб. </w:t>
      </w:r>
    </w:p>
    <w:p w:rsidR="00D74E33" w:rsidRPr="00D74E33" w:rsidRDefault="00D74E33" w:rsidP="00D74E33">
      <w:pPr>
        <w:spacing w:after="0" w:line="274" w:lineRule="exact"/>
        <w:ind w:left="60" w:right="40" w:firstLine="680"/>
        <w:jc w:val="both"/>
        <w:rPr>
          <w:rFonts w:ascii="Times New Roman" w:eastAsia="Times New Roman" w:hAnsi="Times New Roman" w:cs="Times New Roman"/>
          <w:sz w:val="24"/>
          <w:szCs w:val="24"/>
          <w:lang w:eastAsia="ar-SA"/>
        </w:rPr>
      </w:pPr>
      <w:r w:rsidRPr="00D74E33">
        <w:rPr>
          <w:rFonts w:ascii="Times New Roman" w:eastAsia="Times New Roman" w:hAnsi="Times New Roman" w:cs="Times New Roman"/>
          <w:sz w:val="24"/>
          <w:szCs w:val="24"/>
          <w:lang w:eastAsia="ar-SA"/>
        </w:rPr>
        <w:t>По итогам 12 месяцев 2022 г. на эти цели освоено 3 697,19 тыс. руб.  Компенсацию денежных средств за приобретенные лекарственные препараты, отсутствующие в аптечных пунктах по льготному отпуску лекарственных препаратов, получили 130 человек.</w:t>
      </w:r>
    </w:p>
    <w:p w:rsidR="00D74E33" w:rsidRDefault="00D74E33" w:rsidP="00D74E33">
      <w:pPr>
        <w:spacing w:after="0" w:line="274" w:lineRule="exact"/>
        <w:ind w:left="60" w:right="40" w:firstLine="680"/>
        <w:jc w:val="both"/>
        <w:rPr>
          <w:rFonts w:ascii="Times New Roman" w:eastAsia="Times New Roman" w:hAnsi="Times New Roman" w:cs="Times New Roman"/>
          <w:sz w:val="24"/>
          <w:szCs w:val="24"/>
          <w:lang w:eastAsia="ar-SA"/>
        </w:rPr>
      </w:pPr>
      <w:r w:rsidRPr="00D74E33">
        <w:rPr>
          <w:rFonts w:ascii="Times New Roman" w:eastAsia="Times New Roman" w:hAnsi="Times New Roman" w:cs="Times New Roman"/>
          <w:sz w:val="24"/>
          <w:szCs w:val="24"/>
          <w:lang w:eastAsia="ar-SA"/>
        </w:rPr>
        <w:t xml:space="preserve">Количественные результаты по основным показателям подпрограммы в целом соответствуют планируемым значениям. </w:t>
      </w:r>
    </w:p>
    <w:p w:rsidR="00231342" w:rsidRPr="00231342" w:rsidRDefault="00231342" w:rsidP="00231342">
      <w:pPr>
        <w:spacing w:after="0" w:line="274" w:lineRule="exact"/>
        <w:ind w:left="60" w:right="40" w:firstLine="680"/>
        <w:jc w:val="both"/>
        <w:rPr>
          <w:rFonts w:ascii="Times New Roman" w:eastAsia="Times New Roman" w:hAnsi="Times New Roman" w:cs="Times New Roman"/>
          <w:b/>
          <w:sz w:val="24"/>
          <w:szCs w:val="24"/>
          <w:lang w:eastAsia="ar-SA"/>
        </w:rPr>
      </w:pPr>
      <w:r w:rsidRPr="00231342">
        <w:rPr>
          <w:rFonts w:ascii="Times New Roman" w:eastAsia="Times New Roman" w:hAnsi="Times New Roman" w:cs="Times New Roman"/>
          <w:b/>
          <w:sz w:val="24"/>
          <w:szCs w:val="24"/>
          <w:lang w:eastAsia="ar-SA"/>
        </w:rPr>
        <w:t xml:space="preserve">Подпрограмма </w:t>
      </w:r>
      <w:r w:rsidR="00731F9B">
        <w:rPr>
          <w:rFonts w:ascii="Times New Roman" w:eastAsia="Times New Roman" w:hAnsi="Times New Roman" w:cs="Times New Roman"/>
          <w:b/>
          <w:sz w:val="24"/>
          <w:szCs w:val="24"/>
          <w:lang w:val="en-US" w:eastAsia="ar-SA"/>
        </w:rPr>
        <w:t>V</w:t>
      </w:r>
      <w:r w:rsidR="00731F9B" w:rsidRPr="00731F9B">
        <w:rPr>
          <w:rFonts w:ascii="Times New Roman" w:eastAsia="Times New Roman" w:hAnsi="Times New Roman" w:cs="Times New Roman"/>
          <w:b/>
          <w:sz w:val="24"/>
          <w:szCs w:val="24"/>
          <w:lang w:eastAsia="ar-SA"/>
        </w:rPr>
        <w:t>.</w:t>
      </w:r>
      <w:r w:rsidRPr="00231342">
        <w:rPr>
          <w:rFonts w:ascii="Times New Roman" w:eastAsia="Times New Roman" w:hAnsi="Times New Roman" w:cs="Times New Roman"/>
          <w:b/>
          <w:sz w:val="24"/>
          <w:szCs w:val="24"/>
          <w:lang w:eastAsia="ar-SA"/>
        </w:rPr>
        <w:t xml:space="preserve"> «Финансовое обеспечение системы организации медицинской помощи»</w:t>
      </w:r>
      <w:r>
        <w:rPr>
          <w:rFonts w:ascii="Times New Roman" w:eastAsia="Times New Roman" w:hAnsi="Times New Roman" w:cs="Times New Roman"/>
          <w:b/>
          <w:sz w:val="24"/>
          <w:szCs w:val="24"/>
          <w:lang w:eastAsia="ar-SA"/>
        </w:rPr>
        <w:t>.</w:t>
      </w:r>
    </w:p>
    <w:p w:rsidR="00231342" w:rsidRPr="00231342" w:rsidRDefault="007C0AFA" w:rsidP="00231342">
      <w:pPr>
        <w:spacing w:after="0" w:line="274" w:lineRule="exact"/>
        <w:ind w:left="60" w:right="40" w:firstLine="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Подпрограмма</w:t>
      </w:r>
      <w:r w:rsidR="00231342" w:rsidRPr="00231342">
        <w:rPr>
          <w:rFonts w:ascii="Times New Roman" w:eastAsia="Times New Roman" w:hAnsi="Times New Roman" w:cs="Times New Roman"/>
          <w:sz w:val="24"/>
          <w:szCs w:val="24"/>
          <w:lang w:eastAsia="ar-SA"/>
        </w:rPr>
        <w:t xml:space="preserve"> направлена на увеличение обеспеченности населения врачами и средним медицинским персоналом, развитие мер социальной поддержки медицинских работников, работающих в государственных учреждениях здравоохранения на территории округа.</w:t>
      </w:r>
    </w:p>
    <w:p w:rsidR="00D74E33" w:rsidRPr="00D74E33" w:rsidRDefault="00D74E33" w:rsidP="00D74E33">
      <w:pPr>
        <w:spacing w:after="0" w:line="274" w:lineRule="exact"/>
        <w:ind w:left="60" w:right="40" w:firstLine="680"/>
        <w:jc w:val="both"/>
        <w:rPr>
          <w:rFonts w:ascii="Times New Roman" w:eastAsia="Times New Roman" w:hAnsi="Times New Roman" w:cs="Times New Roman"/>
          <w:sz w:val="24"/>
          <w:szCs w:val="24"/>
          <w:lang w:eastAsia="ar-SA"/>
        </w:rPr>
      </w:pPr>
      <w:r w:rsidRPr="00D74E33">
        <w:rPr>
          <w:rFonts w:ascii="Times New Roman" w:eastAsia="Times New Roman" w:hAnsi="Times New Roman" w:cs="Times New Roman"/>
          <w:sz w:val="24"/>
          <w:szCs w:val="24"/>
          <w:lang w:eastAsia="ar-SA"/>
        </w:rPr>
        <w:t xml:space="preserve">На данную подпрограмму в 2022 г. из средств бюджета Ленинского городского округа предусмотрено 8 638,0 тыс. руб. </w:t>
      </w:r>
    </w:p>
    <w:p w:rsidR="00D74E33" w:rsidRPr="00D74E33" w:rsidRDefault="00D74E33" w:rsidP="00D74E33">
      <w:pPr>
        <w:spacing w:after="0" w:line="274" w:lineRule="exact"/>
        <w:ind w:left="60" w:right="40" w:firstLine="680"/>
        <w:jc w:val="both"/>
        <w:rPr>
          <w:rFonts w:ascii="Times New Roman" w:eastAsia="Times New Roman" w:hAnsi="Times New Roman" w:cs="Times New Roman"/>
          <w:sz w:val="24"/>
          <w:szCs w:val="24"/>
          <w:lang w:eastAsia="ar-SA"/>
        </w:rPr>
      </w:pPr>
      <w:r w:rsidRPr="00D74E33">
        <w:rPr>
          <w:rFonts w:ascii="Times New Roman" w:eastAsia="Times New Roman" w:hAnsi="Times New Roman" w:cs="Times New Roman"/>
          <w:sz w:val="24"/>
          <w:szCs w:val="24"/>
          <w:lang w:eastAsia="ar-SA"/>
        </w:rPr>
        <w:t>Денежные средства предусмотрены на оплату проезда иногородним медицинским работникам (32 получателей); выплату молодым специалистам учреждений здравоохранения (66 получателей); частичную компенсацию платы за наём жилого помещения по договору найма жилого помещения медицинским работникам (9 получателей); частичное возмещение расходов на содержание жилых помещений в общежитиях для работников государственных учреждений здравоохранения, осуществляющих трудовую деятельность на территории Ленинского городского округа (15 получателей).</w:t>
      </w:r>
    </w:p>
    <w:p w:rsidR="00D74E33" w:rsidRDefault="00D74E33" w:rsidP="00D74E33">
      <w:pPr>
        <w:spacing w:after="0" w:line="274" w:lineRule="exact"/>
        <w:ind w:left="60" w:right="40" w:firstLine="680"/>
        <w:jc w:val="both"/>
        <w:rPr>
          <w:rFonts w:ascii="Times New Roman" w:eastAsia="Times New Roman" w:hAnsi="Times New Roman" w:cs="Times New Roman"/>
          <w:sz w:val="24"/>
          <w:szCs w:val="24"/>
          <w:lang w:eastAsia="ar-SA"/>
        </w:rPr>
      </w:pPr>
      <w:r w:rsidRPr="00D74E33">
        <w:rPr>
          <w:rFonts w:ascii="Times New Roman" w:eastAsia="Times New Roman" w:hAnsi="Times New Roman" w:cs="Times New Roman"/>
          <w:sz w:val="24"/>
          <w:szCs w:val="24"/>
          <w:lang w:eastAsia="ar-SA"/>
        </w:rPr>
        <w:t>По итогам 12 месяцев 2022 года на эти цели освоено 8 490,63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Количественные результаты по показателям программы в целом соответствуют планируемым значениям.</w:t>
      </w:r>
    </w:p>
    <w:p w:rsidR="00A16385" w:rsidRDefault="00A16385" w:rsidP="00170FC3">
      <w:pPr>
        <w:tabs>
          <w:tab w:val="left" w:pos="1932"/>
        </w:tabs>
        <w:spacing w:after="0" w:line="240" w:lineRule="auto"/>
        <w:ind w:firstLine="709"/>
        <w:jc w:val="both"/>
        <w:rPr>
          <w:rFonts w:ascii="Times New Roman" w:hAnsi="Times New Roman" w:cs="Times New Roman"/>
          <w:sz w:val="24"/>
          <w:szCs w:val="24"/>
        </w:rPr>
      </w:pPr>
    </w:p>
    <w:p w:rsidR="000B10D2" w:rsidRPr="000B10D2" w:rsidRDefault="000B10D2" w:rsidP="000B10D2">
      <w:pPr>
        <w:tabs>
          <w:tab w:val="left" w:pos="1932"/>
        </w:tabs>
        <w:spacing w:after="0" w:line="240" w:lineRule="auto"/>
        <w:ind w:firstLine="709"/>
        <w:jc w:val="center"/>
        <w:rPr>
          <w:rFonts w:ascii="Times New Roman" w:hAnsi="Times New Roman" w:cs="Times New Roman"/>
          <w:b/>
          <w:sz w:val="24"/>
          <w:szCs w:val="24"/>
        </w:rPr>
      </w:pPr>
      <w:r w:rsidRPr="000B10D2">
        <w:rPr>
          <w:rFonts w:ascii="Times New Roman" w:hAnsi="Times New Roman" w:cs="Times New Roman"/>
          <w:b/>
          <w:sz w:val="24"/>
          <w:szCs w:val="24"/>
        </w:rPr>
        <w:t>II</w:t>
      </w:r>
      <w:r w:rsidR="00B255EF">
        <w:rPr>
          <w:rFonts w:ascii="Times New Roman" w:hAnsi="Times New Roman" w:cs="Times New Roman"/>
          <w:b/>
          <w:sz w:val="24"/>
          <w:szCs w:val="24"/>
        </w:rPr>
        <w:t>.</w:t>
      </w:r>
      <w:r w:rsidRPr="000B10D2">
        <w:rPr>
          <w:rFonts w:ascii="Times New Roman" w:hAnsi="Times New Roman" w:cs="Times New Roman"/>
          <w:b/>
          <w:sz w:val="24"/>
          <w:szCs w:val="24"/>
        </w:rPr>
        <w:t xml:space="preserve"> Муниципальная программа</w:t>
      </w:r>
      <w:r w:rsidR="00752213">
        <w:rPr>
          <w:rFonts w:ascii="Times New Roman" w:hAnsi="Times New Roman" w:cs="Times New Roman"/>
          <w:b/>
          <w:sz w:val="24"/>
          <w:szCs w:val="24"/>
        </w:rPr>
        <w:t xml:space="preserve"> </w:t>
      </w:r>
      <w:r w:rsidR="00752213" w:rsidRPr="00752213">
        <w:rPr>
          <w:rFonts w:ascii="Times New Roman" w:hAnsi="Times New Roman" w:cs="Times New Roman"/>
          <w:b/>
          <w:sz w:val="24"/>
          <w:szCs w:val="24"/>
        </w:rPr>
        <w:t xml:space="preserve">Ленинского </w:t>
      </w:r>
      <w:r w:rsidR="00EC2892">
        <w:rPr>
          <w:rFonts w:ascii="Times New Roman" w:hAnsi="Times New Roman" w:cs="Times New Roman"/>
          <w:b/>
          <w:sz w:val="24"/>
          <w:szCs w:val="24"/>
        </w:rPr>
        <w:t xml:space="preserve">городского округа </w:t>
      </w:r>
      <w:r w:rsidRPr="000B10D2">
        <w:rPr>
          <w:rFonts w:ascii="Times New Roman" w:hAnsi="Times New Roman" w:cs="Times New Roman"/>
          <w:b/>
          <w:sz w:val="24"/>
          <w:szCs w:val="24"/>
        </w:rPr>
        <w:t>«</w:t>
      </w:r>
      <w:r w:rsidR="00EC2892">
        <w:rPr>
          <w:rFonts w:ascii="Times New Roman" w:hAnsi="Times New Roman" w:cs="Times New Roman"/>
          <w:b/>
          <w:sz w:val="24"/>
          <w:szCs w:val="24"/>
        </w:rPr>
        <w:t>Культура</w:t>
      </w:r>
      <w:r w:rsidR="00752213">
        <w:rPr>
          <w:rFonts w:ascii="Times New Roman" w:hAnsi="Times New Roman" w:cs="Times New Roman"/>
          <w:b/>
          <w:sz w:val="24"/>
          <w:szCs w:val="24"/>
        </w:rPr>
        <w:t>»</w:t>
      </w:r>
      <w:r w:rsidRPr="000B10D2">
        <w:rPr>
          <w:rFonts w:ascii="Times New Roman" w:hAnsi="Times New Roman" w:cs="Times New Roman"/>
          <w:b/>
          <w:sz w:val="24"/>
          <w:szCs w:val="24"/>
        </w:rPr>
        <w:t xml:space="preserve"> на 20</w:t>
      </w:r>
      <w:r w:rsidR="00EC2892">
        <w:rPr>
          <w:rFonts w:ascii="Times New Roman" w:hAnsi="Times New Roman" w:cs="Times New Roman"/>
          <w:b/>
          <w:sz w:val="24"/>
          <w:szCs w:val="24"/>
        </w:rPr>
        <w:t>21</w:t>
      </w:r>
      <w:r w:rsidRPr="000B10D2">
        <w:rPr>
          <w:rFonts w:ascii="Times New Roman" w:hAnsi="Times New Roman" w:cs="Times New Roman"/>
          <w:b/>
          <w:sz w:val="24"/>
          <w:szCs w:val="24"/>
        </w:rPr>
        <w:t>-20</w:t>
      </w:r>
      <w:r w:rsidR="000C4998">
        <w:rPr>
          <w:rFonts w:ascii="Times New Roman" w:hAnsi="Times New Roman" w:cs="Times New Roman"/>
          <w:b/>
          <w:sz w:val="24"/>
          <w:szCs w:val="24"/>
        </w:rPr>
        <w:t>2</w:t>
      </w:r>
      <w:r w:rsidR="003E4F3A">
        <w:rPr>
          <w:rFonts w:ascii="Times New Roman" w:hAnsi="Times New Roman" w:cs="Times New Roman"/>
          <w:b/>
          <w:sz w:val="24"/>
          <w:szCs w:val="24"/>
        </w:rPr>
        <w:t>4</w:t>
      </w:r>
      <w:r w:rsidRPr="000B10D2">
        <w:rPr>
          <w:rFonts w:ascii="Times New Roman" w:hAnsi="Times New Roman" w:cs="Times New Roman"/>
          <w:b/>
          <w:sz w:val="24"/>
          <w:szCs w:val="24"/>
        </w:rPr>
        <w:t xml:space="preserve"> годы</w:t>
      </w:r>
      <w:r w:rsidR="00170FC3">
        <w:rPr>
          <w:rFonts w:ascii="Times New Roman" w:hAnsi="Times New Roman" w:cs="Times New Roman"/>
          <w:b/>
          <w:sz w:val="24"/>
          <w:szCs w:val="24"/>
        </w:rPr>
        <w:t>.</w:t>
      </w:r>
    </w:p>
    <w:p w:rsidR="000B10D2" w:rsidRDefault="000B10D2" w:rsidP="000B10D2">
      <w:pPr>
        <w:tabs>
          <w:tab w:val="left" w:pos="1932"/>
        </w:tabs>
        <w:spacing w:after="0" w:line="240" w:lineRule="auto"/>
        <w:ind w:firstLine="709"/>
        <w:jc w:val="center"/>
        <w:rPr>
          <w:rFonts w:ascii="Times New Roman" w:hAnsi="Times New Roman" w:cs="Times New Roman"/>
          <w:sz w:val="24"/>
          <w:szCs w:val="24"/>
        </w:rPr>
      </w:pPr>
    </w:p>
    <w:p w:rsidR="000B10D2" w:rsidRDefault="000B10D2" w:rsidP="009D5664">
      <w:pPr>
        <w:tabs>
          <w:tab w:val="left" w:pos="1932"/>
        </w:tabs>
        <w:spacing w:after="0" w:line="240" w:lineRule="auto"/>
        <w:ind w:firstLine="567"/>
        <w:jc w:val="both"/>
        <w:rPr>
          <w:rFonts w:ascii="Times New Roman" w:hAnsi="Times New Roman" w:cs="Times New Roman"/>
          <w:sz w:val="24"/>
          <w:szCs w:val="24"/>
        </w:rPr>
      </w:pPr>
      <w:r w:rsidRPr="000B10D2">
        <w:rPr>
          <w:rFonts w:ascii="Times New Roman" w:hAnsi="Times New Roman" w:cs="Times New Roman"/>
          <w:sz w:val="24"/>
          <w:szCs w:val="24"/>
        </w:rPr>
        <w:t xml:space="preserve">Программа утверждена постановлением администрации </w:t>
      </w:r>
      <w:r w:rsidR="000850F5" w:rsidRPr="000850F5">
        <w:rPr>
          <w:rFonts w:ascii="Times New Roman" w:hAnsi="Times New Roman" w:cs="Times New Roman"/>
          <w:sz w:val="24"/>
          <w:szCs w:val="24"/>
        </w:rPr>
        <w:t>Ленинского городского округа Московской области</w:t>
      </w:r>
      <w:r w:rsidRPr="000B10D2">
        <w:rPr>
          <w:rFonts w:ascii="Times New Roman" w:hAnsi="Times New Roman" w:cs="Times New Roman"/>
          <w:sz w:val="24"/>
          <w:szCs w:val="24"/>
        </w:rPr>
        <w:t xml:space="preserve"> от</w:t>
      </w:r>
      <w:r w:rsidR="000C4998">
        <w:rPr>
          <w:rFonts w:ascii="Times New Roman" w:hAnsi="Times New Roman" w:cs="Times New Roman"/>
          <w:sz w:val="24"/>
          <w:szCs w:val="24"/>
        </w:rPr>
        <w:t xml:space="preserve"> </w:t>
      </w:r>
      <w:r w:rsidR="000C4998" w:rsidRPr="000C4998">
        <w:rPr>
          <w:rFonts w:ascii="Times New Roman" w:hAnsi="Times New Roman" w:cs="Times New Roman"/>
          <w:sz w:val="24"/>
          <w:szCs w:val="24"/>
        </w:rPr>
        <w:t>14.10.20</w:t>
      </w:r>
      <w:r w:rsidR="000850F5">
        <w:rPr>
          <w:rFonts w:ascii="Times New Roman" w:hAnsi="Times New Roman" w:cs="Times New Roman"/>
          <w:sz w:val="24"/>
          <w:szCs w:val="24"/>
        </w:rPr>
        <w:t>20</w:t>
      </w:r>
      <w:r w:rsidR="000C4998" w:rsidRPr="000C4998">
        <w:rPr>
          <w:rFonts w:ascii="Times New Roman" w:hAnsi="Times New Roman" w:cs="Times New Roman"/>
          <w:sz w:val="24"/>
          <w:szCs w:val="24"/>
        </w:rPr>
        <w:t xml:space="preserve"> №</w:t>
      </w:r>
      <w:r w:rsidR="003E4F3A">
        <w:rPr>
          <w:rFonts w:ascii="Times New Roman" w:hAnsi="Times New Roman" w:cs="Times New Roman"/>
          <w:sz w:val="24"/>
          <w:szCs w:val="24"/>
        </w:rPr>
        <w:t xml:space="preserve"> </w:t>
      </w:r>
      <w:r w:rsidR="000850F5">
        <w:rPr>
          <w:rFonts w:ascii="Times New Roman" w:hAnsi="Times New Roman" w:cs="Times New Roman"/>
          <w:sz w:val="24"/>
          <w:szCs w:val="24"/>
        </w:rPr>
        <w:t>2341</w:t>
      </w:r>
      <w:r w:rsidRPr="000B10D2">
        <w:rPr>
          <w:rFonts w:ascii="Times New Roman" w:hAnsi="Times New Roman" w:cs="Times New Roman"/>
          <w:sz w:val="24"/>
          <w:szCs w:val="24"/>
        </w:rPr>
        <w:t xml:space="preserve">. </w:t>
      </w:r>
    </w:p>
    <w:p w:rsidR="00D74E33" w:rsidRPr="00D74E33" w:rsidRDefault="00D74E33" w:rsidP="00071C4A">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В 2022 году на реализацию Программы предусмотрено финансирование в</w:t>
      </w:r>
      <w:r w:rsidR="00071C4A">
        <w:rPr>
          <w:rFonts w:ascii="Times New Roman" w:hAnsi="Times New Roman" w:cs="Times New Roman"/>
          <w:sz w:val="24"/>
          <w:szCs w:val="24"/>
        </w:rPr>
        <w:t xml:space="preserve"> </w:t>
      </w:r>
      <w:r w:rsidRPr="00D74E33">
        <w:rPr>
          <w:rFonts w:ascii="Times New Roman" w:hAnsi="Times New Roman" w:cs="Times New Roman"/>
          <w:sz w:val="24"/>
          <w:szCs w:val="24"/>
        </w:rPr>
        <w:t>сумме</w:t>
      </w:r>
      <w:r w:rsidR="00071C4A">
        <w:rPr>
          <w:rFonts w:ascii="Times New Roman" w:hAnsi="Times New Roman" w:cs="Times New Roman"/>
          <w:sz w:val="24"/>
          <w:szCs w:val="24"/>
        </w:rPr>
        <w:t xml:space="preserve"> 565</w:t>
      </w:r>
      <w:r w:rsidR="0015554D">
        <w:rPr>
          <w:rFonts w:ascii="Times New Roman" w:hAnsi="Times New Roman" w:cs="Times New Roman"/>
          <w:sz w:val="24"/>
          <w:szCs w:val="24"/>
        </w:rPr>
        <w:t xml:space="preserve"> </w:t>
      </w:r>
      <w:r w:rsidRPr="00D74E33">
        <w:rPr>
          <w:rFonts w:ascii="Times New Roman" w:hAnsi="Times New Roman" w:cs="Times New Roman"/>
          <w:sz w:val="24"/>
          <w:szCs w:val="24"/>
        </w:rPr>
        <w:t>013,1</w:t>
      </w:r>
      <w:r w:rsidR="00071C4A">
        <w:rPr>
          <w:rFonts w:ascii="Times New Roman" w:hAnsi="Times New Roman" w:cs="Times New Roman"/>
          <w:sz w:val="24"/>
          <w:szCs w:val="24"/>
        </w:rPr>
        <w:t>3</w:t>
      </w:r>
      <w:r w:rsidR="0015554D">
        <w:rPr>
          <w:rFonts w:ascii="Times New Roman" w:hAnsi="Times New Roman" w:cs="Times New Roman"/>
          <w:sz w:val="24"/>
          <w:szCs w:val="24"/>
        </w:rPr>
        <w:t xml:space="preserve"> </w:t>
      </w:r>
      <w:r w:rsidRPr="00D74E33">
        <w:rPr>
          <w:rFonts w:ascii="Times New Roman" w:hAnsi="Times New Roman" w:cs="Times New Roman"/>
          <w:sz w:val="24"/>
          <w:szCs w:val="24"/>
        </w:rPr>
        <w:t>тыс. руб. В том числе за счет средств бюджета муниципального образования Ленинский городской округ 553</w:t>
      </w:r>
      <w:r w:rsidR="009F29BA">
        <w:rPr>
          <w:rFonts w:ascii="Times New Roman" w:hAnsi="Times New Roman" w:cs="Times New Roman"/>
          <w:sz w:val="24"/>
          <w:szCs w:val="24"/>
        </w:rPr>
        <w:t xml:space="preserve"> </w:t>
      </w:r>
      <w:r w:rsidRPr="00D74E33">
        <w:rPr>
          <w:rFonts w:ascii="Times New Roman" w:hAnsi="Times New Roman" w:cs="Times New Roman"/>
          <w:sz w:val="24"/>
          <w:szCs w:val="24"/>
        </w:rPr>
        <w:t>232,6</w:t>
      </w:r>
      <w:r w:rsidR="00B802F9">
        <w:rPr>
          <w:rFonts w:ascii="Times New Roman" w:hAnsi="Times New Roman" w:cs="Times New Roman"/>
          <w:sz w:val="24"/>
          <w:szCs w:val="24"/>
        </w:rPr>
        <w:t>8</w:t>
      </w:r>
      <w:r w:rsidRPr="00D74E33">
        <w:rPr>
          <w:rFonts w:ascii="Times New Roman" w:hAnsi="Times New Roman" w:cs="Times New Roman"/>
          <w:sz w:val="24"/>
          <w:szCs w:val="24"/>
        </w:rPr>
        <w:t xml:space="preserve"> тыс. руб., за счет средств бюджета Московской области –11</w:t>
      </w:r>
      <w:r w:rsidR="009F29BA">
        <w:rPr>
          <w:rFonts w:ascii="Times New Roman" w:hAnsi="Times New Roman" w:cs="Times New Roman"/>
          <w:sz w:val="24"/>
          <w:szCs w:val="24"/>
        </w:rPr>
        <w:t xml:space="preserve"> </w:t>
      </w:r>
      <w:r w:rsidRPr="00D74E33">
        <w:rPr>
          <w:rFonts w:ascii="Times New Roman" w:hAnsi="Times New Roman" w:cs="Times New Roman"/>
          <w:sz w:val="24"/>
          <w:szCs w:val="24"/>
        </w:rPr>
        <w:t>180,40 тыс.</w:t>
      </w:r>
      <w:r w:rsidR="007C0AFA">
        <w:rPr>
          <w:rFonts w:ascii="Times New Roman" w:hAnsi="Times New Roman" w:cs="Times New Roman"/>
          <w:sz w:val="24"/>
          <w:szCs w:val="24"/>
        </w:rPr>
        <w:t xml:space="preserve"> </w:t>
      </w:r>
      <w:r w:rsidRPr="00D74E33">
        <w:rPr>
          <w:rFonts w:ascii="Times New Roman" w:hAnsi="Times New Roman" w:cs="Times New Roman"/>
          <w:sz w:val="24"/>
          <w:szCs w:val="24"/>
        </w:rPr>
        <w:t>руб., за счет средств Федерального бюджета – 600,06 тыс.</w:t>
      </w:r>
      <w:r w:rsidR="007C0AFA">
        <w:rPr>
          <w:rFonts w:ascii="Times New Roman" w:hAnsi="Times New Roman" w:cs="Times New Roman"/>
          <w:sz w:val="24"/>
          <w:szCs w:val="24"/>
        </w:rPr>
        <w:t xml:space="preserve"> </w:t>
      </w:r>
      <w:r w:rsidRPr="00D74E33">
        <w:rPr>
          <w:rFonts w:ascii="Times New Roman" w:hAnsi="Times New Roman" w:cs="Times New Roman"/>
          <w:sz w:val="24"/>
          <w:szCs w:val="24"/>
        </w:rPr>
        <w:t>руб. Фактическое исполнение за 2022 год составляет 562 800,7</w:t>
      </w:r>
      <w:r w:rsidR="006D1B43">
        <w:rPr>
          <w:rFonts w:ascii="Times New Roman" w:hAnsi="Times New Roman" w:cs="Times New Roman"/>
          <w:sz w:val="24"/>
          <w:szCs w:val="24"/>
        </w:rPr>
        <w:t>3</w:t>
      </w:r>
      <w:r w:rsidRPr="00D74E33">
        <w:rPr>
          <w:rFonts w:ascii="Times New Roman" w:hAnsi="Times New Roman" w:cs="Times New Roman"/>
          <w:sz w:val="24"/>
          <w:szCs w:val="24"/>
        </w:rPr>
        <w:t xml:space="preserve"> тыс. руб., из них за счет средств бюджета муниципального образования Ленинский городской округ 551 151,6</w:t>
      </w:r>
      <w:r w:rsidR="006D1B43">
        <w:rPr>
          <w:rFonts w:ascii="Times New Roman" w:hAnsi="Times New Roman" w:cs="Times New Roman"/>
          <w:sz w:val="24"/>
          <w:szCs w:val="24"/>
        </w:rPr>
        <w:t>4</w:t>
      </w:r>
      <w:r w:rsidRPr="00D74E33">
        <w:rPr>
          <w:rFonts w:ascii="Times New Roman" w:hAnsi="Times New Roman" w:cs="Times New Roman"/>
          <w:sz w:val="24"/>
          <w:szCs w:val="24"/>
        </w:rPr>
        <w:t xml:space="preserve"> тыс. руб., за счет средств бюджета Московской области –</w:t>
      </w:r>
      <w:r w:rsidR="00071C4A">
        <w:rPr>
          <w:rFonts w:ascii="Times New Roman" w:hAnsi="Times New Roman" w:cs="Times New Roman"/>
          <w:sz w:val="24"/>
          <w:szCs w:val="24"/>
        </w:rPr>
        <w:t xml:space="preserve"> </w:t>
      </w:r>
      <w:r w:rsidRPr="00D74E33">
        <w:rPr>
          <w:rFonts w:ascii="Times New Roman" w:hAnsi="Times New Roman" w:cs="Times New Roman"/>
          <w:sz w:val="24"/>
          <w:szCs w:val="24"/>
        </w:rPr>
        <w:t>11</w:t>
      </w:r>
      <w:r w:rsidR="009F29BA">
        <w:rPr>
          <w:rFonts w:ascii="Times New Roman" w:hAnsi="Times New Roman" w:cs="Times New Roman"/>
          <w:sz w:val="24"/>
          <w:szCs w:val="24"/>
        </w:rPr>
        <w:t xml:space="preserve"> </w:t>
      </w:r>
      <w:r w:rsidRPr="00D74E33">
        <w:rPr>
          <w:rFonts w:ascii="Times New Roman" w:hAnsi="Times New Roman" w:cs="Times New Roman"/>
          <w:sz w:val="24"/>
          <w:szCs w:val="24"/>
        </w:rPr>
        <w:t>049,0</w:t>
      </w:r>
      <w:r w:rsidR="006D1B43">
        <w:rPr>
          <w:rFonts w:ascii="Times New Roman" w:hAnsi="Times New Roman" w:cs="Times New Roman"/>
          <w:sz w:val="24"/>
          <w:szCs w:val="24"/>
        </w:rPr>
        <w:t>3</w:t>
      </w:r>
      <w:r w:rsidRPr="00D74E33">
        <w:rPr>
          <w:rFonts w:ascii="Times New Roman" w:hAnsi="Times New Roman" w:cs="Times New Roman"/>
          <w:sz w:val="24"/>
          <w:szCs w:val="24"/>
        </w:rPr>
        <w:t xml:space="preserve"> тыс.</w:t>
      </w:r>
      <w:r w:rsidR="007C0AFA">
        <w:rPr>
          <w:rFonts w:ascii="Times New Roman" w:hAnsi="Times New Roman" w:cs="Times New Roman"/>
          <w:sz w:val="24"/>
          <w:szCs w:val="24"/>
        </w:rPr>
        <w:t xml:space="preserve"> </w:t>
      </w:r>
      <w:r w:rsidRPr="00D74E33">
        <w:rPr>
          <w:rFonts w:ascii="Times New Roman" w:hAnsi="Times New Roman" w:cs="Times New Roman"/>
          <w:sz w:val="24"/>
          <w:szCs w:val="24"/>
        </w:rPr>
        <w:t>руб., за счет средств Федерального бюджета – 600,06 тыс.</w:t>
      </w:r>
      <w:r w:rsidR="007C0AFA">
        <w:rPr>
          <w:rFonts w:ascii="Times New Roman" w:hAnsi="Times New Roman" w:cs="Times New Roman"/>
          <w:sz w:val="24"/>
          <w:szCs w:val="24"/>
        </w:rPr>
        <w:t xml:space="preserve"> </w:t>
      </w:r>
      <w:r w:rsidRPr="00D74E33">
        <w:rPr>
          <w:rFonts w:ascii="Times New Roman" w:hAnsi="Times New Roman" w:cs="Times New Roman"/>
          <w:sz w:val="24"/>
          <w:szCs w:val="24"/>
        </w:rPr>
        <w:t>руб.</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Основными задачами муниципальной программы являются:</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 повышение качества услуг в сфере культуры, туризма и архивного дела в Ленинском городском округе Московской области;</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 развитие культурного пространства Ленинского городского округа и сохранение традиций отечественной культуры;</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 поддержка и развитие творческой деятельности на территории Ленинского городского округа;</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 модернизация инфраструктуры сферы культуры Ленинского городского округа;</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 поддержка кадрового потенциала сферы культуры;</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lastRenderedPageBreak/>
        <w:t>- хранение, комплектование, учет и использование документов архива городского округа.</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 xml:space="preserve">Муниципальная программа Ленинского городского округа «Культура» на 2021-2024 годы включает в себя 9 подпрограмм: </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Подпрограмма 2 «Развитие музейного дела и народных художественных промыслов»</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Подпрограмма 3 «Развитие библиотечного дела»</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Подпрограмма   4 «Развитие профессионального искусства, гастрольно-концертной и культурно-досуговой деятельности, кинематографии»</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 xml:space="preserve">Подпрограмма 5 «Укрепление материально-технической базы государственных и муниципальных учреждений культуры» </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Подпрограмма 6 «Развитие образования в сфере культуры Московской области»</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Подпрограмма 7 «Развитие архивного дела»</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Подпрограмма 8 «Обеспечивающая программа»</w:t>
      </w:r>
    </w:p>
    <w:p w:rsidR="00D74E33" w:rsidRPr="00D74E33" w:rsidRDefault="00D74E33" w:rsidP="00D74E33">
      <w:pPr>
        <w:tabs>
          <w:tab w:val="left" w:pos="1932"/>
        </w:tabs>
        <w:spacing w:after="0" w:line="240" w:lineRule="auto"/>
        <w:ind w:firstLine="567"/>
        <w:jc w:val="both"/>
        <w:rPr>
          <w:rFonts w:ascii="Times New Roman" w:hAnsi="Times New Roman" w:cs="Times New Roman"/>
          <w:sz w:val="24"/>
          <w:szCs w:val="24"/>
        </w:rPr>
      </w:pPr>
      <w:r w:rsidRPr="00D74E33">
        <w:rPr>
          <w:rFonts w:ascii="Times New Roman" w:hAnsi="Times New Roman" w:cs="Times New Roman"/>
          <w:sz w:val="24"/>
          <w:szCs w:val="24"/>
        </w:rPr>
        <w:t>Подпрограмма 9 «Развитие парков культуры и отдыха».</w:t>
      </w:r>
    </w:p>
    <w:p w:rsidR="00541948" w:rsidRDefault="00541948" w:rsidP="007759B4">
      <w:pPr>
        <w:spacing w:after="0" w:line="240" w:lineRule="auto"/>
        <w:ind w:firstLine="709"/>
        <w:jc w:val="both"/>
        <w:rPr>
          <w:rFonts w:ascii="Times New Roman" w:eastAsia="Times New Roman" w:hAnsi="Times New Roman" w:cs="Times New Roman"/>
          <w:bCs/>
          <w:iCs/>
          <w:sz w:val="24"/>
          <w:szCs w:val="24"/>
          <w:lang w:eastAsia="ru-RU"/>
        </w:rPr>
      </w:pPr>
    </w:p>
    <w:p w:rsidR="007759B4" w:rsidRDefault="007759B4" w:rsidP="007759B4">
      <w:pPr>
        <w:spacing w:after="0" w:line="240" w:lineRule="auto"/>
        <w:ind w:firstLine="709"/>
        <w:jc w:val="both"/>
        <w:rPr>
          <w:rFonts w:ascii="Times New Roman" w:eastAsia="Times New Roman" w:hAnsi="Times New Roman" w:cs="Times New Roman"/>
          <w:bCs/>
          <w:iCs/>
          <w:sz w:val="24"/>
          <w:szCs w:val="24"/>
          <w:lang w:eastAsia="ru-RU"/>
        </w:rPr>
      </w:pPr>
      <w:r w:rsidRPr="00541948">
        <w:rPr>
          <w:rFonts w:ascii="Times New Roman" w:eastAsia="Times New Roman" w:hAnsi="Times New Roman" w:cs="Times New Roman"/>
          <w:bCs/>
          <w:iCs/>
          <w:sz w:val="24"/>
          <w:szCs w:val="24"/>
          <w:u w:val="single"/>
          <w:lang w:eastAsia="ru-RU"/>
        </w:rPr>
        <w:t xml:space="preserve">Фактическое исполнение по подпрограммам за </w:t>
      </w:r>
      <w:r w:rsidRPr="00541948">
        <w:rPr>
          <w:rFonts w:ascii="Times New Roman" w:eastAsia="Times New Roman" w:hAnsi="Times New Roman" w:cs="Times New Roman"/>
          <w:sz w:val="24"/>
          <w:szCs w:val="24"/>
          <w:u w:val="single"/>
          <w:lang w:eastAsia="ru-RU"/>
        </w:rPr>
        <w:t xml:space="preserve">2022 год </w:t>
      </w:r>
      <w:r w:rsidRPr="00541948">
        <w:rPr>
          <w:rFonts w:ascii="Times New Roman" w:eastAsia="Times New Roman" w:hAnsi="Times New Roman" w:cs="Times New Roman"/>
          <w:bCs/>
          <w:iCs/>
          <w:sz w:val="24"/>
          <w:szCs w:val="24"/>
          <w:u w:val="single"/>
          <w:lang w:eastAsia="ru-RU"/>
        </w:rPr>
        <w:t>следующее</w:t>
      </w:r>
      <w:r w:rsidRPr="00242A81">
        <w:rPr>
          <w:rFonts w:ascii="Times New Roman" w:eastAsia="Times New Roman" w:hAnsi="Times New Roman" w:cs="Times New Roman"/>
          <w:bCs/>
          <w:iCs/>
          <w:sz w:val="24"/>
          <w:szCs w:val="24"/>
          <w:lang w:eastAsia="ru-RU"/>
        </w:rPr>
        <w:t>.</w:t>
      </w:r>
    </w:p>
    <w:p w:rsidR="00541948" w:rsidRDefault="00541948" w:rsidP="007759B4">
      <w:pPr>
        <w:spacing w:after="0" w:line="240" w:lineRule="auto"/>
        <w:ind w:firstLine="709"/>
        <w:jc w:val="both"/>
        <w:rPr>
          <w:rFonts w:ascii="Times New Roman" w:eastAsia="Times New Roman" w:hAnsi="Times New Roman" w:cs="Times New Roman"/>
          <w:bCs/>
          <w:iCs/>
          <w:sz w:val="24"/>
          <w:szCs w:val="24"/>
          <w:lang w:eastAsia="ru-RU"/>
        </w:rPr>
      </w:pPr>
    </w:p>
    <w:p w:rsidR="007759B4" w:rsidRDefault="00541948" w:rsidP="007759B4">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Подпрограммы 1,</w:t>
      </w:r>
      <w:r w:rsidR="00CD6924">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2 в 2022 году не финансировались.</w:t>
      </w:r>
    </w:p>
    <w:p w:rsidR="00541948" w:rsidRPr="00242A81" w:rsidRDefault="00541948" w:rsidP="007759B4">
      <w:pPr>
        <w:spacing w:after="0" w:line="240" w:lineRule="auto"/>
        <w:ind w:firstLine="709"/>
        <w:jc w:val="both"/>
        <w:rPr>
          <w:rFonts w:ascii="Times New Roman" w:eastAsia="Times New Roman" w:hAnsi="Times New Roman" w:cs="Times New Roman"/>
          <w:bCs/>
          <w:iCs/>
          <w:sz w:val="24"/>
          <w:szCs w:val="24"/>
          <w:lang w:eastAsia="ru-RU"/>
        </w:rPr>
      </w:pPr>
    </w:p>
    <w:tbl>
      <w:tblPr>
        <w:tblW w:w="103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126"/>
        <w:gridCol w:w="2552"/>
        <w:gridCol w:w="1842"/>
        <w:gridCol w:w="1843"/>
        <w:gridCol w:w="1253"/>
      </w:tblGrid>
      <w:tr w:rsidR="007759B4" w:rsidRPr="00242A81" w:rsidTr="00541948">
        <w:tc>
          <w:tcPr>
            <w:tcW w:w="710" w:type="dxa"/>
            <w:shd w:val="clear" w:color="auto" w:fill="auto"/>
          </w:tcPr>
          <w:p w:rsidR="007759B4" w:rsidRPr="00242A81" w:rsidRDefault="007759B4" w:rsidP="00541948">
            <w:pPr>
              <w:tabs>
                <w:tab w:val="left" w:pos="2268"/>
              </w:tabs>
              <w:spacing w:line="240" w:lineRule="auto"/>
              <w:rPr>
                <w:rFonts w:ascii="Times New Roman" w:eastAsia="Times New Roman" w:hAnsi="Times New Roman" w:cs="Times New Roman"/>
                <w:sz w:val="20"/>
                <w:szCs w:val="20"/>
                <w:lang w:val="en-US" w:eastAsia="ru-RU"/>
              </w:rPr>
            </w:pPr>
            <w:r w:rsidRPr="00242A81">
              <w:rPr>
                <w:rFonts w:ascii="Times New Roman" w:eastAsia="Times New Roman" w:hAnsi="Times New Roman" w:cs="Times New Roman"/>
                <w:sz w:val="20"/>
                <w:szCs w:val="20"/>
                <w:lang w:eastAsia="ru-RU"/>
              </w:rPr>
              <w:t xml:space="preserve">№ </w:t>
            </w:r>
            <w:proofErr w:type="spellStart"/>
            <w:r w:rsidRPr="00242A81">
              <w:rPr>
                <w:rFonts w:ascii="Times New Roman" w:eastAsia="Times New Roman" w:hAnsi="Times New Roman" w:cs="Times New Roman"/>
                <w:sz w:val="20"/>
                <w:szCs w:val="20"/>
                <w:lang w:eastAsia="ru-RU"/>
              </w:rPr>
              <w:t>Подраз</w:t>
            </w:r>
            <w:proofErr w:type="spellEnd"/>
            <w:r w:rsidRPr="00242A81">
              <w:rPr>
                <w:rFonts w:ascii="Times New Roman" w:eastAsia="Times New Roman" w:hAnsi="Times New Roman" w:cs="Times New Roman"/>
                <w:sz w:val="20"/>
                <w:szCs w:val="20"/>
                <w:lang w:eastAsia="ru-RU"/>
              </w:rPr>
              <w:t xml:space="preserve">  дела</w:t>
            </w:r>
          </w:p>
        </w:tc>
        <w:tc>
          <w:tcPr>
            <w:tcW w:w="2126" w:type="dxa"/>
            <w:shd w:val="clear" w:color="auto" w:fill="auto"/>
          </w:tcPr>
          <w:p w:rsidR="007759B4" w:rsidRPr="00242A81" w:rsidRDefault="007759B4" w:rsidP="00541948">
            <w:pPr>
              <w:tabs>
                <w:tab w:val="left" w:pos="2268"/>
              </w:tabs>
              <w:spacing w:line="240" w:lineRule="auto"/>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Подразделы классификации расходов бюджета</w:t>
            </w:r>
          </w:p>
        </w:tc>
        <w:tc>
          <w:tcPr>
            <w:tcW w:w="2552" w:type="dxa"/>
            <w:shd w:val="clear" w:color="auto" w:fill="auto"/>
          </w:tcPr>
          <w:p w:rsidR="007759B4" w:rsidRPr="00242A81" w:rsidRDefault="007759B4" w:rsidP="00541948">
            <w:pPr>
              <w:tabs>
                <w:tab w:val="left" w:pos="2268"/>
              </w:tabs>
              <w:spacing w:line="240" w:lineRule="auto"/>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Источник финансирования</w:t>
            </w:r>
          </w:p>
        </w:tc>
        <w:tc>
          <w:tcPr>
            <w:tcW w:w="1842" w:type="dxa"/>
            <w:shd w:val="clear" w:color="auto" w:fill="auto"/>
          </w:tcPr>
          <w:p w:rsidR="007759B4" w:rsidRPr="00242A81" w:rsidRDefault="007759B4" w:rsidP="00541948">
            <w:pPr>
              <w:spacing w:line="240" w:lineRule="auto"/>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Утверждено на 2022 г</w:t>
            </w:r>
            <w:r w:rsidR="00541948">
              <w:rPr>
                <w:rFonts w:ascii="Times New Roman" w:eastAsia="Times New Roman" w:hAnsi="Times New Roman" w:cs="Times New Roman"/>
                <w:bCs/>
                <w:iCs/>
                <w:sz w:val="20"/>
                <w:szCs w:val="20"/>
                <w:lang w:eastAsia="ru-RU"/>
              </w:rPr>
              <w:t>од</w:t>
            </w:r>
          </w:p>
        </w:tc>
        <w:tc>
          <w:tcPr>
            <w:tcW w:w="1843" w:type="dxa"/>
            <w:shd w:val="clear" w:color="auto" w:fill="auto"/>
          </w:tcPr>
          <w:p w:rsidR="007759B4" w:rsidRPr="00242A81" w:rsidRDefault="00541948" w:rsidP="00541948">
            <w:pPr>
              <w:spacing w:after="0" w:line="240" w:lineRule="auto"/>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Исполнено </w:t>
            </w:r>
            <w:r w:rsidR="007759B4" w:rsidRPr="00242A81">
              <w:rPr>
                <w:rFonts w:ascii="Times New Roman" w:eastAsia="Times New Roman" w:hAnsi="Times New Roman" w:cs="Times New Roman"/>
                <w:bCs/>
                <w:iCs/>
                <w:sz w:val="20"/>
                <w:szCs w:val="20"/>
                <w:lang w:eastAsia="ru-RU"/>
              </w:rPr>
              <w:t>за 2022</w:t>
            </w:r>
            <w:r>
              <w:rPr>
                <w:rFonts w:ascii="Times New Roman" w:eastAsia="Times New Roman" w:hAnsi="Times New Roman" w:cs="Times New Roman"/>
                <w:bCs/>
                <w:iCs/>
                <w:sz w:val="20"/>
                <w:szCs w:val="20"/>
                <w:lang w:eastAsia="ru-RU"/>
              </w:rPr>
              <w:t xml:space="preserve"> год</w:t>
            </w:r>
          </w:p>
        </w:tc>
        <w:tc>
          <w:tcPr>
            <w:tcW w:w="1253" w:type="dxa"/>
            <w:shd w:val="clear" w:color="auto" w:fill="auto"/>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 исполнения</w:t>
            </w:r>
          </w:p>
          <w:p w:rsidR="007759B4" w:rsidRPr="00242A81" w:rsidRDefault="007759B4" w:rsidP="00541948">
            <w:pPr>
              <w:spacing w:after="0" w:line="240" w:lineRule="auto"/>
              <w:rPr>
                <w:rFonts w:ascii="Times New Roman" w:eastAsia="Times New Roman" w:hAnsi="Times New Roman" w:cs="Times New Roman"/>
                <w:bCs/>
                <w:iCs/>
                <w:sz w:val="20"/>
                <w:szCs w:val="20"/>
                <w:lang w:eastAsia="ru-RU"/>
              </w:rPr>
            </w:pPr>
          </w:p>
        </w:tc>
      </w:tr>
      <w:tr w:rsidR="007759B4" w:rsidRPr="00242A81" w:rsidTr="00541948">
        <w:trPr>
          <w:trHeight w:val="438"/>
        </w:trPr>
        <w:tc>
          <w:tcPr>
            <w:tcW w:w="10326" w:type="dxa"/>
            <w:gridSpan w:val="6"/>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9F531D">
              <w:rPr>
                <w:rFonts w:ascii="Times New Roman" w:eastAsia="Times New Roman" w:hAnsi="Times New Roman" w:cs="Times New Roman"/>
                <w:b/>
                <w:i/>
                <w:sz w:val="20"/>
                <w:szCs w:val="20"/>
                <w:lang w:eastAsia="ru-RU"/>
              </w:rPr>
              <w:t>Подпрограмма 3 «Развитие библиотечного дела»</w:t>
            </w:r>
          </w:p>
        </w:tc>
      </w:tr>
      <w:tr w:rsidR="007759B4" w:rsidRPr="00242A81" w:rsidTr="00541948">
        <w:trPr>
          <w:trHeight w:val="471"/>
        </w:trPr>
        <w:tc>
          <w:tcPr>
            <w:tcW w:w="710" w:type="dxa"/>
            <w:vMerge w:val="restart"/>
            <w:shd w:val="clear" w:color="auto" w:fill="auto"/>
            <w:vAlign w:val="center"/>
          </w:tcPr>
          <w:p w:rsidR="007759B4" w:rsidRPr="00242A81" w:rsidRDefault="007759B4" w:rsidP="00541948">
            <w:pPr>
              <w:tabs>
                <w:tab w:val="left" w:pos="2268"/>
              </w:tabs>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val="en-US" w:eastAsia="ru-RU"/>
              </w:rPr>
              <w:t>080</w:t>
            </w:r>
            <w:r w:rsidRPr="00242A81">
              <w:rPr>
                <w:rFonts w:ascii="Times New Roman" w:eastAsia="Times New Roman" w:hAnsi="Times New Roman" w:cs="Times New Roman"/>
                <w:sz w:val="20"/>
                <w:szCs w:val="20"/>
                <w:lang w:eastAsia="ru-RU"/>
              </w:rPr>
              <w:t>1   0802</w:t>
            </w:r>
          </w:p>
        </w:tc>
        <w:tc>
          <w:tcPr>
            <w:tcW w:w="2126" w:type="dxa"/>
            <w:vMerge w:val="restart"/>
            <w:shd w:val="clear" w:color="auto" w:fill="auto"/>
            <w:vAlign w:val="center"/>
          </w:tcPr>
          <w:p w:rsidR="007759B4" w:rsidRPr="00242A81" w:rsidRDefault="007759B4" w:rsidP="00541948">
            <w:pPr>
              <w:tabs>
                <w:tab w:val="left" w:pos="2268"/>
              </w:tabs>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«Культура</w:t>
            </w:r>
            <w:r w:rsidRPr="00242A81">
              <w:rPr>
                <w:rFonts w:ascii="Times New Roman" w:eastAsia="Times New Roman" w:hAnsi="Times New Roman" w:cs="Times New Roman"/>
                <w:sz w:val="20"/>
                <w:szCs w:val="20"/>
                <w:lang w:val="en-US" w:eastAsia="ru-RU"/>
              </w:rPr>
              <w:t>»</w:t>
            </w:r>
          </w:p>
        </w:tc>
        <w:tc>
          <w:tcPr>
            <w:tcW w:w="2552" w:type="dxa"/>
            <w:shd w:val="clear" w:color="auto" w:fill="auto"/>
            <w:vAlign w:val="center"/>
          </w:tcPr>
          <w:p w:rsidR="007759B4" w:rsidRPr="00242A81" w:rsidRDefault="007759B4" w:rsidP="00541948">
            <w:pPr>
              <w:spacing w:after="0" w:line="240" w:lineRule="auto"/>
              <w:jc w:val="both"/>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sz w:val="20"/>
                <w:szCs w:val="20"/>
                <w:lang w:eastAsia="ru-RU"/>
              </w:rPr>
              <w:t>Бюджет</w:t>
            </w:r>
            <w:r w:rsidR="007E3772">
              <w:rPr>
                <w:rFonts w:ascii="Times New Roman" w:eastAsia="Times New Roman" w:hAnsi="Times New Roman" w:cs="Times New Roman"/>
                <w:sz w:val="20"/>
                <w:szCs w:val="20"/>
                <w:lang w:eastAsia="ru-RU"/>
              </w:rPr>
              <w:t xml:space="preserve"> </w:t>
            </w:r>
            <w:r w:rsidRPr="00242A81">
              <w:rPr>
                <w:rFonts w:ascii="Times New Roman" w:eastAsia="Times New Roman" w:hAnsi="Times New Roman" w:cs="Times New Roman"/>
                <w:sz w:val="20"/>
                <w:szCs w:val="20"/>
                <w:lang w:eastAsia="ru-RU"/>
              </w:rPr>
              <w:t> Ленинского городского округа</w:t>
            </w:r>
          </w:p>
        </w:tc>
        <w:tc>
          <w:tcPr>
            <w:tcW w:w="1842" w:type="dxa"/>
            <w:shd w:val="clear" w:color="auto" w:fill="auto"/>
            <w:vAlign w:val="center"/>
          </w:tcPr>
          <w:p w:rsidR="007759B4" w:rsidRPr="00242A81" w:rsidRDefault="009F531D" w:rsidP="00541948">
            <w:pPr>
              <w:spacing w:after="0" w:line="240" w:lineRule="auto"/>
              <w:jc w:val="center"/>
              <w:rPr>
                <w:rFonts w:ascii="Times New Roman" w:eastAsia="Times New Roman" w:hAnsi="Times New Roman" w:cs="Times New Roman"/>
                <w:bCs/>
                <w:iCs/>
                <w:sz w:val="20"/>
                <w:szCs w:val="20"/>
                <w:lang w:eastAsia="ru-RU"/>
              </w:rPr>
            </w:pPr>
            <w:r w:rsidRPr="009F531D">
              <w:rPr>
                <w:rFonts w:ascii="Times New Roman" w:eastAsia="Times New Roman" w:hAnsi="Times New Roman" w:cs="Times New Roman"/>
                <w:bCs/>
                <w:iCs/>
                <w:sz w:val="20"/>
                <w:szCs w:val="20"/>
                <w:lang w:eastAsia="ru-RU"/>
              </w:rPr>
              <w:t>56 487,48</w:t>
            </w:r>
          </w:p>
        </w:tc>
        <w:tc>
          <w:tcPr>
            <w:tcW w:w="1843" w:type="dxa"/>
            <w:shd w:val="clear" w:color="auto" w:fill="auto"/>
          </w:tcPr>
          <w:p w:rsidR="007759B4" w:rsidRPr="00242A81" w:rsidRDefault="009F531D" w:rsidP="00CD6924">
            <w:pPr>
              <w:spacing w:after="0" w:line="384" w:lineRule="atLeast"/>
              <w:jc w:val="center"/>
              <w:rPr>
                <w:rFonts w:ascii="Times New Roman" w:eastAsia="Times New Roman" w:hAnsi="Times New Roman" w:cs="Times New Roman"/>
                <w:bCs/>
                <w:iCs/>
                <w:sz w:val="20"/>
                <w:szCs w:val="20"/>
                <w:lang w:eastAsia="ru-RU"/>
              </w:rPr>
            </w:pPr>
            <w:r w:rsidRPr="009F531D">
              <w:rPr>
                <w:rFonts w:ascii="Times New Roman" w:eastAsia="Times New Roman" w:hAnsi="Times New Roman" w:cs="Times New Roman"/>
                <w:bCs/>
                <w:iCs/>
                <w:sz w:val="20"/>
                <w:szCs w:val="20"/>
                <w:lang w:eastAsia="ru-RU"/>
              </w:rPr>
              <w:t>56 468,2</w:t>
            </w:r>
          </w:p>
        </w:tc>
        <w:tc>
          <w:tcPr>
            <w:tcW w:w="1253"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99,97</w:t>
            </w:r>
          </w:p>
        </w:tc>
      </w:tr>
      <w:tr w:rsidR="007759B4" w:rsidRPr="00242A81" w:rsidTr="00FC664C">
        <w:tc>
          <w:tcPr>
            <w:tcW w:w="710" w:type="dxa"/>
            <w:vMerge/>
            <w:shd w:val="clear" w:color="auto" w:fill="auto"/>
            <w:vAlign w:val="center"/>
          </w:tcPr>
          <w:p w:rsidR="007759B4" w:rsidRPr="00242A81" w:rsidRDefault="007759B4" w:rsidP="00541948">
            <w:pPr>
              <w:tabs>
                <w:tab w:val="left" w:pos="2268"/>
              </w:tabs>
              <w:jc w:val="center"/>
              <w:rPr>
                <w:rFonts w:ascii="Times New Roman" w:eastAsia="Times New Roman" w:hAnsi="Times New Roman" w:cs="Times New Roman"/>
                <w:sz w:val="20"/>
                <w:szCs w:val="20"/>
                <w:lang w:val="en-US" w:eastAsia="ru-RU"/>
              </w:rPr>
            </w:pPr>
          </w:p>
        </w:tc>
        <w:tc>
          <w:tcPr>
            <w:tcW w:w="2126" w:type="dxa"/>
            <w:vMerge/>
            <w:shd w:val="clear" w:color="auto" w:fill="auto"/>
            <w:vAlign w:val="center"/>
          </w:tcPr>
          <w:p w:rsidR="007759B4" w:rsidRPr="00242A81" w:rsidRDefault="007759B4" w:rsidP="00541948">
            <w:pPr>
              <w:tabs>
                <w:tab w:val="left" w:pos="2268"/>
              </w:tabs>
              <w:jc w:val="center"/>
              <w:rPr>
                <w:rFonts w:ascii="Times New Roman" w:eastAsia="Times New Roman" w:hAnsi="Times New Roman" w:cs="Times New Roman"/>
                <w:sz w:val="20"/>
                <w:szCs w:val="20"/>
                <w:lang w:eastAsia="ru-RU"/>
              </w:rPr>
            </w:pPr>
          </w:p>
        </w:tc>
        <w:tc>
          <w:tcPr>
            <w:tcW w:w="2552" w:type="dxa"/>
            <w:shd w:val="clear" w:color="auto" w:fill="auto"/>
          </w:tcPr>
          <w:p w:rsidR="007759B4" w:rsidRPr="00242A81" w:rsidRDefault="007759B4" w:rsidP="00541948">
            <w:pPr>
              <w:spacing w:after="0" w:line="240" w:lineRule="auto"/>
              <w:jc w:val="both"/>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Средства Московской области</w:t>
            </w:r>
          </w:p>
        </w:tc>
        <w:tc>
          <w:tcPr>
            <w:tcW w:w="1842"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500,06</w:t>
            </w:r>
          </w:p>
        </w:tc>
        <w:tc>
          <w:tcPr>
            <w:tcW w:w="1843"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500,06</w:t>
            </w:r>
          </w:p>
        </w:tc>
        <w:tc>
          <w:tcPr>
            <w:tcW w:w="1253" w:type="dxa"/>
            <w:shd w:val="clear" w:color="auto" w:fill="auto"/>
            <w:vAlign w:val="center"/>
          </w:tcPr>
          <w:p w:rsidR="007759B4" w:rsidRPr="00242A81" w:rsidRDefault="007759B4" w:rsidP="00FC664C">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100</w:t>
            </w:r>
          </w:p>
        </w:tc>
      </w:tr>
      <w:tr w:rsidR="007759B4" w:rsidRPr="00242A81" w:rsidTr="00FC664C">
        <w:tc>
          <w:tcPr>
            <w:tcW w:w="710" w:type="dxa"/>
            <w:vMerge/>
            <w:shd w:val="clear" w:color="auto" w:fill="auto"/>
            <w:vAlign w:val="center"/>
          </w:tcPr>
          <w:p w:rsidR="007759B4" w:rsidRPr="00242A81" w:rsidRDefault="007759B4" w:rsidP="00541948">
            <w:pPr>
              <w:tabs>
                <w:tab w:val="left" w:pos="2268"/>
              </w:tabs>
              <w:jc w:val="center"/>
              <w:rPr>
                <w:rFonts w:ascii="Times New Roman" w:eastAsia="Times New Roman" w:hAnsi="Times New Roman" w:cs="Times New Roman"/>
                <w:sz w:val="20"/>
                <w:szCs w:val="20"/>
                <w:lang w:val="en-US" w:eastAsia="ru-RU"/>
              </w:rPr>
            </w:pPr>
          </w:p>
        </w:tc>
        <w:tc>
          <w:tcPr>
            <w:tcW w:w="2126" w:type="dxa"/>
            <w:vMerge/>
            <w:shd w:val="clear" w:color="auto" w:fill="auto"/>
            <w:vAlign w:val="center"/>
          </w:tcPr>
          <w:p w:rsidR="007759B4" w:rsidRPr="00242A81" w:rsidRDefault="007759B4" w:rsidP="00541948">
            <w:pPr>
              <w:tabs>
                <w:tab w:val="left" w:pos="2268"/>
              </w:tabs>
              <w:jc w:val="center"/>
              <w:rPr>
                <w:rFonts w:ascii="Times New Roman" w:eastAsia="Times New Roman" w:hAnsi="Times New Roman" w:cs="Times New Roman"/>
                <w:sz w:val="20"/>
                <w:szCs w:val="20"/>
                <w:lang w:eastAsia="ru-RU"/>
              </w:rPr>
            </w:pPr>
          </w:p>
        </w:tc>
        <w:tc>
          <w:tcPr>
            <w:tcW w:w="2552" w:type="dxa"/>
            <w:shd w:val="clear" w:color="auto" w:fill="auto"/>
          </w:tcPr>
          <w:p w:rsidR="007759B4" w:rsidRPr="00242A81" w:rsidRDefault="007759B4" w:rsidP="00541948">
            <w:pPr>
              <w:spacing w:after="0" w:line="240" w:lineRule="auto"/>
              <w:jc w:val="both"/>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 xml:space="preserve">Средства Федерального бюджета </w:t>
            </w:r>
          </w:p>
        </w:tc>
        <w:tc>
          <w:tcPr>
            <w:tcW w:w="1842"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392,90</w:t>
            </w:r>
          </w:p>
        </w:tc>
        <w:tc>
          <w:tcPr>
            <w:tcW w:w="1843" w:type="dxa"/>
            <w:shd w:val="clear" w:color="auto" w:fill="auto"/>
            <w:vAlign w:val="center"/>
          </w:tcPr>
          <w:p w:rsidR="007759B4" w:rsidRPr="00242A81" w:rsidRDefault="007759B4" w:rsidP="00CD6924">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392,</w:t>
            </w:r>
            <w:r w:rsidR="00CD6924">
              <w:rPr>
                <w:rFonts w:ascii="Times New Roman" w:eastAsia="Times New Roman" w:hAnsi="Times New Roman" w:cs="Times New Roman"/>
                <w:bCs/>
                <w:iCs/>
                <w:sz w:val="20"/>
                <w:szCs w:val="20"/>
                <w:lang w:eastAsia="ru-RU"/>
              </w:rPr>
              <w:t>9</w:t>
            </w:r>
            <w:r w:rsidRPr="00242A81">
              <w:rPr>
                <w:rFonts w:ascii="Times New Roman" w:eastAsia="Times New Roman" w:hAnsi="Times New Roman" w:cs="Times New Roman"/>
                <w:bCs/>
                <w:iCs/>
                <w:sz w:val="20"/>
                <w:szCs w:val="20"/>
                <w:lang w:eastAsia="ru-RU"/>
              </w:rPr>
              <w:t>0</w:t>
            </w:r>
          </w:p>
        </w:tc>
        <w:tc>
          <w:tcPr>
            <w:tcW w:w="1253" w:type="dxa"/>
            <w:shd w:val="clear" w:color="auto" w:fill="auto"/>
            <w:vAlign w:val="center"/>
          </w:tcPr>
          <w:p w:rsidR="007759B4" w:rsidRPr="00242A81" w:rsidRDefault="007759B4" w:rsidP="00FC664C">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100</w:t>
            </w:r>
          </w:p>
        </w:tc>
      </w:tr>
      <w:tr w:rsidR="007759B4" w:rsidRPr="00242A81" w:rsidTr="00541948">
        <w:trPr>
          <w:trHeight w:val="213"/>
        </w:trPr>
        <w:tc>
          <w:tcPr>
            <w:tcW w:w="10326" w:type="dxa"/>
            <w:gridSpan w:val="6"/>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
                <w:i/>
                <w:sz w:val="20"/>
                <w:szCs w:val="20"/>
                <w:lang w:eastAsia="ru-RU"/>
              </w:rPr>
            </w:pPr>
          </w:p>
        </w:tc>
      </w:tr>
      <w:tr w:rsidR="007759B4" w:rsidRPr="00242A81" w:rsidTr="00541948">
        <w:trPr>
          <w:trHeight w:val="213"/>
        </w:trPr>
        <w:tc>
          <w:tcPr>
            <w:tcW w:w="10326" w:type="dxa"/>
            <w:gridSpan w:val="6"/>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
                <w:i/>
                <w:sz w:val="20"/>
                <w:szCs w:val="20"/>
                <w:lang w:eastAsia="ru-RU"/>
              </w:rPr>
            </w:pPr>
            <w:r w:rsidRPr="00242A81">
              <w:rPr>
                <w:rFonts w:ascii="Times New Roman" w:eastAsia="Times New Roman" w:hAnsi="Times New Roman" w:cs="Times New Roman"/>
                <w:b/>
                <w:i/>
                <w:sz w:val="20"/>
                <w:szCs w:val="20"/>
                <w:lang w:eastAsia="ru-RU"/>
              </w:rPr>
              <w:t>Подпрограмма 4 «Развитие профессионального искусства, гастрольно-концертной и культурно-досуговой деятельности, кинематографии»</w:t>
            </w:r>
          </w:p>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p>
        </w:tc>
      </w:tr>
      <w:tr w:rsidR="007759B4" w:rsidRPr="00242A81" w:rsidTr="00FC664C">
        <w:tc>
          <w:tcPr>
            <w:tcW w:w="710" w:type="dxa"/>
            <w:vMerge w:val="restart"/>
            <w:shd w:val="clear" w:color="auto" w:fill="auto"/>
            <w:vAlign w:val="center"/>
          </w:tcPr>
          <w:p w:rsidR="007759B4" w:rsidRPr="00242A81" w:rsidRDefault="007759B4" w:rsidP="00541948">
            <w:pPr>
              <w:tabs>
                <w:tab w:val="left" w:pos="2268"/>
              </w:tabs>
              <w:jc w:val="center"/>
              <w:rPr>
                <w:rFonts w:ascii="Times New Roman" w:eastAsia="Times New Roman" w:hAnsi="Times New Roman" w:cs="Times New Roman"/>
                <w:sz w:val="20"/>
                <w:szCs w:val="20"/>
                <w:lang w:val="en-US" w:eastAsia="ru-RU"/>
              </w:rPr>
            </w:pPr>
            <w:r w:rsidRPr="00242A81">
              <w:rPr>
                <w:rFonts w:ascii="Times New Roman" w:eastAsia="Times New Roman" w:hAnsi="Times New Roman" w:cs="Times New Roman"/>
                <w:sz w:val="20"/>
                <w:szCs w:val="20"/>
                <w:lang w:val="en-US" w:eastAsia="ru-RU"/>
              </w:rPr>
              <w:t>0801</w:t>
            </w:r>
          </w:p>
        </w:tc>
        <w:tc>
          <w:tcPr>
            <w:tcW w:w="2126" w:type="dxa"/>
            <w:vMerge w:val="restart"/>
            <w:shd w:val="clear" w:color="auto" w:fill="auto"/>
            <w:vAlign w:val="center"/>
          </w:tcPr>
          <w:p w:rsidR="007759B4" w:rsidRPr="00242A81" w:rsidRDefault="007759B4" w:rsidP="00541948">
            <w:pPr>
              <w:tabs>
                <w:tab w:val="left" w:pos="2268"/>
              </w:tabs>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«Культура</w:t>
            </w:r>
            <w:r w:rsidRPr="00242A81">
              <w:rPr>
                <w:rFonts w:ascii="Times New Roman" w:eastAsia="Times New Roman" w:hAnsi="Times New Roman" w:cs="Times New Roman"/>
                <w:sz w:val="20"/>
                <w:szCs w:val="20"/>
                <w:lang w:val="en-US" w:eastAsia="ru-RU"/>
              </w:rPr>
              <w:t>»</w:t>
            </w:r>
          </w:p>
        </w:tc>
        <w:tc>
          <w:tcPr>
            <w:tcW w:w="2552" w:type="dxa"/>
            <w:shd w:val="clear" w:color="auto" w:fill="auto"/>
          </w:tcPr>
          <w:p w:rsidR="007759B4" w:rsidRPr="00242A81" w:rsidRDefault="007759B4" w:rsidP="00541948">
            <w:pPr>
              <w:spacing w:after="0" w:line="240" w:lineRule="auto"/>
              <w:jc w:val="both"/>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sz w:val="20"/>
                <w:szCs w:val="20"/>
                <w:lang w:eastAsia="ru-RU"/>
              </w:rPr>
              <w:t>Бюджет Ленинского городского округа</w:t>
            </w:r>
          </w:p>
        </w:tc>
        <w:tc>
          <w:tcPr>
            <w:tcW w:w="1842"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232074,80</w:t>
            </w:r>
          </w:p>
        </w:tc>
        <w:tc>
          <w:tcPr>
            <w:tcW w:w="1843"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231323,70</w:t>
            </w:r>
          </w:p>
        </w:tc>
        <w:tc>
          <w:tcPr>
            <w:tcW w:w="1253" w:type="dxa"/>
            <w:shd w:val="clear" w:color="auto" w:fill="auto"/>
            <w:vAlign w:val="center"/>
          </w:tcPr>
          <w:p w:rsidR="007759B4" w:rsidRPr="00242A81" w:rsidRDefault="007759B4" w:rsidP="00FC664C">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99,68</w:t>
            </w:r>
          </w:p>
        </w:tc>
      </w:tr>
      <w:tr w:rsidR="007759B4" w:rsidRPr="00242A81" w:rsidTr="00FC664C">
        <w:trPr>
          <w:trHeight w:val="470"/>
        </w:trPr>
        <w:tc>
          <w:tcPr>
            <w:tcW w:w="710" w:type="dxa"/>
            <w:vMerge/>
            <w:shd w:val="clear" w:color="auto" w:fill="auto"/>
          </w:tcPr>
          <w:p w:rsidR="007759B4" w:rsidRPr="00242A81" w:rsidRDefault="007759B4" w:rsidP="00541948">
            <w:pPr>
              <w:tabs>
                <w:tab w:val="left" w:pos="2268"/>
              </w:tabs>
              <w:jc w:val="both"/>
              <w:rPr>
                <w:rFonts w:ascii="Times New Roman" w:eastAsia="Times New Roman" w:hAnsi="Times New Roman" w:cs="Times New Roman"/>
                <w:sz w:val="20"/>
                <w:szCs w:val="20"/>
                <w:lang w:val="en-US" w:eastAsia="ru-RU"/>
              </w:rPr>
            </w:pPr>
          </w:p>
        </w:tc>
        <w:tc>
          <w:tcPr>
            <w:tcW w:w="2126" w:type="dxa"/>
            <w:vMerge/>
            <w:shd w:val="clear" w:color="auto" w:fill="auto"/>
          </w:tcPr>
          <w:p w:rsidR="007759B4" w:rsidRPr="00242A81" w:rsidRDefault="007759B4" w:rsidP="00541948">
            <w:pPr>
              <w:tabs>
                <w:tab w:val="left" w:pos="2268"/>
              </w:tabs>
              <w:jc w:val="both"/>
              <w:rPr>
                <w:rFonts w:ascii="Times New Roman" w:eastAsia="Times New Roman" w:hAnsi="Times New Roman" w:cs="Times New Roman"/>
                <w:sz w:val="20"/>
                <w:szCs w:val="20"/>
                <w:lang w:eastAsia="ru-RU"/>
              </w:rPr>
            </w:pPr>
          </w:p>
        </w:tc>
        <w:tc>
          <w:tcPr>
            <w:tcW w:w="2552" w:type="dxa"/>
            <w:shd w:val="clear" w:color="auto" w:fill="auto"/>
          </w:tcPr>
          <w:p w:rsidR="007759B4" w:rsidRPr="00242A81" w:rsidRDefault="007759B4" w:rsidP="00541948">
            <w:pPr>
              <w:spacing w:after="0" w:line="240" w:lineRule="auto"/>
              <w:jc w:val="both"/>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Средства Московской области</w:t>
            </w:r>
          </w:p>
        </w:tc>
        <w:tc>
          <w:tcPr>
            <w:tcW w:w="1842"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0,00</w:t>
            </w:r>
          </w:p>
        </w:tc>
        <w:tc>
          <w:tcPr>
            <w:tcW w:w="1843"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0,00</w:t>
            </w:r>
          </w:p>
        </w:tc>
        <w:tc>
          <w:tcPr>
            <w:tcW w:w="1253" w:type="dxa"/>
            <w:shd w:val="clear" w:color="auto" w:fill="auto"/>
            <w:vAlign w:val="center"/>
          </w:tcPr>
          <w:p w:rsidR="007759B4" w:rsidRPr="00242A81" w:rsidRDefault="007759B4" w:rsidP="00FC664C">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0</w:t>
            </w:r>
          </w:p>
        </w:tc>
      </w:tr>
      <w:tr w:rsidR="007759B4" w:rsidRPr="00242A81" w:rsidTr="00541948">
        <w:tc>
          <w:tcPr>
            <w:tcW w:w="10326" w:type="dxa"/>
            <w:gridSpan w:val="6"/>
            <w:shd w:val="clear" w:color="auto" w:fill="auto"/>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
                <w:i/>
                <w:sz w:val="20"/>
                <w:szCs w:val="20"/>
                <w:lang w:eastAsia="ru-RU"/>
              </w:rPr>
              <w:t xml:space="preserve">Подпрограмма 5 «Укрепление материально-технической базы государственных и муниципальных учреждений культуры» </w:t>
            </w:r>
          </w:p>
        </w:tc>
      </w:tr>
      <w:tr w:rsidR="007759B4" w:rsidRPr="00242A81" w:rsidTr="00FA0930">
        <w:tc>
          <w:tcPr>
            <w:tcW w:w="710" w:type="dxa"/>
            <w:vMerge w:val="restart"/>
            <w:shd w:val="clear" w:color="auto" w:fill="auto"/>
          </w:tcPr>
          <w:p w:rsidR="007759B4" w:rsidRPr="00242A81" w:rsidRDefault="007759B4" w:rsidP="00541948">
            <w:pPr>
              <w:tabs>
                <w:tab w:val="left" w:pos="2268"/>
              </w:tabs>
              <w:jc w:val="both"/>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0804</w:t>
            </w:r>
          </w:p>
        </w:tc>
        <w:tc>
          <w:tcPr>
            <w:tcW w:w="2126" w:type="dxa"/>
            <w:vMerge w:val="restart"/>
            <w:shd w:val="clear" w:color="auto" w:fill="auto"/>
          </w:tcPr>
          <w:p w:rsidR="007759B4" w:rsidRPr="00242A81" w:rsidRDefault="007759B4" w:rsidP="00541948">
            <w:pPr>
              <w:tabs>
                <w:tab w:val="left" w:pos="2268"/>
              </w:tabs>
              <w:rPr>
                <w:rFonts w:ascii="Times New Roman" w:eastAsia="Times New Roman" w:hAnsi="Times New Roman" w:cs="Times New Roman"/>
                <w:sz w:val="20"/>
                <w:szCs w:val="20"/>
                <w:lang w:val="en-US" w:eastAsia="ru-RU"/>
              </w:rPr>
            </w:pPr>
            <w:r w:rsidRPr="00242A81">
              <w:rPr>
                <w:rFonts w:ascii="Times New Roman" w:eastAsia="Times New Roman" w:hAnsi="Times New Roman" w:cs="Times New Roman"/>
                <w:sz w:val="20"/>
                <w:szCs w:val="20"/>
                <w:lang w:eastAsia="ru-RU"/>
              </w:rPr>
              <w:t>«Культура</w:t>
            </w:r>
            <w:r w:rsidRPr="00242A81">
              <w:rPr>
                <w:rFonts w:ascii="Times New Roman" w:eastAsia="Times New Roman" w:hAnsi="Times New Roman" w:cs="Times New Roman"/>
                <w:sz w:val="20"/>
                <w:szCs w:val="20"/>
                <w:lang w:val="en-US" w:eastAsia="ru-RU"/>
              </w:rPr>
              <w:t>»</w:t>
            </w:r>
          </w:p>
          <w:p w:rsidR="007759B4" w:rsidRPr="00242A81" w:rsidRDefault="007759B4" w:rsidP="00541948">
            <w:pPr>
              <w:tabs>
                <w:tab w:val="left" w:pos="2268"/>
              </w:tabs>
              <w:rPr>
                <w:rFonts w:ascii="Times New Roman" w:eastAsia="Times New Roman" w:hAnsi="Times New Roman" w:cs="Times New Roman"/>
                <w:sz w:val="20"/>
                <w:szCs w:val="20"/>
                <w:lang w:eastAsia="ru-RU"/>
              </w:rPr>
            </w:pPr>
          </w:p>
        </w:tc>
        <w:tc>
          <w:tcPr>
            <w:tcW w:w="2552" w:type="dxa"/>
            <w:shd w:val="clear" w:color="auto" w:fill="auto"/>
          </w:tcPr>
          <w:p w:rsidR="007759B4" w:rsidRPr="00242A81" w:rsidRDefault="007759B4" w:rsidP="00541948">
            <w:pPr>
              <w:spacing w:after="0" w:line="240" w:lineRule="auto"/>
              <w:jc w:val="both"/>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sz w:val="20"/>
                <w:szCs w:val="20"/>
                <w:lang w:eastAsia="ru-RU"/>
              </w:rPr>
              <w:t>Бюджет Ленинского городского округа</w:t>
            </w:r>
          </w:p>
        </w:tc>
        <w:tc>
          <w:tcPr>
            <w:tcW w:w="1842" w:type="dxa"/>
            <w:shd w:val="clear" w:color="auto" w:fill="auto"/>
            <w:vAlign w:val="center"/>
          </w:tcPr>
          <w:p w:rsidR="007759B4" w:rsidRPr="00242A81" w:rsidRDefault="007759B4" w:rsidP="00FA0930">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19397,22</w:t>
            </w:r>
          </w:p>
        </w:tc>
        <w:tc>
          <w:tcPr>
            <w:tcW w:w="1843" w:type="dxa"/>
            <w:shd w:val="clear" w:color="auto" w:fill="auto"/>
            <w:vAlign w:val="center"/>
          </w:tcPr>
          <w:p w:rsidR="007759B4" w:rsidRPr="00242A81" w:rsidRDefault="007759B4" w:rsidP="00FA0930">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19394,08</w:t>
            </w:r>
          </w:p>
        </w:tc>
        <w:tc>
          <w:tcPr>
            <w:tcW w:w="1253" w:type="dxa"/>
            <w:shd w:val="clear" w:color="auto" w:fill="auto"/>
            <w:vAlign w:val="center"/>
          </w:tcPr>
          <w:p w:rsidR="007759B4" w:rsidRPr="00242A81" w:rsidRDefault="007759B4" w:rsidP="00FC664C">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99,98</w:t>
            </w:r>
          </w:p>
        </w:tc>
      </w:tr>
      <w:tr w:rsidR="007759B4" w:rsidRPr="00242A81" w:rsidTr="00FA0930">
        <w:tc>
          <w:tcPr>
            <w:tcW w:w="710" w:type="dxa"/>
            <w:vMerge/>
            <w:shd w:val="clear" w:color="auto" w:fill="auto"/>
          </w:tcPr>
          <w:p w:rsidR="007759B4" w:rsidRPr="00242A81" w:rsidRDefault="007759B4" w:rsidP="00541948">
            <w:pPr>
              <w:tabs>
                <w:tab w:val="left" w:pos="2268"/>
              </w:tabs>
              <w:jc w:val="both"/>
              <w:rPr>
                <w:rFonts w:ascii="Times New Roman" w:eastAsia="Times New Roman" w:hAnsi="Times New Roman" w:cs="Times New Roman"/>
                <w:sz w:val="20"/>
                <w:szCs w:val="20"/>
                <w:lang w:eastAsia="ru-RU"/>
              </w:rPr>
            </w:pPr>
          </w:p>
        </w:tc>
        <w:tc>
          <w:tcPr>
            <w:tcW w:w="2126" w:type="dxa"/>
            <w:vMerge/>
            <w:shd w:val="clear" w:color="auto" w:fill="auto"/>
          </w:tcPr>
          <w:p w:rsidR="007759B4" w:rsidRPr="00242A81" w:rsidRDefault="007759B4" w:rsidP="00541948">
            <w:pPr>
              <w:tabs>
                <w:tab w:val="left" w:pos="2268"/>
              </w:tabs>
              <w:jc w:val="both"/>
              <w:rPr>
                <w:rFonts w:ascii="Times New Roman" w:eastAsia="Times New Roman" w:hAnsi="Times New Roman" w:cs="Times New Roman"/>
                <w:sz w:val="20"/>
                <w:szCs w:val="20"/>
                <w:lang w:eastAsia="ru-RU"/>
              </w:rPr>
            </w:pPr>
          </w:p>
        </w:tc>
        <w:tc>
          <w:tcPr>
            <w:tcW w:w="2552" w:type="dxa"/>
            <w:shd w:val="clear" w:color="auto" w:fill="auto"/>
          </w:tcPr>
          <w:p w:rsidR="007759B4" w:rsidRPr="00242A81" w:rsidRDefault="007759B4" w:rsidP="00541948">
            <w:pPr>
              <w:spacing w:after="0" w:line="240" w:lineRule="auto"/>
              <w:jc w:val="both"/>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Средства бюджета Московской области</w:t>
            </w:r>
          </w:p>
        </w:tc>
        <w:tc>
          <w:tcPr>
            <w:tcW w:w="1842" w:type="dxa"/>
            <w:shd w:val="clear" w:color="auto" w:fill="auto"/>
            <w:vAlign w:val="center"/>
          </w:tcPr>
          <w:p w:rsidR="007759B4" w:rsidRPr="00242A81" w:rsidRDefault="007759B4" w:rsidP="00FA0930">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sz w:val="20"/>
                <w:szCs w:val="20"/>
                <w:lang w:eastAsia="ru-RU"/>
              </w:rPr>
              <w:t>0,00</w:t>
            </w:r>
          </w:p>
        </w:tc>
        <w:tc>
          <w:tcPr>
            <w:tcW w:w="1843" w:type="dxa"/>
            <w:shd w:val="clear" w:color="auto" w:fill="auto"/>
            <w:vAlign w:val="center"/>
          </w:tcPr>
          <w:p w:rsidR="007759B4" w:rsidRPr="00242A81" w:rsidRDefault="007759B4" w:rsidP="00FA0930">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sz w:val="20"/>
                <w:szCs w:val="20"/>
                <w:lang w:eastAsia="ru-RU"/>
              </w:rPr>
              <w:t>0,00</w:t>
            </w:r>
          </w:p>
        </w:tc>
        <w:tc>
          <w:tcPr>
            <w:tcW w:w="1253" w:type="dxa"/>
            <w:shd w:val="clear" w:color="auto" w:fill="auto"/>
            <w:vAlign w:val="center"/>
          </w:tcPr>
          <w:p w:rsidR="007759B4" w:rsidRPr="00242A81" w:rsidRDefault="007759B4" w:rsidP="00FC664C">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sz w:val="20"/>
                <w:szCs w:val="20"/>
                <w:lang w:eastAsia="ru-RU"/>
              </w:rPr>
              <w:t>0</w:t>
            </w:r>
          </w:p>
        </w:tc>
      </w:tr>
      <w:tr w:rsidR="007759B4" w:rsidRPr="00242A81" w:rsidTr="00541948">
        <w:trPr>
          <w:trHeight w:val="601"/>
        </w:trPr>
        <w:tc>
          <w:tcPr>
            <w:tcW w:w="10326" w:type="dxa"/>
            <w:gridSpan w:val="6"/>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
                <w:bCs/>
                <w:i/>
                <w:iCs/>
                <w:sz w:val="20"/>
                <w:szCs w:val="20"/>
                <w:lang w:eastAsia="ru-RU"/>
              </w:rPr>
            </w:pPr>
            <w:r w:rsidRPr="008D6D5B">
              <w:rPr>
                <w:rFonts w:ascii="Times New Roman" w:eastAsia="Times New Roman" w:hAnsi="Times New Roman" w:cs="Times New Roman"/>
                <w:b/>
                <w:bCs/>
                <w:i/>
                <w:iCs/>
                <w:sz w:val="20"/>
                <w:szCs w:val="20"/>
                <w:lang w:eastAsia="ru-RU"/>
              </w:rPr>
              <w:t>Подпрограмма 6 «Развитие образования в сфере культуры Московской области»</w:t>
            </w:r>
          </w:p>
        </w:tc>
      </w:tr>
      <w:tr w:rsidR="008D6D5B" w:rsidRPr="00242A81" w:rsidTr="004F2261">
        <w:trPr>
          <w:trHeight w:val="724"/>
        </w:trPr>
        <w:tc>
          <w:tcPr>
            <w:tcW w:w="710" w:type="dxa"/>
            <w:vMerge w:val="restart"/>
            <w:shd w:val="clear" w:color="auto" w:fill="auto"/>
            <w:vAlign w:val="center"/>
          </w:tcPr>
          <w:p w:rsidR="008D6D5B" w:rsidRPr="00242A81" w:rsidRDefault="008D6D5B" w:rsidP="00541948">
            <w:pPr>
              <w:tabs>
                <w:tab w:val="left" w:pos="2268"/>
              </w:tabs>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0801</w:t>
            </w:r>
          </w:p>
        </w:tc>
        <w:tc>
          <w:tcPr>
            <w:tcW w:w="2126" w:type="dxa"/>
            <w:vMerge w:val="restart"/>
            <w:shd w:val="clear" w:color="auto" w:fill="auto"/>
            <w:vAlign w:val="center"/>
          </w:tcPr>
          <w:p w:rsidR="008D6D5B" w:rsidRPr="00242A81" w:rsidRDefault="008D6D5B" w:rsidP="00541948">
            <w:pPr>
              <w:tabs>
                <w:tab w:val="left" w:pos="2268"/>
              </w:tabs>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«Культура</w:t>
            </w:r>
            <w:r w:rsidRPr="00242A81">
              <w:rPr>
                <w:rFonts w:ascii="Times New Roman" w:eastAsia="Times New Roman" w:hAnsi="Times New Roman" w:cs="Times New Roman"/>
                <w:sz w:val="20"/>
                <w:szCs w:val="20"/>
                <w:lang w:val="en-US" w:eastAsia="ru-RU"/>
              </w:rPr>
              <w:t>»</w:t>
            </w:r>
          </w:p>
        </w:tc>
        <w:tc>
          <w:tcPr>
            <w:tcW w:w="2552" w:type="dxa"/>
            <w:shd w:val="clear" w:color="auto" w:fill="auto"/>
          </w:tcPr>
          <w:p w:rsidR="008D6D5B" w:rsidRPr="00242A81" w:rsidRDefault="008D6D5B" w:rsidP="00541948">
            <w:pPr>
              <w:spacing w:after="0" w:line="240" w:lineRule="auto"/>
              <w:jc w:val="both"/>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Бюджет Ленинского городского округа</w:t>
            </w:r>
          </w:p>
        </w:tc>
        <w:tc>
          <w:tcPr>
            <w:tcW w:w="1842" w:type="dxa"/>
            <w:shd w:val="clear" w:color="auto" w:fill="auto"/>
            <w:vAlign w:val="center"/>
          </w:tcPr>
          <w:p w:rsidR="008D6D5B" w:rsidRPr="00242A81" w:rsidRDefault="008D6D5B" w:rsidP="004F2261">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135784,90</w:t>
            </w:r>
          </w:p>
        </w:tc>
        <w:tc>
          <w:tcPr>
            <w:tcW w:w="1843" w:type="dxa"/>
            <w:shd w:val="clear" w:color="auto" w:fill="auto"/>
          </w:tcPr>
          <w:p w:rsidR="008D6D5B" w:rsidRPr="00242A81" w:rsidRDefault="008D6D5B" w:rsidP="004F2261">
            <w:pPr>
              <w:spacing w:after="0" w:line="240" w:lineRule="auto"/>
              <w:jc w:val="center"/>
              <w:rPr>
                <w:rFonts w:ascii="Times New Roman" w:eastAsia="Times New Roman" w:hAnsi="Times New Roman" w:cs="Times New Roman"/>
                <w:bCs/>
                <w:iCs/>
                <w:sz w:val="20"/>
                <w:szCs w:val="20"/>
                <w:lang w:eastAsia="ru-RU"/>
              </w:rPr>
            </w:pPr>
          </w:p>
          <w:p w:rsidR="008D6D5B" w:rsidRPr="00242A81" w:rsidRDefault="008D6D5B" w:rsidP="004F2261">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135687,57</w:t>
            </w:r>
          </w:p>
        </w:tc>
        <w:tc>
          <w:tcPr>
            <w:tcW w:w="1253" w:type="dxa"/>
            <w:shd w:val="clear" w:color="auto" w:fill="auto"/>
            <w:vAlign w:val="center"/>
          </w:tcPr>
          <w:p w:rsidR="008D6D5B" w:rsidRPr="00242A81" w:rsidRDefault="008D6D5B" w:rsidP="004F2261">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99,93</w:t>
            </w:r>
          </w:p>
        </w:tc>
      </w:tr>
      <w:tr w:rsidR="007759B4" w:rsidRPr="00242A81" w:rsidTr="00541948">
        <w:tc>
          <w:tcPr>
            <w:tcW w:w="710" w:type="dxa"/>
            <w:vMerge/>
            <w:shd w:val="clear" w:color="auto" w:fill="auto"/>
            <w:vAlign w:val="center"/>
          </w:tcPr>
          <w:p w:rsidR="007759B4" w:rsidRPr="00242A81" w:rsidRDefault="007759B4" w:rsidP="00541948">
            <w:pPr>
              <w:tabs>
                <w:tab w:val="left" w:pos="2268"/>
              </w:tabs>
              <w:jc w:val="center"/>
              <w:rPr>
                <w:rFonts w:ascii="Times New Roman" w:eastAsia="Times New Roman" w:hAnsi="Times New Roman" w:cs="Times New Roman"/>
                <w:sz w:val="20"/>
                <w:szCs w:val="20"/>
                <w:lang w:eastAsia="ru-RU"/>
              </w:rPr>
            </w:pPr>
          </w:p>
        </w:tc>
        <w:tc>
          <w:tcPr>
            <w:tcW w:w="2126" w:type="dxa"/>
            <w:vMerge/>
            <w:shd w:val="clear" w:color="auto" w:fill="auto"/>
            <w:vAlign w:val="center"/>
          </w:tcPr>
          <w:p w:rsidR="007759B4" w:rsidRPr="00242A81" w:rsidRDefault="007759B4" w:rsidP="00541948">
            <w:pPr>
              <w:tabs>
                <w:tab w:val="left" w:pos="2268"/>
              </w:tabs>
              <w:rPr>
                <w:rFonts w:ascii="Times New Roman" w:eastAsia="Times New Roman" w:hAnsi="Times New Roman" w:cs="Times New Roman"/>
                <w:sz w:val="20"/>
                <w:szCs w:val="20"/>
                <w:lang w:eastAsia="ru-RU"/>
              </w:rPr>
            </w:pPr>
          </w:p>
        </w:tc>
        <w:tc>
          <w:tcPr>
            <w:tcW w:w="2552" w:type="dxa"/>
            <w:shd w:val="clear" w:color="auto" w:fill="auto"/>
          </w:tcPr>
          <w:p w:rsidR="007759B4" w:rsidRPr="00242A81" w:rsidRDefault="007759B4" w:rsidP="00541948">
            <w:pPr>
              <w:spacing w:after="0" w:line="240" w:lineRule="auto"/>
              <w:jc w:val="both"/>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Средства бюджета Московской области</w:t>
            </w:r>
          </w:p>
          <w:p w:rsidR="007759B4" w:rsidRPr="00242A81" w:rsidRDefault="007759B4" w:rsidP="00541948">
            <w:pPr>
              <w:spacing w:after="0" w:line="240" w:lineRule="auto"/>
              <w:jc w:val="both"/>
              <w:rPr>
                <w:rFonts w:ascii="Times New Roman" w:eastAsia="Times New Roman" w:hAnsi="Times New Roman" w:cs="Times New Roman"/>
                <w:sz w:val="20"/>
                <w:szCs w:val="20"/>
                <w:lang w:eastAsia="ru-RU"/>
              </w:rPr>
            </w:pPr>
          </w:p>
        </w:tc>
        <w:tc>
          <w:tcPr>
            <w:tcW w:w="1842"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5217,00</w:t>
            </w:r>
          </w:p>
        </w:tc>
        <w:tc>
          <w:tcPr>
            <w:tcW w:w="1843"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5217,00</w:t>
            </w:r>
          </w:p>
        </w:tc>
        <w:tc>
          <w:tcPr>
            <w:tcW w:w="1253"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100</w:t>
            </w:r>
          </w:p>
        </w:tc>
      </w:tr>
      <w:tr w:rsidR="007759B4" w:rsidRPr="00242A81" w:rsidTr="00541948">
        <w:trPr>
          <w:trHeight w:val="601"/>
        </w:trPr>
        <w:tc>
          <w:tcPr>
            <w:tcW w:w="10326" w:type="dxa"/>
            <w:gridSpan w:val="6"/>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
                <w:bCs/>
                <w:i/>
                <w:iCs/>
                <w:sz w:val="20"/>
                <w:szCs w:val="20"/>
                <w:lang w:eastAsia="ru-RU"/>
              </w:rPr>
            </w:pPr>
            <w:r w:rsidRPr="00242A81">
              <w:rPr>
                <w:rFonts w:ascii="Times New Roman" w:eastAsia="Times New Roman" w:hAnsi="Times New Roman" w:cs="Times New Roman"/>
                <w:b/>
                <w:bCs/>
                <w:i/>
                <w:iCs/>
                <w:sz w:val="20"/>
                <w:szCs w:val="20"/>
                <w:lang w:eastAsia="ru-RU"/>
              </w:rPr>
              <w:lastRenderedPageBreak/>
              <w:t>Подпрограмма 7 «Развитие архивного дела»</w:t>
            </w:r>
          </w:p>
        </w:tc>
      </w:tr>
      <w:tr w:rsidR="007759B4" w:rsidRPr="00242A81" w:rsidTr="00541948">
        <w:trPr>
          <w:trHeight w:val="724"/>
        </w:trPr>
        <w:tc>
          <w:tcPr>
            <w:tcW w:w="710" w:type="dxa"/>
            <w:vMerge w:val="restart"/>
            <w:shd w:val="clear" w:color="auto" w:fill="auto"/>
            <w:vAlign w:val="center"/>
          </w:tcPr>
          <w:p w:rsidR="007759B4" w:rsidRPr="00242A81" w:rsidRDefault="007759B4" w:rsidP="00541948">
            <w:pPr>
              <w:tabs>
                <w:tab w:val="left" w:pos="2268"/>
              </w:tabs>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0801</w:t>
            </w:r>
          </w:p>
        </w:tc>
        <w:tc>
          <w:tcPr>
            <w:tcW w:w="2126" w:type="dxa"/>
            <w:vMerge w:val="restart"/>
            <w:shd w:val="clear" w:color="auto" w:fill="auto"/>
            <w:vAlign w:val="center"/>
          </w:tcPr>
          <w:p w:rsidR="007759B4" w:rsidRPr="00242A81" w:rsidRDefault="007759B4" w:rsidP="00541948">
            <w:pPr>
              <w:tabs>
                <w:tab w:val="left" w:pos="2268"/>
              </w:tabs>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«Культура</w:t>
            </w:r>
            <w:r w:rsidRPr="00242A81">
              <w:rPr>
                <w:rFonts w:ascii="Times New Roman" w:eastAsia="Times New Roman" w:hAnsi="Times New Roman" w:cs="Times New Roman"/>
                <w:sz w:val="20"/>
                <w:szCs w:val="20"/>
                <w:lang w:val="en-US" w:eastAsia="ru-RU"/>
              </w:rPr>
              <w:t>»</w:t>
            </w:r>
          </w:p>
        </w:tc>
        <w:tc>
          <w:tcPr>
            <w:tcW w:w="2552" w:type="dxa"/>
            <w:shd w:val="clear" w:color="auto" w:fill="auto"/>
          </w:tcPr>
          <w:p w:rsidR="007759B4" w:rsidRPr="00242A81" w:rsidRDefault="007759B4" w:rsidP="00541948">
            <w:pPr>
              <w:spacing w:after="0" w:line="240" w:lineRule="auto"/>
              <w:jc w:val="both"/>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Бюджет Ленинского городского округа</w:t>
            </w:r>
          </w:p>
        </w:tc>
        <w:tc>
          <w:tcPr>
            <w:tcW w:w="1842"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462,54</w:t>
            </w:r>
          </w:p>
        </w:tc>
        <w:tc>
          <w:tcPr>
            <w:tcW w:w="1843" w:type="dxa"/>
            <w:shd w:val="clear" w:color="auto" w:fill="auto"/>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p>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462,54</w:t>
            </w:r>
          </w:p>
        </w:tc>
        <w:tc>
          <w:tcPr>
            <w:tcW w:w="1253"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100</w:t>
            </w:r>
          </w:p>
        </w:tc>
      </w:tr>
      <w:tr w:rsidR="007759B4" w:rsidRPr="00242A81" w:rsidTr="00541948">
        <w:tc>
          <w:tcPr>
            <w:tcW w:w="710" w:type="dxa"/>
            <w:vMerge/>
            <w:shd w:val="clear" w:color="auto" w:fill="auto"/>
            <w:vAlign w:val="center"/>
          </w:tcPr>
          <w:p w:rsidR="007759B4" w:rsidRPr="00242A81" w:rsidRDefault="007759B4" w:rsidP="00541948">
            <w:pPr>
              <w:tabs>
                <w:tab w:val="left" w:pos="2268"/>
              </w:tabs>
              <w:jc w:val="center"/>
              <w:rPr>
                <w:rFonts w:ascii="Times New Roman" w:eastAsia="Times New Roman" w:hAnsi="Times New Roman" w:cs="Times New Roman"/>
                <w:sz w:val="20"/>
                <w:szCs w:val="20"/>
                <w:lang w:eastAsia="ru-RU"/>
              </w:rPr>
            </w:pPr>
          </w:p>
        </w:tc>
        <w:tc>
          <w:tcPr>
            <w:tcW w:w="2126" w:type="dxa"/>
            <w:vMerge/>
            <w:shd w:val="clear" w:color="auto" w:fill="auto"/>
            <w:vAlign w:val="center"/>
          </w:tcPr>
          <w:p w:rsidR="007759B4" w:rsidRPr="00242A81" w:rsidRDefault="007759B4" w:rsidP="00541948">
            <w:pPr>
              <w:tabs>
                <w:tab w:val="left" w:pos="2268"/>
              </w:tabs>
              <w:rPr>
                <w:rFonts w:ascii="Times New Roman" w:eastAsia="Times New Roman" w:hAnsi="Times New Roman" w:cs="Times New Roman"/>
                <w:sz w:val="20"/>
                <w:szCs w:val="20"/>
                <w:lang w:eastAsia="ru-RU"/>
              </w:rPr>
            </w:pPr>
          </w:p>
        </w:tc>
        <w:tc>
          <w:tcPr>
            <w:tcW w:w="2552" w:type="dxa"/>
            <w:shd w:val="clear" w:color="auto" w:fill="auto"/>
          </w:tcPr>
          <w:p w:rsidR="007759B4" w:rsidRPr="00242A81" w:rsidRDefault="007759B4" w:rsidP="00541948">
            <w:pPr>
              <w:spacing w:after="0" w:line="240" w:lineRule="auto"/>
              <w:jc w:val="both"/>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Средства Московской области</w:t>
            </w:r>
          </w:p>
          <w:p w:rsidR="007759B4" w:rsidRPr="00242A81" w:rsidRDefault="007759B4" w:rsidP="00541948">
            <w:pPr>
              <w:spacing w:after="0" w:line="240" w:lineRule="auto"/>
              <w:jc w:val="both"/>
              <w:rPr>
                <w:rFonts w:ascii="Times New Roman" w:eastAsia="Times New Roman" w:hAnsi="Times New Roman" w:cs="Times New Roman"/>
                <w:sz w:val="20"/>
                <w:szCs w:val="20"/>
                <w:lang w:eastAsia="ru-RU"/>
              </w:rPr>
            </w:pPr>
          </w:p>
        </w:tc>
        <w:tc>
          <w:tcPr>
            <w:tcW w:w="1842"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5533,00</w:t>
            </w:r>
          </w:p>
        </w:tc>
        <w:tc>
          <w:tcPr>
            <w:tcW w:w="1843"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5401,63</w:t>
            </w:r>
          </w:p>
        </w:tc>
        <w:tc>
          <w:tcPr>
            <w:tcW w:w="1253"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97,63</w:t>
            </w:r>
          </w:p>
        </w:tc>
      </w:tr>
      <w:tr w:rsidR="007759B4" w:rsidRPr="00242A81" w:rsidTr="00541948">
        <w:trPr>
          <w:trHeight w:val="601"/>
        </w:trPr>
        <w:tc>
          <w:tcPr>
            <w:tcW w:w="10326" w:type="dxa"/>
            <w:gridSpan w:val="6"/>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
                <w:bCs/>
                <w:i/>
                <w:iCs/>
                <w:sz w:val="20"/>
                <w:szCs w:val="20"/>
                <w:lang w:eastAsia="ru-RU"/>
              </w:rPr>
            </w:pPr>
            <w:r w:rsidRPr="00242A81">
              <w:rPr>
                <w:rFonts w:ascii="Times New Roman" w:eastAsia="Times New Roman" w:hAnsi="Times New Roman" w:cs="Times New Roman"/>
                <w:b/>
                <w:bCs/>
                <w:i/>
                <w:iCs/>
                <w:sz w:val="20"/>
                <w:szCs w:val="20"/>
                <w:lang w:eastAsia="ru-RU"/>
              </w:rPr>
              <w:t>Подпрограмма 8 «Обеспечивающая программа»</w:t>
            </w:r>
          </w:p>
        </w:tc>
      </w:tr>
      <w:tr w:rsidR="007759B4" w:rsidRPr="00242A81" w:rsidTr="00541948">
        <w:trPr>
          <w:trHeight w:val="724"/>
        </w:trPr>
        <w:tc>
          <w:tcPr>
            <w:tcW w:w="710" w:type="dxa"/>
            <w:vMerge w:val="restart"/>
            <w:shd w:val="clear" w:color="auto" w:fill="auto"/>
            <w:vAlign w:val="center"/>
          </w:tcPr>
          <w:p w:rsidR="007759B4" w:rsidRPr="00242A81" w:rsidRDefault="007759B4" w:rsidP="00541948">
            <w:pPr>
              <w:tabs>
                <w:tab w:val="left" w:pos="2268"/>
              </w:tabs>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0801</w:t>
            </w:r>
          </w:p>
        </w:tc>
        <w:tc>
          <w:tcPr>
            <w:tcW w:w="2126" w:type="dxa"/>
            <w:vMerge w:val="restart"/>
            <w:shd w:val="clear" w:color="auto" w:fill="auto"/>
            <w:vAlign w:val="center"/>
          </w:tcPr>
          <w:p w:rsidR="007759B4" w:rsidRPr="00242A81" w:rsidRDefault="007759B4" w:rsidP="00541948">
            <w:pPr>
              <w:tabs>
                <w:tab w:val="left" w:pos="2268"/>
              </w:tabs>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«Культура</w:t>
            </w:r>
            <w:r w:rsidRPr="00242A81">
              <w:rPr>
                <w:rFonts w:ascii="Times New Roman" w:eastAsia="Times New Roman" w:hAnsi="Times New Roman" w:cs="Times New Roman"/>
                <w:sz w:val="20"/>
                <w:szCs w:val="20"/>
                <w:lang w:val="en-US" w:eastAsia="ru-RU"/>
              </w:rPr>
              <w:t>»</w:t>
            </w:r>
          </w:p>
        </w:tc>
        <w:tc>
          <w:tcPr>
            <w:tcW w:w="2552" w:type="dxa"/>
            <w:shd w:val="clear" w:color="auto" w:fill="auto"/>
          </w:tcPr>
          <w:p w:rsidR="007759B4" w:rsidRPr="00242A81" w:rsidRDefault="007759B4" w:rsidP="00541948">
            <w:pPr>
              <w:spacing w:after="0" w:line="240" w:lineRule="auto"/>
              <w:jc w:val="both"/>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Бюджет Ленинского городского округа</w:t>
            </w:r>
          </w:p>
        </w:tc>
        <w:tc>
          <w:tcPr>
            <w:tcW w:w="1842"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56680,73</w:t>
            </w:r>
          </w:p>
        </w:tc>
        <w:tc>
          <w:tcPr>
            <w:tcW w:w="1843" w:type="dxa"/>
            <w:shd w:val="clear" w:color="auto" w:fill="auto"/>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p>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56010,53</w:t>
            </w:r>
          </w:p>
        </w:tc>
        <w:tc>
          <w:tcPr>
            <w:tcW w:w="1253"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98,82</w:t>
            </w:r>
          </w:p>
        </w:tc>
      </w:tr>
      <w:tr w:rsidR="007759B4" w:rsidRPr="00242A81" w:rsidTr="00FA0930">
        <w:tc>
          <w:tcPr>
            <w:tcW w:w="710" w:type="dxa"/>
            <w:vMerge/>
            <w:shd w:val="clear" w:color="auto" w:fill="auto"/>
            <w:vAlign w:val="center"/>
          </w:tcPr>
          <w:p w:rsidR="007759B4" w:rsidRPr="00242A81" w:rsidRDefault="007759B4" w:rsidP="00541948">
            <w:pPr>
              <w:tabs>
                <w:tab w:val="left" w:pos="2268"/>
              </w:tabs>
              <w:jc w:val="center"/>
              <w:rPr>
                <w:rFonts w:ascii="Times New Roman" w:eastAsia="Times New Roman" w:hAnsi="Times New Roman" w:cs="Times New Roman"/>
                <w:sz w:val="20"/>
                <w:szCs w:val="20"/>
                <w:lang w:eastAsia="ru-RU"/>
              </w:rPr>
            </w:pPr>
          </w:p>
        </w:tc>
        <w:tc>
          <w:tcPr>
            <w:tcW w:w="2126" w:type="dxa"/>
            <w:vMerge/>
            <w:shd w:val="clear" w:color="auto" w:fill="auto"/>
            <w:vAlign w:val="center"/>
          </w:tcPr>
          <w:p w:rsidR="007759B4" w:rsidRPr="00242A81" w:rsidRDefault="007759B4" w:rsidP="00541948">
            <w:pPr>
              <w:tabs>
                <w:tab w:val="left" w:pos="2268"/>
              </w:tabs>
              <w:rPr>
                <w:rFonts w:ascii="Times New Roman" w:eastAsia="Times New Roman" w:hAnsi="Times New Roman" w:cs="Times New Roman"/>
                <w:sz w:val="20"/>
                <w:szCs w:val="20"/>
                <w:lang w:eastAsia="ru-RU"/>
              </w:rPr>
            </w:pPr>
          </w:p>
        </w:tc>
        <w:tc>
          <w:tcPr>
            <w:tcW w:w="2552" w:type="dxa"/>
            <w:shd w:val="clear" w:color="auto" w:fill="auto"/>
          </w:tcPr>
          <w:p w:rsidR="007759B4" w:rsidRPr="00242A81" w:rsidRDefault="007759B4" w:rsidP="00541948">
            <w:pPr>
              <w:spacing w:after="0" w:line="240" w:lineRule="auto"/>
              <w:jc w:val="both"/>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Средства Московской области</w:t>
            </w:r>
          </w:p>
        </w:tc>
        <w:tc>
          <w:tcPr>
            <w:tcW w:w="1842" w:type="dxa"/>
            <w:shd w:val="clear" w:color="auto" w:fill="auto"/>
            <w:vAlign w:val="center"/>
          </w:tcPr>
          <w:p w:rsidR="007759B4" w:rsidRPr="00242A81" w:rsidRDefault="007759B4" w:rsidP="00FA0930">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sz w:val="20"/>
                <w:szCs w:val="20"/>
                <w:lang w:eastAsia="ru-RU"/>
              </w:rPr>
              <w:t>0,00</w:t>
            </w:r>
          </w:p>
        </w:tc>
        <w:tc>
          <w:tcPr>
            <w:tcW w:w="1843" w:type="dxa"/>
            <w:shd w:val="clear" w:color="auto" w:fill="auto"/>
            <w:vAlign w:val="center"/>
          </w:tcPr>
          <w:p w:rsidR="007759B4" w:rsidRPr="00242A81" w:rsidRDefault="007759B4" w:rsidP="00FA0930">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sz w:val="20"/>
                <w:szCs w:val="20"/>
                <w:lang w:eastAsia="ru-RU"/>
              </w:rPr>
              <w:t>0,00</w:t>
            </w:r>
          </w:p>
        </w:tc>
        <w:tc>
          <w:tcPr>
            <w:tcW w:w="1253" w:type="dxa"/>
            <w:shd w:val="clear" w:color="auto" w:fill="auto"/>
            <w:vAlign w:val="center"/>
          </w:tcPr>
          <w:p w:rsidR="007759B4" w:rsidRPr="00242A81" w:rsidRDefault="007759B4" w:rsidP="00FA0930">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sz w:val="20"/>
                <w:szCs w:val="20"/>
                <w:lang w:eastAsia="ru-RU"/>
              </w:rPr>
              <w:t>0</w:t>
            </w:r>
          </w:p>
        </w:tc>
      </w:tr>
      <w:tr w:rsidR="007759B4" w:rsidRPr="00242A81" w:rsidTr="00541948">
        <w:trPr>
          <w:trHeight w:val="601"/>
        </w:trPr>
        <w:tc>
          <w:tcPr>
            <w:tcW w:w="10326" w:type="dxa"/>
            <w:gridSpan w:val="6"/>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
                <w:bCs/>
                <w:i/>
                <w:iCs/>
                <w:sz w:val="20"/>
                <w:szCs w:val="20"/>
                <w:lang w:eastAsia="ru-RU"/>
              </w:rPr>
            </w:pPr>
            <w:r w:rsidRPr="00242A81">
              <w:rPr>
                <w:rFonts w:ascii="Times New Roman" w:eastAsia="Times New Roman" w:hAnsi="Times New Roman" w:cs="Times New Roman"/>
                <w:b/>
                <w:bCs/>
                <w:i/>
                <w:iCs/>
                <w:sz w:val="20"/>
                <w:szCs w:val="20"/>
                <w:lang w:eastAsia="ru-RU"/>
              </w:rPr>
              <w:t>Подпрограмма 9 «Развитие парков культуры и отдыха»</w:t>
            </w:r>
          </w:p>
        </w:tc>
      </w:tr>
      <w:tr w:rsidR="007759B4" w:rsidRPr="00242A81" w:rsidTr="00541948">
        <w:trPr>
          <w:trHeight w:val="724"/>
        </w:trPr>
        <w:tc>
          <w:tcPr>
            <w:tcW w:w="710" w:type="dxa"/>
            <w:vMerge w:val="restart"/>
            <w:shd w:val="clear" w:color="auto" w:fill="auto"/>
            <w:vAlign w:val="center"/>
          </w:tcPr>
          <w:p w:rsidR="007759B4" w:rsidRPr="00242A81" w:rsidRDefault="007759B4" w:rsidP="00541948">
            <w:pPr>
              <w:tabs>
                <w:tab w:val="left" w:pos="2268"/>
              </w:tabs>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0801</w:t>
            </w:r>
          </w:p>
        </w:tc>
        <w:tc>
          <w:tcPr>
            <w:tcW w:w="2126" w:type="dxa"/>
            <w:vMerge w:val="restart"/>
            <w:shd w:val="clear" w:color="auto" w:fill="auto"/>
            <w:vAlign w:val="center"/>
          </w:tcPr>
          <w:p w:rsidR="007759B4" w:rsidRPr="00242A81" w:rsidRDefault="007759B4" w:rsidP="00541948">
            <w:pPr>
              <w:tabs>
                <w:tab w:val="left" w:pos="2268"/>
              </w:tabs>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«Культура</w:t>
            </w:r>
            <w:r w:rsidRPr="00242A81">
              <w:rPr>
                <w:rFonts w:ascii="Times New Roman" w:eastAsia="Times New Roman" w:hAnsi="Times New Roman" w:cs="Times New Roman"/>
                <w:sz w:val="20"/>
                <w:szCs w:val="20"/>
                <w:lang w:val="en-US" w:eastAsia="ru-RU"/>
              </w:rPr>
              <w:t>»</w:t>
            </w:r>
          </w:p>
        </w:tc>
        <w:tc>
          <w:tcPr>
            <w:tcW w:w="2552" w:type="dxa"/>
            <w:shd w:val="clear" w:color="auto" w:fill="auto"/>
          </w:tcPr>
          <w:p w:rsidR="007759B4" w:rsidRPr="00242A81" w:rsidRDefault="007759B4" w:rsidP="00541948">
            <w:pPr>
              <w:spacing w:after="0" w:line="240" w:lineRule="auto"/>
              <w:jc w:val="both"/>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Бюджет Ленинского городского округа</w:t>
            </w:r>
          </w:p>
        </w:tc>
        <w:tc>
          <w:tcPr>
            <w:tcW w:w="1842"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52482,50</w:t>
            </w:r>
          </w:p>
        </w:tc>
        <w:tc>
          <w:tcPr>
            <w:tcW w:w="1843" w:type="dxa"/>
            <w:shd w:val="clear" w:color="auto" w:fill="auto"/>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p>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51942,71</w:t>
            </w:r>
          </w:p>
        </w:tc>
        <w:tc>
          <w:tcPr>
            <w:tcW w:w="1253" w:type="dxa"/>
            <w:shd w:val="clear" w:color="auto" w:fill="auto"/>
            <w:vAlign w:val="center"/>
          </w:tcPr>
          <w:p w:rsidR="007759B4" w:rsidRPr="00242A81" w:rsidRDefault="007759B4" w:rsidP="00541948">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bCs/>
                <w:iCs/>
                <w:sz w:val="20"/>
                <w:szCs w:val="20"/>
                <w:lang w:eastAsia="ru-RU"/>
              </w:rPr>
              <w:t>98,97</w:t>
            </w:r>
          </w:p>
        </w:tc>
      </w:tr>
      <w:tr w:rsidR="007759B4" w:rsidRPr="00242A81" w:rsidTr="00FA0930">
        <w:tc>
          <w:tcPr>
            <w:tcW w:w="710" w:type="dxa"/>
            <w:vMerge/>
            <w:shd w:val="clear" w:color="auto" w:fill="auto"/>
            <w:vAlign w:val="center"/>
          </w:tcPr>
          <w:p w:rsidR="007759B4" w:rsidRPr="00242A81" w:rsidRDefault="007759B4" w:rsidP="00541948">
            <w:pPr>
              <w:tabs>
                <w:tab w:val="left" w:pos="2268"/>
              </w:tabs>
              <w:jc w:val="center"/>
              <w:rPr>
                <w:rFonts w:ascii="Times New Roman" w:eastAsia="Times New Roman" w:hAnsi="Times New Roman" w:cs="Times New Roman"/>
                <w:sz w:val="20"/>
                <w:szCs w:val="20"/>
                <w:lang w:eastAsia="ru-RU"/>
              </w:rPr>
            </w:pPr>
          </w:p>
        </w:tc>
        <w:tc>
          <w:tcPr>
            <w:tcW w:w="2126" w:type="dxa"/>
            <w:vMerge/>
            <w:shd w:val="clear" w:color="auto" w:fill="auto"/>
            <w:vAlign w:val="center"/>
          </w:tcPr>
          <w:p w:rsidR="007759B4" w:rsidRPr="00242A81" w:rsidRDefault="007759B4" w:rsidP="00541948">
            <w:pPr>
              <w:tabs>
                <w:tab w:val="left" w:pos="2268"/>
              </w:tabs>
              <w:rPr>
                <w:rFonts w:ascii="Times New Roman" w:eastAsia="Times New Roman" w:hAnsi="Times New Roman" w:cs="Times New Roman"/>
                <w:sz w:val="20"/>
                <w:szCs w:val="20"/>
                <w:lang w:eastAsia="ru-RU"/>
              </w:rPr>
            </w:pPr>
          </w:p>
        </w:tc>
        <w:tc>
          <w:tcPr>
            <w:tcW w:w="2552" w:type="dxa"/>
            <w:shd w:val="clear" w:color="auto" w:fill="auto"/>
          </w:tcPr>
          <w:p w:rsidR="007759B4" w:rsidRPr="00242A81" w:rsidRDefault="007759B4" w:rsidP="00541948">
            <w:pPr>
              <w:spacing w:after="0" w:line="240" w:lineRule="auto"/>
              <w:jc w:val="both"/>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Средства Московской области</w:t>
            </w:r>
          </w:p>
          <w:p w:rsidR="007759B4" w:rsidRPr="00242A81" w:rsidRDefault="007759B4" w:rsidP="00541948">
            <w:pPr>
              <w:spacing w:after="0" w:line="240" w:lineRule="auto"/>
              <w:jc w:val="both"/>
              <w:rPr>
                <w:rFonts w:ascii="Times New Roman" w:eastAsia="Times New Roman" w:hAnsi="Times New Roman" w:cs="Times New Roman"/>
                <w:sz w:val="20"/>
                <w:szCs w:val="20"/>
                <w:lang w:eastAsia="ru-RU"/>
              </w:rPr>
            </w:pPr>
          </w:p>
        </w:tc>
        <w:tc>
          <w:tcPr>
            <w:tcW w:w="1842" w:type="dxa"/>
            <w:shd w:val="clear" w:color="auto" w:fill="auto"/>
            <w:vAlign w:val="center"/>
          </w:tcPr>
          <w:p w:rsidR="007759B4" w:rsidRPr="00242A81" w:rsidRDefault="007759B4" w:rsidP="00FA0930">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sz w:val="20"/>
                <w:szCs w:val="20"/>
                <w:lang w:eastAsia="ru-RU"/>
              </w:rPr>
              <w:t>0,00</w:t>
            </w:r>
          </w:p>
        </w:tc>
        <w:tc>
          <w:tcPr>
            <w:tcW w:w="1843" w:type="dxa"/>
            <w:shd w:val="clear" w:color="auto" w:fill="auto"/>
            <w:vAlign w:val="center"/>
          </w:tcPr>
          <w:p w:rsidR="007759B4" w:rsidRPr="00242A81" w:rsidRDefault="007759B4" w:rsidP="00FA0930">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sz w:val="20"/>
                <w:szCs w:val="20"/>
                <w:lang w:eastAsia="ru-RU"/>
              </w:rPr>
              <w:t>0,00</w:t>
            </w:r>
          </w:p>
        </w:tc>
        <w:tc>
          <w:tcPr>
            <w:tcW w:w="1253" w:type="dxa"/>
            <w:shd w:val="clear" w:color="auto" w:fill="auto"/>
            <w:vAlign w:val="center"/>
          </w:tcPr>
          <w:p w:rsidR="007759B4" w:rsidRPr="00242A81" w:rsidRDefault="007759B4" w:rsidP="00FA0930">
            <w:pPr>
              <w:spacing w:after="0" w:line="240" w:lineRule="auto"/>
              <w:jc w:val="center"/>
              <w:rPr>
                <w:rFonts w:ascii="Times New Roman" w:eastAsia="Times New Roman" w:hAnsi="Times New Roman" w:cs="Times New Roman"/>
                <w:bCs/>
                <w:iCs/>
                <w:sz w:val="20"/>
                <w:szCs w:val="20"/>
                <w:lang w:eastAsia="ru-RU"/>
              </w:rPr>
            </w:pPr>
            <w:r w:rsidRPr="00242A81">
              <w:rPr>
                <w:rFonts w:ascii="Times New Roman" w:eastAsia="Times New Roman" w:hAnsi="Times New Roman" w:cs="Times New Roman"/>
                <w:sz w:val="20"/>
                <w:szCs w:val="20"/>
                <w:lang w:eastAsia="ru-RU"/>
              </w:rPr>
              <w:t>0</w:t>
            </w:r>
          </w:p>
        </w:tc>
      </w:tr>
    </w:tbl>
    <w:p w:rsidR="00D74E33" w:rsidRDefault="00D74E33" w:rsidP="000E54EA">
      <w:pPr>
        <w:tabs>
          <w:tab w:val="left" w:pos="1932"/>
        </w:tabs>
        <w:spacing w:after="0" w:line="240" w:lineRule="auto"/>
        <w:ind w:firstLine="567"/>
        <w:jc w:val="both"/>
        <w:rPr>
          <w:rFonts w:ascii="Times New Roman" w:hAnsi="Times New Roman" w:cs="Times New Roman"/>
          <w:sz w:val="24"/>
          <w:szCs w:val="24"/>
        </w:rPr>
      </w:pPr>
    </w:p>
    <w:p w:rsidR="007759B4" w:rsidRPr="00242A81" w:rsidRDefault="007759B4" w:rsidP="007759B4">
      <w:pPr>
        <w:spacing w:after="0" w:line="20" w:lineRule="atLeast"/>
        <w:rPr>
          <w:rFonts w:ascii="Times New Roman" w:eastAsia="Times New Roman" w:hAnsi="Times New Roman" w:cs="Times New Roman"/>
          <w:sz w:val="24"/>
          <w:szCs w:val="24"/>
          <w:u w:val="single"/>
          <w:lang w:eastAsia="ru-RU"/>
        </w:rPr>
      </w:pPr>
      <w:r w:rsidRPr="00242A81">
        <w:rPr>
          <w:rFonts w:ascii="Times New Roman" w:eastAsia="Times New Roman" w:hAnsi="Times New Roman" w:cs="Times New Roman"/>
          <w:sz w:val="24"/>
          <w:szCs w:val="24"/>
          <w:u w:val="single"/>
          <w:lang w:eastAsia="ru-RU"/>
        </w:rPr>
        <w:t>В ходе реализации мероприятий данной муниципальной программы за 2022 год достигнуты следующие результаты:</w:t>
      </w:r>
    </w:p>
    <w:p w:rsidR="007759B4" w:rsidRPr="00242A81" w:rsidRDefault="007759B4" w:rsidP="007759B4">
      <w:pPr>
        <w:autoSpaceDE w:val="0"/>
        <w:autoSpaceDN w:val="0"/>
        <w:adjustRightInd w:val="0"/>
        <w:spacing w:after="0" w:line="240" w:lineRule="auto"/>
        <w:jc w:val="center"/>
        <w:rPr>
          <w:rFonts w:ascii="Times New Roman" w:eastAsia="Times New Roman" w:hAnsi="Times New Roman" w:cs="Times New Roman"/>
          <w:lang w:eastAsia="ru-RU"/>
        </w:rPr>
      </w:pPr>
      <w:r w:rsidRPr="00242A81">
        <w:rPr>
          <w:rFonts w:ascii="Times New Roman" w:eastAsia="Times New Roman" w:hAnsi="Times New Roman" w:cs="Times New Roman"/>
          <w:b/>
          <w:sz w:val="24"/>
          <w:szCs w:val="24"/>
          <w:lang w:eastAsia="ru-RU"/>
        </w:rPr>
        <w:t xml:space="preserve"> </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61"/>
        <w:gridCol w:w="3239"/>
        <w:gridCol w:w="1331"/>
        <w:gridCol w:w="1658"/>
        <w:gridCol w:w="1658"/>
        <w:gridCol w:w="63"/>
        <w:gridCol w:w="1513"/>
      </w:tblGrid>
      <w:tr w:rsidR="007759B4" w:rsidRPr="00242A81" w:rsidTr="00541948">
        <w:trPr>
          <w:trHeight w:val="438"/>
        </w:trPr>
        <w:tc>
          <w:tcPr>
            <w:tcW w:w="571" w:type="dxa"/>
            <w:vMerge w:val="restart"/>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 п/п</w:t>
            </w:r>
          </w:p>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759B4" w:rsidRPr="00242A81" w:rsidRDefault="007759B4" w:rsidP="00541948">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p>
          <w:p w:rsidR="007759B4" w:rsidRPr="00242A81" w:rsidRDefault="007759B4" w:rsidP="00541948">
            <w:pPr>
              <w:widowControl w:val="0"/>
              <w:tabs>
                <w:tab w:val="center" w:pos="4677"/>
                <w:tab w:val="right" w:pos="9355"/>
              </w:tabs>
              <w:autoSpaceDE w:val="0"/>
              <w:autoSpaceDN w:val="0"/>
              <w:adjustRightInd w:val="0"/>
              <w:jc w:val="center"/>
              <w:rPr>
                <w:rFonts w:ascii="Times New Roman" w:eastAsia="Times New Roman" w:hAnsi="Times New Roman" w:cs="Times New Roman"/>
                <w:sz w:val="20"/>
                <w:szCs w:val="20"/>
                <w:lang w:eastAsia="ru-RU"/>
              </w:rPr>
            </w:pPr>
          </w:p>
        </w:tc>
        <w:tc>
          <w:tcPr>
            <w:tcW w:w="3300" w:type="dxa"/>
            <w:gridSpan w:val="2"/>
            <w:vMerge w:val="restart"/>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Показатель реализации мероприятий муниципальной программы (подпрограммы)</w:t>
            </w:r>
          </w:p>
        </w:tc>
        <w:tc>
          <w:tcPr>
            <w:tcW w:w="1331" w:type="dxa"/>
            <w:vMerge w:val="restart"/>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Единица измерения</w:t>
            </w:r>
          </w:p>
        </w:tc>
        <w:tc>
          <w:tcPr>
            <w:tcW w:w="1658" w:type="dxa"/>
            <w:vMerge w:val="restart"/>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Отчётный базовый период/Базовое значение показателя</w:t>
            </w:r>
          </w:p>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(на начало реализации подпрограммы)</w:t>
            </w:r>
          </w:p>
        </w:tc>
        <w:tc>
          <w:tcPr>
            <w:tcW w:w="3234" w:type="dxa"/>
            <w:gridSpan w:val="3"/>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Значение показателя по годам реализации</w:t>
            </w:r>
          </w:p>
        </w:tc>
      </w:tr>
      <w:tr w:rsidR="007759B4" w:rsidRPr="00242A81" w:rsidTr="00541948">
        <w:trPr>
          <w:trHeight w:val="1287"/>
        </w:trPr>
        <w:tc>
          <w:tcPr>
            <w:tcW w:w="571" w:type="dxa"/>
            <w:vMerge/>
          </w:tcPr>
          <w:p w:rsidR="007759B4" w:rsidRPr="00242A81" w:rsidRDefault="007759B4" w:rsidP="00541948">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p>
        </w:tc>
        <w:tc>
          <w:tcPr>
            <w:tcW w:w="3300" w:type="dxa"/>
            <w:gridSpan w:val="2"/>
            <w:vMerge/>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31" w:type="dxa"/>
            <w:vMerge/>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58" w:type="dxa"/>
            <w:vMerge/>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58" w:type="dxa"/>
          </w:tcPr>
          <w:p w:rsidR="007759B4" w:rsidRPr="00242A81" w:rsidRDefault="007759B4" w:rsidP="00541948">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p>
          <w:p w:rsidR="007759B4" w:rsidRPr="00242A81" w:rsidRDefault="007759B4" w:rsidP="00541948">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за</w:t>
            </w:r>
            <w:r w:rsidRPr="00242A81">
              <w:rPr>
                <w:rFonts w:ascii="Times New Roman" w:eastAsia="Times New Roman" w:hAnsi="Times New Roman" w:cs="Times New Roman"/>
                <w:sz w:val="20"/>
                <w:szCs w:val="20"/>
                <w:lang w:val="en-US" w:eastAsia="ru-RU"/>
              </w:rPr>
              <w:t xml:space="preserve"> 20</w:t>
            </w:r>
            <w:r w:rsidRPr="00242A81">
              <w:rPr>
                <w:rFonts w:ascii="Times New Roman" w:eastAsia="Times New Roman" w:hAnsi="Times New Roman" w:cs="Times New Roman"/>
                <w:sz w:val="20"/>
                <w:szCs w:val="20"/>
                <w:lang w:eastAsia="ru-RU"/>
              </w:rPr>
              <w:t>22 года (достигнутое значение)</w:t>
            </w:r>
          </w:p>
          <w:p w:rsidR="007759B4" w:rsidRPr="00242A81" w:rsidRDefault="007759B4" w:rsidP="00541948">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p>
        </w:tc>
        <w:tc>
          <w:tcPr>
            <w:tcW w:w="1576" w:type="dxa"/>
            <w:gridSpan w:val="2"/>
          </w:tcPr>
          <w:p w:rsidR="007759B4" w:rsidRPr="00242A81" w:rsidRDefault="007759B4" w:rsidP="00541948">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p>
          <w:p w:rsidR="007759B4" w:rsidRPr="00242A81" w:rsidRDefault="007759B4" w:rsidP="00541948">
            <w:pPr>
              <w:widowControl w:val="0"/>
              <w:tabs>
                <w:tab w:val="center" w:pos="4677"/>
                <w:tab w:val="right" w:pos="9355"/>
              </w:tabs>
              <w:autoSpaceDE w:val="0"/>
              <w:autoSpaceDN w:val="0"/>
              <w:adjustRightInd w:val="0"/>
              <w:spacing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val="en-US" w:eastAsia="ru-RU"/>
              </w:rPr>
              <w:t>20</w:t>
            </w:r>
            <w:r w:rsidRPr="00242A81">
              <w:rPr>
                <w:rFonts w:ascii="Times New Roman" w:eastAsia="Times New Roman" w:hAnsi="Times New Roman" w:cs="Times New Roman"/>
                <w:sz w:val="20"/>
                <w:szCs w:val="20"/>
                <w:lang w:eastAsia="ru-RU"/>
              </w:rPr>
              <w:t>22</w:t>
            </w:r>
            <w:r w:rsidRPr="00242A81">
              <w:rPr>
                <w:rFonts w:ascii="Times New Roman" w:eastAsia="Times New Roman" w:hAnsi="Times New Roman" w:cs="Times New Roman"/>
                <w:sz w:val="20"/>
                <w:szCs w:val="20"/>
                <w:lang w:val="en-US" w:eastAsia="ru-RU"/>
              </w:rPr>
              <w:t xml:space="preserve"> </w:t>
            </w:r>
            <w:r w:rsidRPr="00242A81">
              <w:rPr>
                <w:rFonts w:ascii="Times New Roman" w:eastAsia="Times New Roman" w:hAnsi="Times New Roman" w:cs="Times New Roman"/>
                <w:sz w:val="20"/>
                <w:szCs w:val="20"/>
                <w:lang w:eastAsia="ru-RU"/>
              </w:rPr>
              <w:t>год (планируемое значение)</w:t>
            </w:r>
          </w:p>
        </w:tc>
      </w:tr>
      <w:tr w:rsidR="007759B4" w:rsidRPr="00242A81" w:rsidTr="00541948">
        <w:trPr>
          <w:trHeight w:val="303"/>
        </w:trPr>
        <w:tc>
          <w:tcPr>
            <w:tcW w:w="571" w:type="dxa"/>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1</w:t>
            </w:r>
          </w:p>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00" w:type="dxa"/>
            <w:gridSpan w:val="2"/>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2</w:t>
            </w:r>
          </w:p>
        </w:tc>
        <w:tc>
          <w:tcPr>
            <w:tcW w:w="1331" w:type="dxa"/>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3</w:t>
            </w:r>
          </w:p>
        </w:tc>
        <w:tc>
          <w:tcPr>
            <w:tcW w:w="1658" w:type="dxa"/>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4</w:t>
            </w:r>
          </w:p>
        </w:tc>
        <w:tc>
          <w:tcPr>
            <w:tcW w:w="1658" w:type="dxa"/>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5</w:t>
            </w:r>
          </w:p>
        </w:tc>
        <w:tc>
          <w:tcPr>
            <w:tcW w:w="1576" w:type="dxa"/>
            <w:gridSpan w:val="2"/>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6</w:t>
            </w:r>
          </w:p>
        </w:tc>
      </w:tr>
      <w:tr w:rsidR="007759B4" w:rsidRPr="00242A81" w:rsidTr="00541948">
        <w:trPr>
          <w:trHeight w:val="289"/>
        </w:trPr>
        <w:tc>
          <w:tcPr>
            <w:tcW w:w="10094" w:type="dxa"/>
            <w:gridSpan w:val="8"/>
            <w:vAlign w:val="center"/>
          </w:tcPr>
          <w:p w:rsidR="007759B4" w:rsidRPr="00242A81" w:rsidRDefault="007759B4" w:rsidP="00541948">
            <w:pPr>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Подпрограмма 3 «Развитие библиотечного дела»</w:t>
            </w:r>
          </w:p>
        </w:tc>
      </w:tr>
      <w:tr w:rsidR="007759B4" w:rsidRPr="00242A81" w:rsidTr="00541948">
        <w:trPr>
          <w:trHeight w:val="591"/>
        </w:trPr>
        <w:tc>
          <w:tcPr>
            <w:tcW w:w="571" w:type="dxa"/>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42A81">
              <w:rPr>
                <w:rFonts w:ascii="Times New Roman" w:eastAsia="Times New Roman" w:hAnsi="Times New Roman" w:cs="Times New Roman"/>
                <w:color w:val="000000"/>
                <w:sz w:val="20"/>
                <w:szCs w:val="20"/>
                <w:lang w:eastAsia="ru-RU"/>
              </w:rPr>
              <w:t>1.</w:t>
            </w:r>
          </w:p>
        </w:tc>
        <w:tc>
          <w:tcPr>
            <w:tcW w:w="3300" w:type="dxa"/>
            <w:gridSpan w:val="2"/>
            <w:shd w:val="clear" w:color="auto" w:fill="auto"/>
            <w:vAlign w:val="center"/>
          </w:tcPr>
          <w:p w:rsidR="007759B4" w:rsidRPr="00242A81" w:rsidRDefault="007759B4" w:rsidP="00541948">
            <w:pPr>
              <w:spacing w:line="240" w:lineRule="auto"/>
              <w:jc w:val="center"/>
              <w:rPr>
                <w:rFonts w:ascii="Times New Roman" w:eastAsia="Times New Roman" w:hAnsi="Times New Roman" w:cs="Times New Roman"/>
                <w:color w:val="2E2E2E"/>
                <w:sz w:val="20"/>
                <w:szCs w:val="20"/>
                <w:lang w:eastAsia="ru-RU"/>
              </w:rPr>
            </w:pPr>
            <w:r w:rsidRPr="00242A81">
              <w:rPr>
                <w:rFonts w:ascii="Times New Roman" w:eastAsia="Times New Roman" w:hAnsi="Times New Roman" w:cs="Times New Roman"/>
                <w:sz w:val="20"/>
                <w:szCs w:val="20"/>
                <w:lang w:eastAsia="ru-RU"/>
              </w:rPr>
              <w:t>Обеспечение роста числа пользователей муниципальных библиотек Московской области</w:t>
            </w:r>
          </w:p>
        </w:tc>
        <w:tc>
          <w:tcPr>
            <w:tcW w:w="1331" w:type="dxa"/>
            <w:vAlign w:val="center"/>
          </w:tcPr>
          <w:p w:rsidR="007759B4" w:rsidRPr="00242A81" w:rsidRDefault="007C0AFA"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w:t>
            </w:r>
            <w:r w:rsidR="007759B4" w:rsidRPr="00242A81">
              <w:rPr>
                <w:rFonts w:ascii="Times New Roman" w:eastAsia="Times New Roman" w:hAnsi="Times New Roman" w:cs="Times New Roman"/>
                <w:color w:val="000000"/>
                <w:sz w:val="20"/>
                <w:szCs w:val="20"/>
              </w:rPr>
              <w:t>ыс.</w:t>
            </w:r>
            <w:r>
              <w:rPr>
                <w:rFonts w:ascii="Times New Roman" w:eastAsia="Times New Roman" w:hAnsi="Times New Roman" w:cs="Times New Roman"/>
                <w:color w:val="000000"/>
                <w:sz w:val="20"/>
                <w:szCs w:val="20"/>
              </w:rPr>
              <w:t xml:space="preserve"> </w:t>
            </w:r>
            <w:r w:rsidR="007759B4" w:rsidRPr="00242A81">
              <w:rPr>
                <w:rFonts w:ascii="Times New Roman" w:eastAsia="Times New Roman" w:hAnsi="Times New Roman" w:cs="Times New Roman"/>
                <w:color w:val="000000"/>
                <w:sz w:val="20"/>
                <w:szCs w:val="20"/>
              </w:rPr>
              <w:t>человек</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sz w:val="20"/>
                <w:szCs w:val="20"/>
              </w:rPr>
            </w:pPr>
            <w:r w:rsidRPr="00242A81">
              <w:rPr>
                <w:rFonts w:ascii="Times New Roman" w:eastAsia="Times New Roman" w:hAnsi="Times New Roman" w:cs="Times New Roman"/>
                <w:sz w:val="20"/>
                <w:szCs w:val="20"/>
              </w:rPr>
              <w:t>208,934</w:t>
            </w:r>
          </w:p>
        </w:tc>
        <w:tc>
          <w:tcPr>
            <w:tcW w:w="1721" w:type="dxa"/>
            <w:gridSpan w:val="2"/>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sz w:val="20"/>
                <w:szCs w:val="20"/>
              </w:rPr>
            </w:pPr>
            <w:r w:rsidRPr="00242A81">
              <w:rPr>
                <w:rFonts w:ascii="Times New Roman" w:eastAsia="Times New Roman" w:hAnsi="Times New Roman" w:cs="Times New Roman"/>
                <w:sz w:val="20"/>
                <w:szCs w:val="20"/>
              </w:rPr>
              <w:t>224,703</w:t>
            </w:r>
          </w:p>
        </w:tc>
        <w:tc>
          <w:tcPr>
            <w:tcW w:w="1513" w:type="dxa"/>
            <w:vAlign w:val="center"/>
          </w:tcPr>
          <w:p w:rsidR="007759B4" w:rsidRPr="00242A81" w:rsidRDefault="007759B4" w:rsidP="00541948">
            <w:pPr>
              <w:autoSpaceDE w:val="0"/>
              <w:autoSpaceDN w:val="0"/>
              <w:adjustRightInd w:val="0"/>
              <w:spacing w:after="0" w:line="240" w:lineRule="auto"/>
              <w:rPr>
                <w:rFonts w:ascii="Times New Roman" w:eastAsia="Times New Roman" w:hAnsi="Times New Roman" w:cs="Times New Roman"/>
                <w:sz w:val="20"/>
                <w:szCs w:val="20"/>
              </w:rPr>
            </w:pPr>
            <w:r w:rsidRPr="00242A81">
              <w:rPr>
                <w:rFonts w:ascii="Times New Roman" w:eastAsia="Times New Roman" w:hAnsi="Times New Roman" w:cs="Times New Roman"/>
                <w:sz w:val="20"/>
                <w:szCs w:val="20"/>
              </w:rPr>
              <w:t>224,703</w:t>
            </w:r>
          </w:p>
        </w:tc>
      </w:tr>
      <w:tr w:rsidR="007759B4" w:rsidRPr="00242A81" w:rsidTr="00541948">
        <w:trPr>
          <w:trHeight w:val="600"/>
        </w:trPr>
        <w:tc>
          <w:tcPr>
            <w:tcW w:w="571" w:type="dxa"/>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42A81">
              <w:rPr>
                <w:rFonts w:ascii="Times New Roman" w:eastAsia="Times New Roman" w:hAnsi="Times New Roman" w:cs="Times New Roman"/>
                <w:color w:val="000000"/>
                <w:sz w:val="20"/>
                <w:szCs w:val="20"/>
                <w:lang w:eastAsia="ru-RU"/>
              </w:rPr>
              <w:t>2.</w:t>
            </w:r>
          </w:p>
        </w:tc>
        <w:tc>
          <w:tcPr>
            <w:tcW w:w="3300" w:type="dxa"/>
            <w:gridSpan w:val="2"/>
            <w:shd w:val="clear" w:color="auto" w:fill="auto"/>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Количество посещений организаций культуры по отношению к уровню 2017 года (в части посещений библиотек)</w:t>
            </w:r>
          </w:p>
        </w:tc>
        <w:tc>
          <w:tcPr>
            <w:tcW w:w="1331"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процент</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242A81">
              <w:rPr>
                <w:rFonts w:ascii="Times New Roman" w:eastAsia="Times New Roman" w:hAnsi="Times New Roman" w:cs="Times New Roman"/>
                <w:color w:val="000000"/>
                <w:sz w:val="20"/>
                <w:szCs w:val="20"/>
              </w:rPr>
              <w:t>-</w:t>
            </w:r>
          </w:p>
        </w:tc>
        <w:tc>
          <w:tcPr>
            <w:tcW w:w="1721" w:type="dxa"/>
            <w:gridSpan w:val="2"/>
            <w:vAlign w:val="center"/>
          </w:tcPr>
          <w:p w:rsidR="007759B4" w:rsidRPr="00242A81" w:rsidRDefault="007759B4" w:rsidP="00541948">
            <w:pPr>
              <w:ind w:firstLine="708"/>
              <w:rPr>
                <w:rFonts w:ascii="Times New Roman" w:eastAsia="Times New Roman" w:hAnsi="Times New Roman" w:cs="Times New Roman"/>
                <w:sz w:val="20"/>
                <w:szCs w:val="20"/>
              </w:rPr>
            </w:pPr>
            <w:r w:rsidRPr="00242A81">
              <w:rPr>
                <w:rFonts w:ascii="Calibri" w:eastAsia="Times New Roman" w:hAnsi="Calibri" w:cs="Times New Roman"/>
                <w:sz w:val="20"/>
                <w:szCs w:val="20"/>
                <w:lang w:eastAsia="ru-RU"/>
              </w:rPr>
              <w:t>110</w:t>
            </w:r>
          </w:p>
        </w:tc>
        <w:tc>
          <w:tcPr>
            <w:tcW w:w="1513"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110</w:t>
            </w:r>
          </w:p>
        </w:tc>
      </w:tr>
      <w:tr w:rsidR="007759B4" w:rsidRPr="00242A81" w:rsidTr="00541948">
        <w:trPr>
          <w:trHeight w:val="144"/>
        </w:trPr>
        <w:tc>
          <w:tcPr>
            <w:tcW w:w="10094" w:type="dxa"/>
            <w:gridSpan w:val="8"/>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Подпрограмма 4 «Развитие профессионального искусства, гастрольно-концертной и культурно-досуговой деятельности, кинематографии»</w:t>
            </w:r>
          </w:p>
        </w:tc>
      </w:tr>
      <w:tr w:rsidR="007759B4" w:rsidRPr="00242A81" w:rsidTr="00541948">
        <w:trPr>
          <w:trHeight w:val="600"/>
        </w:trPr>
        <w:tc>
          <w:tcPr>
            <w:tcW w:w="632" w:type="dxa"/>
            <w:gridSpan w:val="2"/>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1.</w:t>
            </w:r>
          </w:p>
        </w:tc>
        <w:tc>
          <w:tcPr>
            <w:tcW w:w="3239" w:type="dxa"/>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Batang" w:hAnsi="Times New Roman" w:cs="Times New Roman"/>
                <w:bCs/>
                <w:sz w:val="20"/>
                <w:szCs w:val="20"/>
                <w:lang w:eastAsia="ru-RU"/>
              </w:rPr>
            </w:pPr>
            <w:r w:rsidRPr="00242A81">
              <w:rPr>
                <w:rFonts w:ascii="Times New Roman" w:eastAsia="Batang" w:hAnsi="Times New Roman" w:cs="Times New Roman"/>
                <w:bCs/>
                <w:sz w:val="20"/>
                <w:szCs w:val="20"/>
                <w:lang w:eastAsia="ru-RU"/>
              </w:rPr>
              <w:t>Число посещений культурных мероприятий</w:t>
            </w:r>
          </w:p>
        </w:tc>
        <w:tc>
          <w:tcPr>
            <w:tcW w:w="1331" w:type="dxa"/>
            <w:tcBorders>
              <w:top w:val="single" w:sz="4" w:space="0" w:color="auto"/>
              <w:bottom w:val="single" w:sz="4" w:space="0" w:color="auto"/>
            </w:tcBorders>
            <w:vAlign w:val="center"/>
          </w:tcPr>
          <w:p w:rsidR="007759B4" w:rsidRPr="00242A81" w:rsidRDefault="007C0AFA" w:rsidP="0054194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т</w:t>
            </w:r>
            <w:r w:rsidR="007759B4" w:rsidRPr="00242A81">
              <w:rPr>
                <w:rFonts w:ascii="Times New Roman" w:eastAsia="Times New Roman" w:hAnsi="Times New Roman" w:cs="Times New Roman"/>
                <w:sz w:val="20"/>
                <w:szCs w:val="20"/>
                <w:lang w:eastAsia="ru-RU"/>
              </w:rPr>
              <w:t>ыс.</w:t>
            </w:r>
            <w:r>
              <w:rPr>
                <w:rFonts w:ascii="Times New Roman" w:eastAsia="Times New Roman" w:hAnsi="Times New Roman" w:cs="Times New Roman"/>
                <w:sz w:val="20"/>
                <w:szCs w:val="20"/>
                <w:lang w:eastAsia="ru-RU"/>
              </w:rPr>
              <w:t xml:space="preserve"> </w:t>
            </w:r>
            <w:r w:rsidR="007759B4" w:rsidRPr="00242A81">
              <w:rPr>
                <w:rFonts w:ascii="Times New Roman" w:eastAsia="Times New Roman" w:hAnsi="Times New Roman" w:cs="Times New Roman"/>
                <w:sz w:val="20"/>
                <w:szCs w:val="20"/>
                <w:lang w:eastAsia="ru-RU"/>
              </w:rPr>
              <w:t>единиц</w:t>
            </w:r>
          </w:p>
        </w:tc>
        <w:tc>
          <w:tcPr>
            <w:tcW w:w="1658" w:type="dxa"/>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508,566</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sz w:val="20"/>
                <w:szCs w:val="20"/>
              </w:rPr>
            </w:pPr>
            <w:r w:rsidRPr="00242A81">
              <w:rPr>
                <w:rFonts w:ascii="Times New Roman" w:eastAsia="Times New Roman" w:hAnsi="Times New Roman" w:cs="Times New Roman"/>
                <w:color w:val="000000"/>
                <w:sz w:val="20"/>
                <w:szCs w:val="20"/>
              </w:rPr>
              <w:t>559,423</w:t>
            </w:r>
          </w:p>
        </w:tc>
        <w:tc>
          <w:tcPr>
            <w:tcW w:w="1576" w:type="dxa"/>
            <w:gridSpan w:val="2"/>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559,423</w:t>
            </w:r>
          </w:p>
        </w:tc>
      </w:tr>
      <w:tr w:rsidR="007759B4" w:rsidRPr="00242A81" w:rsidTr="00541948">
        <w:trPr>
          <w:trHeight w:val="600"/>
        </w:trPr>
        <w:tc>
          <w:tcPr>
            <w:tcW w:w="632" w:type="dxa"/>
            <w:gridSpan w:val="2"/>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2.</w:t>
            </w:r>
          </w:p>
        </w:tc>
        <w:tc>
          <w:tcPr>
            <w:tcW w:w="3239" w:type="dxa"/>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Batang" w:hAnsi="Times New Roman" w:cs="Times New Roman"/>
                <w:bCs/>
                <w:sz w:val="20"/>
                <w:szCs w:val="20"/>
                <w:lang w:eastAsia="ru-RU"/>
              </w:rPr>
            </w:pPr>
            <w:r w:rsidRPr="00242A81">
              <w:rPr>
                <w:rFonts w:ascii="Times New Roman" w:eastAsia="Batang" w:hAnsi="Times New Roman" w:cs="Times New Roman"/>
                <w:bCs/>
                <w:sz w:val="20"/>
                <w:szCs w:val="20"/>
                <w:lang w:eastAsia="ru-RU"/>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w:t>
            </w:r>
            <w:r w:rsidRPr="00242A81">
              <w:rPr>
                <w:rFonts w:ascii="Times New Roman" w:eastAsia="Batang" w:hAnsi="Times New Roman" w:cs="Times New Roman"/>
                <w:bCs/>
                <w:sz w:val="20"/>
                <w:szCs w:val="20"/>
                <w:lang w:eastAsia="ru-RU"/>
              </w:rPr>
              <w:lastRenderedPageBreak/>
              <w:t>учреждениям культуры</w:t>
            </w:r>
          </w:p>
        </w:tc>
        <w:tc>
          <w:tcPr>
            <w:tcW w:w="1331" w:type="dxa"/>
            <w:tcBorders>
              <w:top w:val="single" w:sz="4" w:space="0" w:color="auto"/>
              <w:bottom w:val="single" w:sz="4" w:space="0" w:color="auto"/>
            </w:tcBorders>
            <w:vAlign w:val="center"/>
          </w:tcPr>
          <w:p w:rsidR="007759B4" w:rsidRPr="00242A81" w:rsidRDefault="007759B4" w:rsidP="007C0AFA">
            <w:pPr>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lastRenderedPageBreak/>
              <w:t>Человек</w:t>
            </w:r>
          </w:p>
        </w:tc>
        <w:tc>
          <w:tcPr>
            <w:tcW w:w="1658" w:type="dxa"/>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w:t>
            </w:r>
          </w:p>
        </w:tc>
        <w:tc>
          <w:tcPr>
            <w:tcW w:w="1658" w:type="dxa"/>
            <w:shd w:val="clear" w:color="auto" w:fill="auto"/>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sz w:val="20"/>
                <w:szCs w:val="20"/>
              </w:rPr>
            </w:pPr>
            <w:r w:rsidRPr="00242A81">
              <w:rPr>
                <w:rFonts w:ascii="Times New Roman" w:eastAsia="Times New Roman" w:hAnsi="Times New Roman" w:cs="Times New Roman"/>
                <w:sz w:val="20"/>
                <w:szCs w:val="20"/>
              </w:rPr>
              <w:t>189</w:t>
            </w:r>
          </w:p>
        </w:tc>
        <w:tc>
          <w:tcPr>
            <w:tcW w:w="1576" w:type="dxa"/>
            <w:gridSpan w:val="2"/>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69</w:t>
            </w:r>
          </w:p>
        </w:tc>
      </w:tr>
      <w:tr w:rsidR="007759B4" w:rsidRPr="00242A81" w:rsidTr="00541948">
        <w:trPr>
          <w:trHeight w:val="299"/>
        </w:trPr>
        <w:tc>
          <w:tcPr>
            <w:tcW w:w="10094" w:type="dxa"/>
            <w:gridSpan w:val="8"/>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242A81">
              <w:rPr>
                <w:rFonts w:ascii="Times New Roman" w:eastAsia="Times New Roman" w:hAnsi="Times New Roman" w:cs="Times New Roman"/>
                <w:color w:val="000000"/>
                <w:sz w:val="20"/>
                <w:szCs w:val="20"/>
              </w:rPr>
              <w:lastRenderedPageBreak/>
              <w:t>Подпрограмма 5 «Укрепление материально-технической базы государственных и муниципальных учреждений культуры Московской области»</w:t>
            </w:r>
          </w:p>
        </w:tc>
      </w:tr>
      <w:tr w:rsidR="007759B4" w:rsidRPr="00242A81" w:rsidTr="00541948">
        <w:trPr>
          <w:trHeight w:val="1327"/>
        </w:trPr>
        <w:tc>
          <w:tcPr>
            <w:tcW w:w="571" w:type="dxa"/>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42A81">
              <w:rPr>
                <w:rFonts w:ascii="Times New Roman" w:eastAsia="Times New Roman" w:hAnsi="Times New Roman" w:cs="Times New Roman"/>
                <w:color w:val="000000"/>
                <w:sz w:val="20"/>
                <w:szCs w:val="20"/>
                <w:lang w:eastAsia="ru-RU"/>
              </w:rPr>
              <w:t>1.</w:t>
            </w:r>
          </w:p>
        </w:tc>
        <w:tc>
          <w:tcPr>
            <w:tcW w:w="3300" w:type="dxa"/>
            <w:gridSpan w:val="2"/>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sz w:val="20"/>
                <w:szCs w:val="20"/>
              </w:rPr>
            </w:pPr>
            <w:r w:rsidRPr="00242A81">
              <w:rPr>
                <w:rFonts w:ascii="Times New Roman" w:eastAsia="Times New Roman" w:hAnsi="Times New Roman" w:cs="Times New Roman"/>
                <w:sz w:val="20"/>
                <w:szCs w:val="20"/>
              </w:rPr>
              <w:t>Количество организаций культуры, получивших современное оборудование</w:t>
            </w:r>
          </w:p>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331"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Единица</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1</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242A81">
              <w:rPr>
                <w:rFonts w:ascii="Times New Roman" w:eastAsia="Times New Roman" w:hAnsi="Times New Roman" w:cs="Times New Roman"/>
                <w:color w:val="000000"/>
                <w:sz w:val="20"/>
                <w:szCs w:val="20"/>
              </w:rPr>
              <w:t>0</w:t>
            </w:r>
          </w:p>
        </w:tc>
        <w:tc>
          <w:tcPr>
            <w:tcW w:w="1576" w:type="dxa"/>
            <w:gridSpan w:val="2"/>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0</w:t>
            </w:r>
          </w:p>
        </w:tc>
      </w:tr>
      <w:tr w:rsidR="007759B4" w:rsidRPr="00242A81" w:rsidTr="00541948">
        <w:trPr>
          <w:trHeight w:val="351"/>
        </w:trPr>
        <w:tc>
          <w:tcPr>
            <w:tcW w:w="10094" w:type="dxa"/>
            <w:gridSpan w:val="8"/>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lang w:eastAsia="ru-RU"/>
              </w:rPr>
              <w:t>Подпрограмма 6 «Развитие образования в сфере культуры Московской области»</w:t>
            </w:r>
          </w:p>
        </w:tc>
      </w:tr>
      <w:tr w:rsidR="007759B4" w:rsidRPr="00242A81" w:rsidTr="00541948">
        <w:trPr>
          <w:trHeight w:val="591"/>
        </w:trPr>
        <w:tc>
          <w:tcPr>
            <w:tcW w:w="571"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1.</w:t>
            </w:r>
          </w:p>
        </w:tc>
        <w:tc>
          <w:tcPr>
            <w:tcW w:w="3300" w:type="dxa"/>
            <w:gridSpan w:val="2"/>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Batang" w:hAnsi="Times New Roman" w:cs="Times New Roman"/>
                <w:bCs/>
                <w:sz w:val="20"/>
                <w:szCs w:val="20"/>
                <w:lang w:eastAsia="ru-RU"/>
              </w:rPr>
            </w:pPr>
            <w:r w:rsidRPr="00242A81">
              <w:rPr>
                <w:rFonts w:ascii="Times New Roman" w:eastAsia="Times New Roman" w:hAnsi="Times New Roman" w:cs="Times New Roman"/>
                <w:sz w:val="20"/>
                <w:szCs w:val="20"/>
                <w:lang w:eastAsia="ru-RU"/>
              </w:rPr>
              <w:t>Доля детей в возрасте от 5 до 18 лет, охваченных дополнительным образованием сферы культуры</w:t>
            </w:r>
          </w:p>
        </w:tc>
        <w:tc>
          <w:tcPr>
            <w:tcW w:w="1331" w:type="dxa"/>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42A81">
              <w:rPr>
                <w:rFonts w:ascii="Times New Roman" w:eastAsia="Times New Roman" w:hAnsi="Times New Roman" w:cs="Times New Roman"/>
                <w:sz w:val="20"/>
                <w:szCs w:val="20"/>
                <w:lang w:eastAsia="ru-RU"/>
              </w:rPr>
              <w:t>процент</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8,3</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9,5</w:t>
            </w:r>
          </w:p>
        </w:tc>
        <w:tc>
          <w:tcPr>
            <w:tcW w:w="1576" w:type="dxa"/>
            <w:gridSpan w:val="2"/>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9,5</w:t>
            </w:r>
          </w:p>
        </w:tc>
      </w:tr>
      <w:tr w:rsidR="007759B4" w:rsidRPr="00242A81" w:rsidTr="00541948">
        <w:trPr>
          <w:trHeight w:val="745"/>
        </w:trPr>
        <w:tc>
          <w:tcPr>
            <w:tcW w:w="571"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2.</w:t>
            </w:r>
          </w:p>
        </w:tc>
        <w:tc>
          <w:tcPr>
            <w:tcW w:w="3300" w:type="dxa"/>
            <w:gridSpan w:val="2"/>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Доля детей в возрасте от 7 до 15 лет, обучающихся по предпрофессиональным программам в области искусств</w:t>
            </w:r>
          </w:p>
        </w:tc>
        <w:tc>
          <w:tcPr>
            <w:tcW w:w="1331" w:type="dxa"/>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42A81">
              <w:rPr>
                <w:rFonts w:ascii="Times New Roman" w:eastAsia="Times New Roman" w:hAnsi="Times New Roman" w:cs="Times New Roman"/>
                <w:sz w:val="20"/>
                <w:szCs w:val="20"/>
                <w:lang w:eastAsia="ru-RU"/>
              </w:rPr>
              <w:t>процент</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2,9</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3,3</w:t>
            </w:r>
          </w:p>
        </w:tc>
        <w:tc>
          <w:tcPr>
            <w:tcW w:w="1576" w:type="dxa"/>
            <w:gridSpan w:val="2"/>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3,3</w:t>
            </w:r>
          </w:p>
        </w:tc>
      </w:tr>
      <w:tr w:rsidR="007759B4" w:rsidRPr="00242A81" w:rsidTr="00541948">
        <w:trPr>
          <w:trHeight w:val="492"/>
        </w:trPr>
        <w:tc>
          <w:tcPr>
            <w:tcW w:w="10094" w:type="dxa"/>
            <w:gridSpan w:val="8"/>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73C7D">
              <w:rPr>
                <w:rFonts w:ascii="Times New Roman" w:eastAsia="Times New Roman" w:hAnsi="Times New Roman" w:cs="Times New Roman"/>
                <w:color w:val="000000"/>
                <w:sz w:val="20"/>
                <w:szCs w:val="20"/>
              </w:rPr>
              <w:t>Подпрограмма</w:t>
            </w:r>
            <w:r>
              <w:rPr>
                <w:rFonts w:ascii="Times New Roman" w:eastAsia="Times New Roman" w:hAnsi="Times New Roman" w:cs="Times New Roman"/>
                <w:color w:val="000000"/>
                <w:sz w:val="20"/>
                <w:szCs w:val="20"/>
              </w:rPr>
              <w:t xml:space="preserve"> «</w:t>
            </w:r>
            <w:r w:rsidRPr="00273C7D">
              <w:rPr>
                <w:rFonts w:ascii="Times New Roman" w:eastAsia="Times New Roman" w:hAnsi="Times New Roman" w:cs="Times New Roman"/>
                <w:color w:val="000000"/>
                <w:sz w:val="20"/>
                <w:szCs w:val="20"/>
              </w:rPr>
              <w:t>7 Развитие архивного дела в Московской области</w:t>
            </w:r>
            <w:r>
              <w:rPr>
                <w:rFonts w:ascii="Times New Roman" w:eastAsia="Times New Roman" w:hAnsi="Times New Roman" w:cs="Times New Roman"/>
                <w:color w:val="000000"/>
                <w:sz w:val="20"/>
                <w:szCs w:val="20"/>
              </w:rPr>
              <w:t>»</w:t>
            </w:r>
          </w:p>
        </w:tc>
      </w:tr>
      <w:tr w:rsidR="007759B4" w:rsidRPr="00242A81" w:rsidTr="00541948">
        <w:trPr>
          <w:trHeight w:val="745"/>
        </w:trPr>
        <w:tc>
          <w:tcPr>
            <w:tcW w:w="571"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300" w:type="dxa"/>
            <w:gridSpan w:val="2"/>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ind w:left="-220"/>
              <w:jc w:val="center"/>
              <w:rPr>
                <w:rFonts w:ascii="Times New Roman" w:eastAsia="Times New Roman" w:hAnsi="Times New Roman" w:cs="Times New Roman"/>
                <w:sz w:val="20"/>
                <w:szCs w:val="20"/>
                <w:lang w:eastAsia="ru-RU"/>
              </w:rPr>
            </w:pPr>
            <w:r w:rsidRPr="00F04806">
              <w:rPr>
                <w:rFonts w:ascii="Times New Roman" w:eastAsia="Times New Roman" w:hAnsi="Times New Roman" w:cs="Times New Roman"/>
                <w:sz w:val="20"/>
                <w:szCs w:val="20"/>
                <w:lang w:eastAsia="ru-RU"/>
              </w:rPr>
              <w:t>2022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331" w:type="dxa"/>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процент</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1576" w:type="dxa"/>
            <w:gridSpan w:val="2"/>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135</w:t>
            </w:r>
          </w:p>
        </w:tc>
      </w:tr>
      <w:tr w:rsidR="007759B4" w:rsidRPr="00242A81" w:rsidTr="00541948">
        <w:trPr>
          <w:trHeight w:val="745"/>
        </w:trPr>
        <w:tc>
          <w:tcPr>
            <w:tcW w:w="571"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300" w:type="dxa"/>
            <w:gridSpan w:val="2"/>
            <w:vAlign w:val="center"/>
          </w:tcPr>
          <w:p w:rsidR="007759B4" w:rsidRPr="00F04806"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04806">
              <w:rPr>
                <w:rFonts w:ascii="Times New Roman" w:eastAsia="Times New Roman" w:hAnsi="Times New Roman" w:cs="Times New Roman"/>
                <w:sz w:val="20"/>
                <w:szCs w:val="20"/>
                <w:lang w:eastAsia="ru-RU"/>
              </w:rPr>
              <w:t>2022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331" w:type="dxa"/>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процент</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99,3</w:t>
            </w:r>
          </w:p>
        </w:tc>
        <w:tc>
          <w:tcPr>
            <w:tcW w:w="1576" w:type="dxa"/>
            <w:gridSpan w:val="2"/>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7759B4" w:rsidRPr="00242A81" w:rsidTr="00541948">
        <w:trPr>
          <w:trHeight w:val="745"/>
        </w:trPr>
        <w:tc>
          <w:tcPr>
            <w:tcW w:w="571"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300" w:type="dxa"/>
            <w:gridSpan w:val="2"/>
            <w:vAlign w:val="center"/>
          </w:tcPr>
          <w:p w:rsidR="007759B4" w:rsidRPr="00F04806"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04806">
              <w:rPr>
                <w:rFonts w:ascii="Times New Roman" w:eastAsia="Times New Roman" w:hAnsi="Times New Roman" w:cs="Times New Roman"/>
                <w:sz w:val="20"/>
                <w:szCs w:val="20"/>
                <w:lang w:eastAsia="ru-RU"/>
              </w:rPr>
              <w:t>2022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331" w:type="dxa"/>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процент</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576" w:type="dxa"/>
            <w:gridSpan w:val="2"/>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r>
      <w:tr w:rsidR="007759B4" w:rsidRPr="00242A81" w:rsidTr="00541948">
        <w:trPr>
          <w:trHeight w:val="745"/>
        </w:trPr>
        <w:tc>
          <w:tcPr>
            <w:tcW w:w="571"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300" w:type="dxa"/>
            <w:gridSpan w:val="2"/>
            <w:vAlign w:val="center"/>
          </w:tcPr>
          <w:p w:rsidR="007759B4" w:rsidRPr="00F04806" w:rsidRDefault="007759B4" w:rsidP="00541948">
            <w:pPr>
              <w:widowControl w:val="0"/>
              <w:tabs>
                <w:tab w:val="center" w:pos="4677"/>
                <w:tab w:val="right" w:pos="9355"/>
              </w:tabs>
              <w:autoSpaceDE w:val="0"/>
              <w:autoSpaceDN w:val="0"/>
              <w:adjustRightInd w:val="0"/>
              <w:spacing w:after="0" w:line="240" w:lineRule="auto"/>
              <w:jc w:val="center"/>
              <w:rPr>
                <w:rFonts w:ascii="PT Sans" w:hAnsi="PT Sans"/>
                <w:color w:val="2E2E2E"/>
                <w:sz w:val="18"/>
                <w:szCs w:val="18"/>
                <w:shd w:val="clear" w:color="auto" w:fill="E5E4E0"/>
              </w:rPr>
            </w:pPr>
            <w:r w:rsidRPr="00F04806">
              <w:rPr>
                <w:rFonts w:ascii="Times New Roman" w:eastAsia="Times New Roman" w:hAnsi="Times New Roman" w:cs="Times New Roman"/>
                <w:sz w:val="20"/>
                <w:szCs w:val="20"/>
                <w:lang w:eastAsia="ru-RU"/>
              </w:rPr>
              <w:t>2022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331" w:type="dxa"/>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процент</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94,87</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97,63</w:t>
            </w:r>
          </w:p>
        </w:tc>
        <w:tc>
          <w:tcPr>
            <w:tcW w:w="1576" w:type="dxa"/>
            <w:gridSpan w:val="2"/>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98,90</w:t>
            </w:r>
          </w:p>
        </w:tc>
      </w:tr>
      <w:tr w:rsidR="007759B4" w:rsidRPr="00242A81" w:rsidTr="00541948">
        <w:trPr>
          <w:trHeight w:val="745"/>
        </w:trPr>
        <w:tc>
          <w:tcPr>
            <w:tcW w:w="10094" w:type="dxa"/>
            <w:gridSpan w:val="8"/>
            <w:vAlign w:val="center"/>
          </w:tcPr>
          <w:p w:rsidR="007759B4"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 xml:space="preserve">Подпрограмма </w:t>
            </w:r>
            <w:r>
              <w:rPr>
                <w:rFonts w:ascii="Times New Roman" w:eastAsia="Times New Roman" w:hAnsi="Times New Roman" w:cs="Times New Roman"/>
                <w:color w:val="000000"/>
                <w:sz w:val="20"/>
                <w:szCs w:val="20"/>
              </w:rPr>
              <w:t>8 «</w:t>
            </w:r>
            <w:r w:rsidRPr="00AA72FD">
              <w:rPr>
                <w:rFonts w:ascii="Times New Roman" w:eastAsia="Times New Roman" w:hAnsi="Times New Roman" w:cs="Times New Roman"/>
                <w:color w:val="000000"/>
                <w:sz w:val="20"/>
                <w:szCs w:val="20"/>
              </w:rPr>
              <w:t>Обеспечивающая подпрограмма</w:t>
            </w:r>
            <w:r>
              <w:rPr>
                <w:rFonts w:ascii="Times New Roman" w:eastAsia="Times New Roman" w:hAnsi="Times New Roman" w:cs="Times New Roman"/>
                <w:color w:val="000000"/>
                <w:sz w:val="20"/>
                <w:szCs w:val="20"/>
              </w:rPr>
              <w:t>»</w:t>
            </w:r>
          </w:p>
        </w:tc>
      </w:tr>
      <w:tr w:rsidR="007759B4" w:rsidRPr="00242A81" w:rsidTr="00541948">
        <w:trPr>
          <w:trHeight w:val="745"/>
        </w:trPr>
        <w:tc>
          <w:tcPr>
            <w:tcW w:w="571" w:type="dxa"/>
            <w:vAlign w:val="center"/>
          </w:tcPr>
          <w:p w:rsidR="007759B4"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3300" w:type="dxa"/>
            <w:gridSpan w:val="2"/>
            <w:vAlign w:val="center"/>
          </w:tcPr>
          <w:p w:rsidR="007759B4" w:rsidRPr="00F04806"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A72FD">
              <w:rPr>
                <w:rFonts w:ascii="Times New Roman" w:eastAsia="Times New Roman" w:hAnsi="Times New Roman" w:cs="Times New Roman"/>
                <w:sz w:val="20"/>
                <w:szCs w:val="20"/>
                <w:lang w:eastAsia="ru-RU"/>
              </w:rPr>
              <w:t>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331" w:type="dxa"/>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sz w:val="20"/>
                <w:szCs w:val="20"/>
                <w:lang w:eastAsia="ru-RU"/>
              </w:rPr>
              <w:t>процент</w:t>
            </w:r>
          </w:p>
        </w:tc>
        <w:tc>
          <w:tcPr>
            <w:tcW w:w="1658" w:type="dxa"/>
            <w:vAlign w:val="center"/>
          </w:tcPr>
          <w:p w:rsidR="007759B4"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658" w:type="dxa"/>
            <w:vAlign w:val="center"/>
          </w:tcPr>
          <w:p w:rsidR="007759B4"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576" w:type="dxa"/>
            <w:gridSpan w:val="2"/>
            <w:vAlign w:val="center"/>
          </w:tcPr>
          <w:p w:rsidR="007759B4"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7759B4" w:rsidRPr="00242A81" w:rsidTr="00541948">
        <w:trPr>
          <w:trHeight w:val="472"/>
        </w:trPr>
        <w:tc>
          <w:tcPr>
            <w:tcW w:w="10094" w:type="dxa"/>
            <w:gridSpan w:val="8"/>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Подпрограмма 9 «Развитие парков культуры и отдыха»</w:t>
            </w:r>
          </w:p>
        </w:tc>
      </w:tr>
      <w:tr w:rsidR="007759B4" w:rsidRPr="00242A81" w:rsidTr="00541948">
        <w:trPr>
          <w:trHeight w:val="745"/>
        </w:trPr>
        <w:tc>
          <w:tcPr>
            <w:tcW w:w="571"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1.</w:t>
            </w:r>
          </w:p>
        </w:tc>
        <w:tc>
          <w:tcPr>
            <w:tcW w:w="3300" w:type="dxa"/>
            <w:gridSpan w:val="2"/>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2A81">
              <w:rPr>
                <w:rFonts w:ascii="Times New Roman" w:eastAsia="Times New Roman" w:hAnsi="Times New Roman" w:cs="Times New Roman"/>
                <w:iCs/>
                <w:sz w:val="20"/>
                <w:szCs w:val="20"/>
              </w:rPr>
              <w:t>Увеличение числа посещений мероприятий (в части парка) по отношению к 2020 году.</w:t>
            </w:r>
          </w:p>
        </w:tc>
        <w:tc>
          <w:tcPr>
            <w:tcW w:w="1331" w:type="dxa"/>
            <w:vAlign w:val="center"/>
          </w:tcPr>
          <w:p w:rsidR="007759B4" w:rsidRPr="00242A81" w:rsidRDefault="007759B4" w:rsidP="0054194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4786">
              <w:rPr>
                <w:rFonts w:ascii="Times New Roman" w:eastAsia="Times New Roman" w:hAnsi="Times New Roman" w:cs="Times New Roman"/>
                <w:sz w:val="20"/>
                <w:szCs w:val="20"/>
                <w:lang w:eastAsia="ru-RU"/>
              </w:rPr>
              <w:t>В процентах к базовому году</w:t>
            </w:r>
            <w:r w:rsidRPr="00242A81">
              <w:rPr>
                <w:rFonts w:ascii="Times New Roman" w:eastAsia="Times New Roman" w:hAnsi="Times New Roman" w:cs="Times New Roman"/>
                <w:sz w:val="20"/>
                <w:szCs w:val="20"/>
                <w:lang w:eastAsia="ru-RU"/>
              </w:rPr>
              <w:t xml:space="preserve"> </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100</w:t>
            </w:r>
          </w:p>
        </w:tc>
        <w:tc>
          <w:tcPr>
            <w:tcW w:w="1658" w:type="dxa"/>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135</w:t>
            </w:r>
          </w:p>
        </w:tc>
        <w:tc>
          <w:tcPr>
            <w:tcW w:w="1576" w:type="dxa"/>
            <w:gridSpan w:val="2"/>
            <w:vAlign w:val="center"/>
          </w:tcPr>
          <w:p w:rsidR="007759B4" w:rsidRPr="00242A81" w:rsidRDefault="007759B4" w:rsidP="00541948">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42A81">
              <w:rPr>
                <w:rFonts w:ascii="Times New Roman" w:eastAsia="Times New Roman" w:hAnsi="Times New Roman" w:cs="Times New Roman"/>
                <w:color w:val="000000"/>
                <w:sz w:val="20"/>
                <w:szCs w:val="20"/>
              </w:rPr>
              <w:t>105</w:t>
            </w:r>
          </w:p>
        </w:tc>
      </w:tr>
    </w:tbl>
    <w:p w:rsidR="00D74E33" w:rsidRDefault="00D74E33" w:rsidP="000E54EA">
      <w:pPr>
        <w:tabs>
          <w:tab w:val="left" w:pos="1932"/>
        </w:tabs>
        <w:spacing w:after="0" w:line="240" w:lineRule="auto"/>
        <w:ind w:firstLine="567"/>
        <w:jc w:val="both"/>
        <w:rPr>
          <w:rFonts w:ascii="Times New Roman" w:hAnsi="Times New Roman" w:cs="Times New Roman"/>
          <w:sz w:val="24"/>
          <w:szCs w:val="24"/>
        </w:rPr>
      </w:pPr>
    </w:p>
    <w:p w:rsidR="00655C12" w:rsidRDefault="00904C15" w:rsidP="00655C12">
      <w:pPr>
        <w:tabs>
          <w:tab w:val="left" w:pos="1932"/>
        </w:tabs>
        <w:spacing w:after="0" w:line="240" w:lineRule="auto"/>
        <w:ind w:firstLine="709"/>
        <w:jc w:val="center"/>
        <w:rPr>
          <w:rFonts w:ascii="Times New Roman" w:hAnsi="Times New Roman" w:cs="Times New Roman"/>
          <w:b/>
          <w:sz w:val="24"/>
          <w:szCs w:val="24"/>
        </w:rPr>
      </w:pPr>
      <w:r w:rsidRPr="00904C15">
        <w:rPr>
          <w:rFonts w:ascii="Times New Roman" w:hAnsi="Times New Roman" w:cs="Times New Roman"/>
          <w:b/>
          <w:sz w:val="24"/>
          <w:szCs w:val="24"/>
        </w:rPr>
        <w:t>I</w:t>
      </w:r>
      <w:r w:rsidR="001B1F6E">
        <w:rPr>
          <w:rFonts w:ascii="Times New Roman" w:hAnsi="Times New Roman" w:cs="Times New Roman"/>
          <w:b/>
          <w:sz w:val="24"/>
          <w:szCs w:val="24"/>
          <w:lang w:val="en-US"/>
        </w:rPr>
        <w:t>II</w:t>
      </w:r>
      <w:r w:rsidR="00B255EF">
        <w:rPr>
          <w:rFonts w:ascii="Times New Roman" w:hAnsi="Times New Roman" w:cs="Times New Roman"/>
          <w:b/>
          <w:sz w:val="24"/>
          <w:szCs w:val="24"/>
        </w:rPr>
        <w:t>.</w:t>
      </w:r>
      <w:r w:rsidRPr="00904C15">
        <w:rPr>
          <w:rFonts w:ascii="Times New Roman" w:hAnsi="Times New Roman" w:cs="Times New Roman"/>
          <w:b/>
          <w:sz w:val="24"/>
          <w:szCs w:val="24"/>
        </w:rPr>
        <w:t xml:space="preserve"> </w:t>
      </w:r>
      <w:r w:rsidR="00655C12" w:rsidRPr="00904C15">
        <w:rPr>
          <w:rFonts w:ascii="Times New Roman" w:hAnsi="Times New Roman" w:cs="Times New Roman"/>
          <w:b/>
          <w:sz w:val="24"/>
          <w:szCs w:val="24"/>
        </w:rPr>
        <w:t>Муниципальная программа</w:t>
      </w:r>
      <w:r w:rsidR="00A06640">
        <w:rPr>
          <w:rFonts w:ascii="Times New Roman" w:hAnsi="Times New Roman" w:cs="Times New Roman"/>
          <w:b/>
          <w:sz w:val="24"/>
          <w:szCs w:val="24"/>
        </w:rPr>
        <w:t xml:space="preserve"> </w:t>
      </w:r>
      <w:r w:rsidR="00A06640" w:rsidRPr="00A06640">
        <w:rPr>
          <w:rFonts w:ascii="Times New Roman" w:hAnsi="Times New Roman" w:cs="Times New Roman"/>
          <w:b/>
          <w:sz w:val="24"/>
          <w:szCs w:val="24"/>
        </w:rPr>
        <w:t xml:space="preserve">Ленинского </w:t>
      </w:r>
      <w:r w:rsidR="004B6121">
        <w:rPr>
          <w:rFonts w:ascii="Times New Roman" w:hAnsi="Times New Roman" w:cs="Times New Roman"/>
          <w:b/>
          <w:sz w:val="24"/>
          <w:szCs w:val="24"/>
        </w:rPr>
        <w:t xml:space="preserve">городского округа </w:t>
      </w:r>
      <w:r w:rsidR="00655C12" w:rsidRPr="00904C15">
        <w:rPr>
          <w:rFonts w:ascii="Times New Roman" w:hAnsi="Times New Roman" w:cs="Times New Roman"/>
          <w:b/>
          <w:sz w:val="24"/>
          <w:szCs w:val="24"/>
        </w:rPr>
        <w:t>«</w:t>
      </w:r>
      <w:r w:rsidR="004B6121">
        <w:rPr>
          <w:rFonts w:ascii="Times New Roman" w:hAnsi="Times New Roman" w:cs="Times New Roman"/>
          <w:b/>
          <w:sz w:val="24"/>
          <w:szCs w:val="24"/>
        </w:rPr>
        <w:t>Образование</w:t>
      </w:r>
      <w:r w:rsidR="00A06640">
        <w:rPr>
          <w:rFonts w:ascii="Times New Roman" w:hAnsi="Times New Roman" w:cs="Times New Roman"/>
          <w:b/>
          <w:sz w:val="24"/>
          <w:szCs w:val="24"/>
        </w:rPr>
        <w:t>»</w:t>
      </w:r>
      <w:r w:rsidR="00655C12" w:rsidRPr="00904C15">
        <w:rPr>
          <w:rFonts w:ascii="Times New Roman" w:hAnsi="Times New Roman" w:cs="Times New Roman"/>
          <w:b/>
          <w:sz w:val="24"/>
          <w:szCs w:val="24"/>
        </w:rPr>
        <w:t xml:space="preserve"> на 20</w:t>
      </w:r>
      <w:r w:rsidR="004B6121">
        <w:rPr>
          <w:rFonts w:ascii="Times New Roman" w:hAnsi="Times New Roman" w:cs="Times New Roman"/>
          <w:b/>
          <w:sz w:val="24"/>
          <w:szCs w:val="24"/>
        </w:rPr>
        <w:t>21</w:t>
      </w:r>
      <w:r w:rsidR="00655C12" w:rsidRPr="00904C15">
        <w:rPr>
          <w:rFonts w:ascii="Times New Roman" w:hAnsi="Times New Roman" w:cs="Times New Roman"/>
          <w:b/>
          <w:sz w:val="24"/>
          <w:szCs w:val="24"/>
        </w:rPr>
        <w:t>-20</w:t>
      </w:r>
      <w:r w:rsidR="00CF6D0E">
        <w:rPr>
          <w:rFonts w:ascii="Times New Roman" w:hAnsi="Times New Roman" w:cs="Times New Roman"/>
          <w:b/>
          <w:sz w:val="24"/>
          <w:szCs w:val="24"/>
        </w:rPr>
        <w:t>2</w:t>
      </w:r>
      <w:r w:rsidR="007B723F">
        <w:rPr>
          <w:rFonts w:ascii="Times New Roman" w:hAnsi="Times New Roman" w:cs="Times New Roman"/>
          <w:b/>
          <w:sz w:val="24"/>
          <w:szCs w:val="24"/>
        </w:rPr>
        <w:t>4</w:t>
      </w:r>
      <w:r w:rsidR="00655C12" w:rsidRPr="00904C15">
        <w:rPr>
          <w:rFonts w:ascii="Times New Roman" w:hAnsi="Times New Roman" w:cs="Times New Roman"/>
          <w:b/>
          <w:sz w:val="24"/>
          <w:szCs w:val="24"/>
        </w:rPr>
        <w:t xml:space="preserve"> годы</w:t>
      </w:r>
      <w:r w:rsidR="00E96276">
        <w:rPr>
          <w:rFonts w:ascii="Times New Roman" w:hAnsi="Times New Roman" w:cs="Times New Roman"/>
          <w:b/>
          <w:sz w:val="24"/>
          <w:szCs w:val="24"/>
        </w:rPr>
        <w:t>.</w:t>
      </w:r>
    </w:p>
    <w:p w:rsidR="00F54D6F" w:rsidRDefault="00904C15" w:rsidP="00111996">
      <w:pPr>
        <w:tabs>
          <w:tab w:val="left" w:pos="1932"/>
        </w:tabs>
        <w:spacing w:after="0" w:line="240" w:lineRule="auto"/>
        <w:ind w:firstLine="709"/>
        <w:jc w:val="both"/>
        <w:rPr>
          <w:rFonts w:ascii="Times New Roman" w:hAnsi="Times New Roman" w:cs="Times New Roman"/>
          <w:sz w:val="24"/>
          <w:szCs w:val="24"/>
        </w:rPr>
      </w:pPr>
      <w:r w:rsidRPr="00904C15">
        <w:rPr>
          <w:rFonts w:ascii="Times New Roman" w:hAnsi="Times New Roman" w:cs="Times New Roman"/>
          <w:sz w:val="24"/>
          <w:szCs w:val="24"/>
        </w:rPr>
        <w:t xml:space="preserve">Программа утверждена постановлением администрации Ленинского </w:t>
      </w:r>
      <w:r w:rsidR="00F54D6F" w:rsidRPr="00F54D6F">
        <w:rPr>
          <w:rFonts w:ascii="Times New Roman" w:hAnsi="Times New Roman" w:cs="Times New Roman"/>
          <w:sz w:val="24"/>
          <w:szCs w:val="24"/>
        </w:rPr>
        <w:t>городского округа Московской области от 14.10.2020</w:t>
      </w:r>
      <w:r w:rsidR="00F54D6F">
        <w:rPr>
          <w:rFonts w:ascii="Times New Roman" w:hAnsi="Times New Roman" w:cs="Times New Roman"/>
          <w:sz w:val="24"/>
          <w:szCs w:val="24"/>
        </w:rPr>
        <w:t xml:space="preserve"> № 2342.</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4F2261">
        <w:rPr>
          <w:rFonts w:ascii="Times New Roman" w:hAnsi="Times New Roman" w:cs="Times New Roman"/>
          <w:sz w:val="24"/>
          <w:szCs w:val="24"/>
        </w:rPr>
        <w:t xml:space="preserve">лановое значение финансирования всех мероприятий программы на 2022 год </w:t>
      </w:r>
      <w:r>
        <w:rPr>
          <w:rFonts w:ascii="Times New Roman" w:hAnsi="Times New Roman" w:cs="Times New Roman"/>
          <w:sz w:val="24"/>
          <w:szCs w:val="24"/>
        </w:rPr>
        <w:t xml:space="preserve">- </w:t>
      </w:r>
      <w:r w:rsidRPr="004F2261">
        <w:rPr>
          <w:rFonts w:ascii="Times New Roman" w:hAnsi="Times New Roman" w:cs="Times New Roman"/>
          <w:sz w:val="24"/>
          <w:szCs w:val="24"/>
        </w:rPr>
        <w:t>5 426 624,82 тысяч рублей. Фактический объём исполнения составил 5 340 752,21 тысяч рублей или 98,42% от плана. Источниками финансирования программы в 2022 году являлись:</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средства федерального бюджета в сумме 189 571,44 тысяч рублей, из них освоено 177 538,13 тысяч рублей (93,65%);</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средства бюджета Московской области в сумме 3 900 116,79 тысяч рублей, из них освоено 3 838 336,41 тысяч рублей (98,41%);</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собственные средства бюджета Ленинского городского округ</w:t>
      </w:r>
      <w:r w:rsidR="007C0AFA">
        <w:rPr>
          <w:rFonts w:ascii="Times New Roman" w:hAnsi="Times New Roman" w:cs="Times New Roman"/>
          <w:sz w:val="24"/>
          <w:szCs w:val="24"/>
        </w:rPr>
        <w:t xml:space="preserve">а в сумме </w:t>
      </w:r>
      <w:r w:rsidRPr="004F2261">
        <w:rPr>
          <w:rFonts w:ascii="Times New Roman" w:hAnsi="Times New Roman" w:cs="Times New Roman"/>
          <w:sz w:val="24"/>
          <w:szCs w:val="24"/>
        </w:rPr>
        <w:t>1 336 936,59 тысяч рублей, освоены в объеме 1 324 877,66 тысяч рублей (99,11%);</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xml:space="preserve">Программа включает в себя 5 подпрограмм: </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w:t>
      </w:r>
      <w:r>
        <w:rPr>
          <w:rFonts w:ascii="Times New Roman" w:hAnsi="Times New Roman" w:cs="Times New Roman"/>
          <w:sz w:val="24"/>
          <w:szCs w:val="24"/>
        </w:rPr>
        <w:t xml:space="preserve"> </w:t>
      </w:r>
      <w:r w:rsidRPr="004F2261">
        <w:rPr>
          <w:rFonts w:ascii="Times New Roman" w:hAnsi="Times New Roman" w:cs="Times New Roman"/>
          <w:sz w:val="24"/>
          <w:szCs w:val="24"/>
        </w:rPr>
        <w:t>«Дошкольное образование»;</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w:t>
      </w:r>
      <w:r>
        <w:rPr>
          <w:rFonts w:ascii="Times New Roman" w:hAnsi="Times New Roman" w:cs="Times New Roman"/>
          <w:sz w:val="24"/>
          <w:szCs w:val="24"/>
        </w:rPr>
        <w:t xml:space="preserve"> </w:t>
      </w:r>
      <w:r w:rsidRPr="004F2261">
        <w:rPr>
          <w:rFonts w:ascii="Times New Roman" w:hAnsi="Times New Roman" w:cs="Times New Roman"/>
          <w:sz w:val="24"/>
          <w:szCs w:val="24"/>
        </w:rPr>
        <w:t>«Общее образование»;</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w:t>
      </w:r>
      <w:r>
        <w:rPr>
          <w:rFonts w:ascii="Times New Roman" w:hAnsi="Times New Roman" w:cs="Times New Roman"/>
          <w:sz w:val="24"/>
          <w:szCs w:val="24"/>
        </w:rPr>
        <w:t xml:space="preserve"> </w:t>
      </w:r>
      <w:r w:rsidRPr="004F2261">
        <w:rPr>
          <w:rFonts w:ascii="Times New Roman" w:hAnsi="Times New Roman" w:cs="Times New Roman"/>
          <w:sz w:val="24"/>
          <w:szCs w:val="24"/>
        </w:rPr>
        <w:t>«Дополнительное образование, воспитание и психолого-социальное сопровождения детей»;</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w:t>
      </w:r>
      <w:r>
        <w:rPr>
          <w:rFonts w:ascii="Times New Roman" w:hAnsi="Times New Roman" w:cs="Times New Roman"/>
          <w:sz w:val="24"/>
          <w:szCs w:val="24"/>
        </w:rPr>
        <w:t xml:space="preserve"> </w:t>
      </w:r>
      <w:r w:rsidRPr="004F2261">
        <w:rPr>
          <w:rFonts w:ascii="Times New Roman" w:hAnsi="Times New Roman" w:cs="Times New Roman"/>
          <w:sz w:val="24"/>
          <w:szCs w:val="24"/>
        </w:rPr>
        <w:t>«Профессиональное образование»;</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w:t>
      </w:r>
      <w:r>
        <w:rPr>
          <w:rFonts w:ascii="Times New Roman" w:hAnsi="Times New Roman" w:cs="Times New Roman"/>
          <w:sz w:val="24"/>
          <w:szCs w:val="24"/>
        </w:rPr>
        <w:t xml:space="preserve"> </w:t>
      </w:r>
      <w:r w:rsidRPr="004F2261">
        <w:rPr>
          <w:rFonts w:ascii="Times New Roman" w:hAnsi="Times New Roman" w:cs="Times New Roman"/>
          <w:sz w:val="24"/>
          <w:szCs w:val="24"/>
        </w:rPr>
        <w:t>«Обеспечивающая программа».</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p>
    <w:p w:rsidR="004F2261" w:rsidRPr="004F2261" w:rsidRDefault="004F2261" w:rsidP="004F2261">
      <w:pPr>
        <w:tabs>
          <w:tab w:val="left" w:pos="1932"/>
        </w:tabs>
        <w:spacing w:after="0" w:line="240" w:lineRule="auto"/>
        <w:ind w:firstLine="709"/>
        <w:jc w:val="both"/>
        <w:rPr>
          <w:rFonts w:ascii="Times New Roman" w:hAnsi="Times New Roman" w:cs="Times New Roman"/>
          <w:b/>
          <w:sz w:val="24"/>
          <w:szCs w:val="24"/>
        </w:rPr>
      </w:pPr>
      <w:r w:rsidRPr="004F2261">
        <w:rPr>
          <w:rFonts w:ascii="Times New Roman" w:hAnsi="Times New Roman" w:cs="Times New Roman"/>
          <w:b/>
          <w:sz w:val="24"/>
          <w:szCs w:val="24"/>
        </w:rPr>
        <w:t>Подпрограмма 1 «Дошкольное образование».</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Подпрограмма направлена на решение проблемы, связанной с обеспечением доступности и повышения качества услуг дошкольного образования. Данная подпрограмма обеспечивает достижение одного из основных результатов муниципальной программы – 100% доступа к услугам дошкольного образования детей в возрасте от 1,5 до 7 лет, нуждающихся в услуге дошкольного образования.</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Плановый объем средств на финансирование подпрограммы составил 389 504,53 тысяч рублей, в том числе из средств бюджета Московской области – 162 747,93 тысяч рублей, собственные средства – 226 756,59 тысяч рублей.</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На реализацию мероприятий подпрограммы были израсходованы средства в сумме 352 491,89 тысяч рублей (90,5%), из них средства бюджета Московской области – 127 681,86 тысяч рублей (78,45%), средства бюджета Ленинс</w:t>
      </w:r>
      <w:r w:rsidR="007C0AFA">
        <w:rPr>
          <w:rFonts w:ascii="Times New Roman" w:hAnsi="Times New Roman" w:cs="Times New Roman"/>
          <w:sz w:val="24"/>
          <w:szCs w:val="24"/>
        </w:rPr>
        <w:t xml:space="preserve">кого городского округа – </w:t>
      </w:r>
      <w:r w:rsidRPr="004F2261">
        <w:rPr>
          <w:rFonts w:ascii="Times New Roman" w:hAnsi="Times New Roman" w:cs="Times New Roman"/>
          <w:sz w:val="24"/>
          <w:szCs w:val="24"/>
        </w:rPr>
        <w:t>224 810,03 тысяч рублей (99,14%).</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xml:space="preserve">В 2022 году в Ленинском городском округе прошла реорганизация учреждений дошкольного образования путем их присоединения к общеобразовательным организациям. Таким образом, с 01.09.2022 года в системе образования Ленинского городского округа работают 4 муниципальные дошкольные образовательные организации, дошкольные отделения при 17 </w:t>
      </w:r>
      <w:r w:rsidRPr="004F2261">
        <w:rPr>
          <w:rFonts w:ascii="Times New Roman" w:hAnsi="Times New Roman" w:cs="Times New Roman"/>
          <w:sz w:val="24"/>
          <w:szCs w:val="24"/>
        </w:rPr>
        <w:lastRenderedPageBreak/>
        <w:t>муниципальных общеобразовательных организациях (всего 50 дошкольных зданий) и 10 мини-садов, в которых осуществляется присмотр и уход за детьми. Общий контингент воспитанников составляет по состоянию на 01.12.2022 составлял 14690 детей.</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С 2022 года расходы, направленные на финансовое обеспечение реализации прав граждан на получение общедоступного и бесплатного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включены в мероприятие 01.16 подпрограммы II «Общее образование». Таким образом, денежные средства, предусмотренные подпрограммой I «Дошкольное образование», в 2022 году были направлены на укрепление материально-технической базы и проведение текущего ремонта, профессиональную охрану учреждений дошкольного образования, выплату компенсации родительской платы за присмотр и уход за детьми, на создание и содержание дополнительных мест для детей в возрасте от 1,5 до 7 лет в мини-садах, государственную поддержку частных дошкольных образовательных организаций.</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xml:space="preserve">В рамках реализации федерального проекта «Содействие занятости» осуществляется государственная поддержка частных дошкольных образовательных организаций с целью возмещения расходов на присмотр и уход, содержание имущества и арендную плату за использование помещений. Расходы по данному мероприятию в 2022 году составили 48 898,12 тысяч рублей, из которых средства бюджета Московской области – 37 359,36 тысяч рублей, собственные средства – 11 538,76 тысяч рублей. Процент исполнения – 96,69%. Неполное освоение средств данной субсидии связано с тем, что с июля 2022 года Управлением образования администрации Ленинского городского округа приостановлено финансирование ЧУДО «Маленькая страна на Твардовского 40» (Видное, Молоково) в связи с </w:t>
      </w:r>
      <w:proofErr w:type="spellStart"/>
      <w:r w:rsidRPr="004F2261">
        <w:rPr>
          <w:rFonts w:ascii="Times New Roman" w:hAnsi="Times New Roman" w:cs="Times New Roman"/>
          <w:sz w:val="24"/>
          <w:szCs w:val="24"/>
        </w:rPr>
        <w:t>непредоставлением</w:t>
      </w:r>
      <w:proofErr w:type="spellEnd"/>
      <w:r w:rsidRPr="004F2261">
        <w:rPr>
          <w:rFonts w:ascii="Times New Roman" w:hAnsi="Times New Roman" w:cs="Times New Roman"/>
          <w:sz w:val="24"/>
          <w:szCs w:val="24"/>
        </w:rPr>
        <w:t xml:space="preserve"> частной образовательной организацией документов, запрашиваемых в рамках проведения внеплановой проверки целевого использования средств субсидии.</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Расходы за счет средств субвенции, которую получили частные детские сады из средств бюджета Московской области на финансовое обеспечение реализации прав граждан на получение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2022 году были отражены в мероприятии 01.17 подпрограммы II «Общее образование».</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На территории Ленинского городского округа Московской области продолжает реализовываться проект по созданию мини-детсадов (групп по присмотру и уходу за детьми). В 2022 году в рамках вышеуказанного проекта осуществлялось финансирование расходов на содержание 750 мест в мини-садах, открытых на базе МАОУ «</w:t>
      </w:r>
      <w:proofErr w:type="spellStart"/>
      <w:r w:rsidRPr="004F2261">
        <w:rPr>
          <w:rFonts w:ascii="Times New Roman" w:hAnsi="Times New Roman" w:cs="Times New Roman"/>
          <w:sz w:val="24"/>
          <w:szCs w:val="24"/>
        </w:rPr>
        <w:t>Видновская</w:t>
      </w:r>
      <w:proofErr w:type="spellEnd"/>
      <w:r w:rsidRPr="004F2261">
        <w:rPr>
          <w:rFonts w:ascii="Times New Roman" w:hAnsi="Times New Roman" w:cs="Times New Roman"/>
          <w:sz w:val="24"/>
          <w:szCs w:val="24"/>
        </w:rPr>
        <w:t xml:space="preserve"> гимназия», МБОУ «Лопатинская СОШ», МБДОУ «Д/с № 27 «Бобренок», МАОУ </w:t>
      </w:r>
      <w:proofErr w:type="spellStart"/>
      <w:r w:rsidRPr="004F2261">
        <w:rPr>
          <w:rFonts w:ascii="Times New Roman" w:hAnsi="Times New Roman" w:cs="Times New Roman"/>
          <w:sz w:val="24"/>
          <w:szCs w:val="24"/>
        </w:rPr>
        <w:t>Видновской</w:t>
      </w:r>
      <w:proofErr w:type="spellEnd"/>
      <w:r w:rsidRPr="004F2261">
        <w:rPr>
          <w:rFonts w:ascii="Times New Roman" w:hAnsi="Times New Roman" w:cs="Times New Roman"/>
          <w:sz w:val="24"/>
          <w:szCs w:val="24"/>
        </w:rPr>
        <w:t xml:space="preserve"> СОШ № 9, МБОУ «</w:t>
      </w:r>
      <w:proofErr w:type="spellStart"/>
      <w:r w:rsidRPr="004F2261">
        <w:rPr>
          <w:rFonts w:ascii="Times New Roman" w:hAnsi="Times New Roman" w:cs="Times New Roman"/>
          <w:sz w:val="24"/>
          <w:szCs w:val="24"/>
        </w:rPr>
        <w:t>Видновсая</w:t>
      </w:r>
      <w:proofErr w:type="spellEnd"/>
      <w:r w:rsidRPr="004F2261">
        <w:rPr>
          <w:rFonts w:ascii="Times New Roman" w:hAnsi="Times New Roman" w:cs="Times New Roman"/>
          <w:sz w:val="24"/>
          <w:szCs w:val="24"/>
        </w:rPr>
        <w:t xml:space="preserve"> СОШ № 5 с УИОП», МБОУ </w:t>
      </w:r>
      <w:proofErr w:type="spellStart"/>
      <w:r w:rsidRPr="004F2261">
        <w:rPr>
          <w:rFonts w:ascii="Times New Roman" w:hAnsi="Times New Roman" w:cs="Times New Roman"/>
          <w:sz w:val="24"/>
          <w:szCs w:val="24"/>
        </w:rPr>
        <w:t>Видновской</w:t>
      </w:r>
      <w:proofErr w:type="spellEnd"/>
      <w:r w:rsidRPr="004F2261">
        <w:rPr>
          <w:rFonts w:ascii="Times New Roman" w:hAnsi="Times New Roman" w:cs="Times New Roman"/>
          <w:sz w:val="24"/>
          <w:szCs w:val="24"/>
        </w:rPr>
        <w:t xml:space="preserve"> СОШ № 1, МАОУ «</w:t>
      </w:r>
      <w:proofErr w:type="spellStart"/>
      <w:r w:rsidRPr="004F2261">
        <w:rPr>
          <w:rFonts w:ascii="Times New Roman" w:hAnsi="Times New Roman" w:cs="Times New Roman"/>
          <w:sz w:val="24"/>
          <w:szCs w:val="24"/>
        </w:rPr>
        <w:t>Бутовская</w:t>
      </w:r>
      <w:proofErr w:type="spellEnd"/>
      <w:r w:rsidRPr="004F2261">
        <w:rPr>
          <w:rFonts w:ascii="Times New Roman" w:hAnsi="Times New Roman" w:cs="Times New Roman"/>
          <w:sz w:val="24"/>
          <w:szCs w:val="24"/>
        </w:rPr>
        <w:t xml:space="preserve"> СОШ № 2», МБОУ «</w:t>
      </w:r>
      <w:proofErr w:type="spellStart"/>
      <w:r w:rsidRPr="004F2261">
        <w:rPr>
          <w:rFonts w:ascii="Times New Roman" w:hAnsi="Times New Roman" w:cs="Times New Roman"/>
          <w:sz w:val="24"/>
          <w:szCs w:val="24"/>
        </w:rPr>
        <w:t>Мисайловская</w:t>
      </w:r>
      <w:proofErr w:type="spellEnd"/>
      <w:r w:rsidRPr="004F2261">
        <w:rPr>
          <w:rFonts w:ascii="Times New Roman" w:hAnsi="Times New Roman" w:cs="Times New Roman"/>
          <w:sz w:val="24"/>
          <w:szCs w:val="24"/>
        </w:rPr>
        <w:t xml:space="preserve"> СОШ № 1». На реализацию данного мероприятия были запланированы денежные средства в размере 60 087,00 тысяч рублей, в том числе из средств бюджета Московской области – 46 027,00 тысяч рублей, собственные средства – 14 060,00 тысяч рублей. Фактические расходы по данному направлению составили 36 262,19 тысяч рублей (60,35%), из них средства бюджета Московской области 23 550,66 тысяч рублей (51,17%) и средства местного бюджета 12 711,53 тысяч рублей (90,41%).</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В рамках реализации мероприятия «Укрепление материально-технической базы и проведение текущего ремонта учреждений дошкольного образования» в 2022 году проведен текущий ремонт помещений в детском саду № 7 «Лесная сказка» и № 45 «Сказка»</w:t>
      </w:r>
      <w:proofErr w:type="gramStart"/>
      <w:r w:rsidRPr="004F2261">
        <w:rPr>
          <w:rFonts w:ascii="Times New Roman" w:hAnsi="Times New Roman" w:cs="Times New Roman"/>
          <w:sz w:val="24"/>
          <w:szCs w:val="24"/>
        </w:rPr>
        <w:t>.</w:t>
      </w:r>
      <w:proofErr w:type="gramEnd"/>
      <w:r w:rsidRPr="004F2261">
        <w:rPr>
          <w:rFonts w:ascii="Times New Roman" w:hAnsi="Times New Roman" w:cs="Times New Roman"/>
          <w:sz w:val="24"/>
          <w:szCs w:val="24"/>
        </w:rPr>
        <w:t xml:space="preserve"> </w:t>
      </w:r>
      <w:proofErr w:type="gramStart"/>
      <w:r w:rsidRPr="004F2261">
        <w:rPr>
          <w:rFonts w:ascii="Times New Roman" w:hAnsi="Times New Roman" w:cs="Times New Roman"/>
          <w:sz w:val="24"/>
          <w:szCs w:val="24"/>
        </w:rPr>
        <w:t>у</w:t>
      </w:r>
      <w:proofErr w:type="gramEnd"/>
      <w:r w:rsidRPr="004F2261">
        <w:rPr>
          <w:rFonts w:ascii="Times New Roman" w:hAnsi="Times New Roman" w:cs="Times New Roman"/>
          <w:sz w:val="24"/>
          <w:szCs w:val="24"/>
        </w:rPr>
        <w:t xml:space="preserve">креплена материально-техническая база в 3 учреждениях дошкольного образования. </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xml:space="preserve">Также, по данному мероприятию в декабре 2022 года были уточнены ранее понесенные расходы бюджета Ленинского городского округа в связи с освобождением от родительской платы семей граждан, призванных по мобилизации, дети которых посещали муниципальные образовательные организации, реализующие программы дошкольного образования. По причине допущенной технической ошибки и поздних сроков уточнения данных расходов (уточнение по </w:t>
      </w:r>
      <w:r w:rsidRPr="004F2261">
        <w:rPr>
          <w:rFonts w:ascii="Times New Roman" w:hAnsi="Times New Roman" w:cs="Times New Roman"/>
          <w:sz w:val="24"/>
          <w:szCs w:val="24"/>
        </w:rPr>
        <w:lastRenderedPageBreak/>
        <w:t xml:space="preserve">типу средств проведено 30.12.2022), в утвержденной версии программы разделение по источникам финансирования мероприятий 2.4,2.5 подпрограммы I и 1.6 подпрограммы II отражено некорректно. </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На вышеуказанные цели из средств бюджета Ленинского городского округа было выделено 172 319,91 тысяч рублей (из них 87,93 тысяч рублей – средства бюджета Московской области) при плане 172 327,68 тысяч рублей. Таким образом, процент освоения денежных средств по данному мероприятию составил почти 100 %.</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Средняя заработная плата педагогических работников ДОУ по итогам 2022 года составила 70 156,50 руб. и превысила плановое значение 58 997,10 руб. Отношение среднемесячной з/платы педагогических работников в ДОУ к среднемесячной з/плате в общеобразовательных организациях составило 118,92 %.</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Количественные результаты по основным показателям Подпрограммы I в целом соответствуют планируемым значениям.</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p>
    <w:p w:rsidR="004F2261" w:rsidRPr="004F2261" w:rsidRDefault="004F2261" w:rsidP="004F2261">
      <w:pPr>
        <w:tabs>
          <w:tab w:val="left" w:pos="1932"/>
        </w:tabs>
        <w:spacing w:after="0" w:line="240" w:lineRule="auto"/>
        <w:ind w:firstLine="709"/>
        <w:jc w:val="both"/>
        <w:rPr>
          <w:rFonts w:ascii="Times New Roman" w:hAnsi="Times New Roman" w:cs="Times New Roman"/>
          <w:b/>
          <w:sz w:val="24"/>
          <w:szCs w:val="24"/>
        </w:rPr>
      </w:pPr>
      <w:r w:rsidRPr="004F2261">
        <w:rPr>
          <w:rFonts w:ascii="Times New Roman" w:hAnsi="Times New Roman" w:cs="Times New Roman"/>
          <w:b/>
          <w:sz w:val="24"/>
          <w:szCs w:val="24"/>
        </w:rPr>
        <w:t xml:space="preserve">Подпрограмма </w:t>
      </w:r>
      <w:r>
        <w:rPr>
          <w:rFonts w:ascii="Times New Roman" w:hAnsi="Times New Roman" w:cs="Times New Roman"/>
          <w:b/>
          <w:sz w:val="24"/>
          <w:szCs w:val="24"/>
        </w:rPr>
        <w:t>2</w:t>
      </w:r>
      <w:r w:rsidRPr="004F2261">
        <w:rPr>
          <w:rFonts w:ascii="Times New Roman" w:hAnsi="Times New Roman" w:cs="Times New Roman"/>
          <w:b/>
          <w:sz w:val="24"/>
          <w:szCs w:val="24"/>
        </w:rPr>
        <w:t xml:space="preserve"> «Общее образование».</w:t>
      </w:r>
    </w:p>
    <w:p w:rsidR="004F2261" w:rsidRPr="004F2261" w:rsidRDefault="00986BBF" w:rsidP="004F2261">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sidR="004F2261" w:rsidRPr="004F2261">
        <w:rPr>
          <w:rFonts w:ascii="Times New Roman" w:hAnsi="Times New Roman" w:cs="Times New Roman"/>
          <w:sz w:val="24"/>
          <w:szCs w:val="24"/>
        </w:rPr>
        <w:t>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экономики Ленинского городского округа.</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Исполнение по данной подпрограмме 4 778 808,63 тысяч рублей, что составило                   99,04 % от плана 4 825 318,21 тысяч рублей, в том числе:</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средства бюджета Московской области освоены в сумме 3 705 143,55 тысяч рублей, что составило 99,28 % от плана (3 731 857,86 тысяч рублей);</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средства городского округа освоены в сумме 896 126,94 тысяч рублей, что составило 99,14 % от плана (903 888,92 тысяч рублей);</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средства федерального бюджета предусмотрены в сумме 189 571,44 тысяч рублей, исполнены на 93,65 % или в сумме 177 538,13 тысяч рублей;</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xml:space="preserve">В 2022 году в Ленинском городском округе функционировало 17 общеобразовательных организаций с общим контингентом обучающихся – 35197 человек (по состоянию на 01.12.2022), в том числе 2 школы с углубленным изучением отдельных предметов, 1-гимназия, 1-лицей. </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xml:space="preserve">Общий объем средств субсидии Московской области, направленной муниципальным образовательным организациям на финансовое обеспечение реализации прав граждан на получение общедоступного и бесплатного дошкольного, начального общего, основного общего и среднего общего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2022 году составил 3 511 796,14 тысяч рублей (99,74%) при плановом значении 3 520 905,00 тысяч рублей. </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Контингент воспитанников частных детских садов составил на конец 2022 года 554 ребенка, контингент обучающихся частных школ - 187 детей. Размер субвенции, которую получили в 2022 году частные общеобразовательные и дошкольные образовательные организации из средств бюджета Московской области на финансовое обеспечение реализации прав граждан на получение дошкольного, начального общего, основного общего и среднего общего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составил 70 304,65 тысяч рублей (98,22% исполнения).</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xml:space="preserve">В 2022 году в рамках мероприятия «Укрепление материально-технической базы и проведение текущего ремонта общеобразовательных организаций» были осуществлены ремонты и благоустройство территории 15 образовательных комплексов, укреплена материально-техническая база в 9 учреждениях, а также осуществлен подвоз обучающихся к МБОУ «Лопатинская СОШ». Расходы по данному мероприятию составили на сумму 173 510,10 тысяч рублей при плане 173 510,24 тысяч рублей. Освоение составило 100%. </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xml:space="preserve">В рамках федерального проекта «Современная школа» национального проекта «Образование» на базе МБОУ «Лопатинская СОШ», МАОУ «СОШ Совхоза им. Ленина» </w:t>
      </w:r>
      <w:r w:rsidRPr="004F2261">
        <w:rPr>
          <w:rFonts w:ascii="Times New Roman" w:hAnsi="Times New Roman" w:cs="Times New Roman"/>
          <w:sz w:val="24"/>
          <w:szCs w:val="24"/>
        </w:rPr>
        <w:lastRenderedPageBreak/>
        <w:t>открыты центры образования естественно-научного и технологического направления «Точка Роста». На реализацию проекта выделены денежные средства в размере 3 215,94 тысяч рублей, в том числе из средств федерального бюджета – 2 353,12 тысяч рублей, из областного бюджета – 784,38 тысяч рублей, из местного бюджета – 78,44 тысяч рублей. На указанные цели в 2022 году израсходовано 3 082,39 тысяч рублей (95,85%), в том числе из средств федерального бюджета – 2 255,41 тысяч рублей (95,85%), из областного бюджета – 751,80 тысяч рублей (95,85%), из местного бюджета – 75,18, тысяч рублей (99,84%). Также, в целях оснащения созданных центров необходимым оборудованием и мебелью в местном бюджете были предусмотрены денежные средства в размере 2 000,00 тысяч рублей (100% освоения).</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Более тысячи педагогических работников муниципальных общеобразовательных организаций получали ежемесячное денежное вознаграждение за классное руководство. На указанные цели в 2022 году выделено 81 636,00 тысяч рублей из федерального бюджета. На выплаты педагогическим работникам в 2022 году израсходовано 81 636,00 тысяч рублей. Денежные средства освоены в полном объеме.</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В рамках реализации мероприятия «Оплата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в 2022 году обучающемуся из МАОУ «СОШ совхоза им. Ленина» предоставлена компенсация проезда к месту учебы и обратно. На реализацию указанного мероприятия предусмотрены денежные средства в размере 6 ,00 тыс. руб., израсходовано 0,76 тыс. руб., что составляет 12,71% от планового значения. Неполное освоение средств по данному мероприятию объясняется тем, что финансирование осуществлялось на основании документов, подтверждающих расходы.</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xml:space="preserve">В рамках мероприятия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в 2022 году обеспечено содержание 3 автобусов для подвоза обучающихся в </w:t>
      </w:r>
      <w:proofErr w:type="spellStart"/>
      <w:r w:rsidRPr="004F2261">
        <w:rPr>
          <w:rFonts w:ascii="Times New Roman" w:hAnsi="Times New Roman" w:cs="Times New Roman"/>
          <w:sz w:val="24"/>
          <w:szCs w:val="24"/>
        </w:rPr>
        <w:t>Молоковскую</w:t>
      </w:r>
      <w:proofErr w:type="spellEnd"/>
      <w:r w:rsidRPr="004F2261">
        <w:rPr>
          <w:rFonts w:ascii="Times New Roman" w:hAnsi="Times New Roman" w:cs="Times New Roman"/>
          <w:sz w:val="24"/>
          <w:szCs w:val="24"/>
        </w:rPr>
        <w:t xml:space="preserve"> СОШ и </w:t>
      </w:r>
      <w:proofErr w:type="spellStart"/>
      <w:r w:rsidRPr="004F2261">
        <w:rPr>
          <w:rFonts w:ascii="Times New Roman" w:hAnsi="Times New Roman" w:cs="Times New Roman"/>
          <w:sz w:val="24"/>
          <w:szCs w:val="24"/>
        </w:rPr>
        <w:t>Видновскую</w:t>
      </w:r>
      <w:proofErr w:type="spellEnd"/>
      <w:r w:rsidRPr="004F2261">
        <w:rPr>
          <w:rFonts w:ascii="Times New Roman" w:hAnsi="Times New Roman" w:cs="Times New Roman"/>
          <w:sz w:val="24"/>
          <w:szCs w:val="24"/>
        </w:rPr>
        <w:t xml:space="preserve"> СОШ № 11, а также осуществлен подвоз обучающихся в </w:t>
      </w:r>
      <w:proofErr w:type="spellStart"/>
      <w:r w:rsidRPr="004F2261">
        <w:rPr>
          <w:rFonts w:ascii="Times New Roman" w:hAnsi="Times New Roman" w:cs="Times New Roman"/>
          <w:sz w:val="24"/>
          <w:szCs w:val="24"/>
        </w:rPr>
        <w:t>Развилковскую</w:t>
      </w:r>
      <w:proofErr w:type="spellEnd"/>
      <w:r w:rsidRPr="004F2261">
        <w:rPr>
          <w:rFonts w:ascii="Times New Roman" w:hAnsi="Times New Roman" w:cs="Times New Roman"/>
          <w:sz w:val="24"/>
          <w:szCs w:val="24"/>
        </w:rPr>
        <w:t xml:space="preserve"> СОШ с УИОП. На реализацию мероприятия выделены денежные средства в размере 31 175,21 тысяч рублей, в том числе из областного бюджета – 613,00 тысяч рублей, из местного бюджета – 30 562,21 тысяч рублей. Освоение денежных средств по указанному мероприятию составило – 100%.</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В рамках реализации мероприятия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2022 году организовано бесплатное горячее питание для 100% обучающихся, получающих начальное общее образование, в муниципальных общеобразовательных организациях. На реализацию мероприятия выделены денежные средства в размере 186 202,80 тысяч рублей, в том числе из средств федерального бюджета – 104 273,57 тысяч рублей, из областного бюджета – 63 308,95 тысяч рублей, из местного бюджета – 18 620,28 тысяч рублей. На указанные цели в 2022 году израсходовано 164 889,23 тысяч рублей (88,55%), в том числе из средств федерального бюджета – 92 337,97 тысяч рублей (88,55%), из областного бюджета – 56 062,34 тысяч рублей (88,55%), из местного бюджета – 16 488,92 тысяч рублей (88,55%).</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xml:space="preserve">Кроме этого, льготным питанием обеспечено 6363 обучающихся (в том числе 117 детей из семей военнослужащих),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На указанные цели израсходовано 98 679,16 тысяч рублей (89,05% от плана), в том числе 63 227,33 тысяч рублей – это средства бюджета Московской области (87,48% от плана), 35 451,83 тысяч рублей – средства Ленинского городского округа (91,98% от плана). </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xml:space="preserve">В рамках реализации мероприятия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 в 17 общеобразовательных организациях установлено 26 комплектов оборудования для организации </w:t>
      </w:r>
      <w:r w:rsidRPr="004F2261">
        <w:rPr>
          <w:rFonts w:ascii="Times New Roman" w:hAnsi="Times New Roman" w:cs="Times New Roman"/>
          <w:sz w:val="24"/>
          <w:szCs w:val="24"/>
        </w:rPr>
        <w:lastRenderedPageBreak/>
        <w:t>автоматизированной системы учета предоставления питания обучающимся. Расходы на указанные цели составили 1560,00 тысяч рублей за счет средств бюджета Московской области (100% освоения).</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В рамках реализации основного мероприятия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на организацию и проведение государственной итоговой аттестации в 2022 году в бюджете Ленинского городского округа были запланированы денежные средства в размере 27 795,75 тысяч рублей. Расходы на указанные цели из средств местного бюджета составили 27 715,08 тысяч рублей (99,71%).</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В рамках реализации федерального проекта «Патриотическое воспитание граждан РФ» в 13 школах Ленинского городского округа обеспечена деятельность советников директора по воспитанию и взаимодействию с детскими общественными объединениями (6,5 ставок). На указанные цели в 2022 году было предусмотрено 1 745,00 тысяч рублей, в том числе 1 308,75 тысяч рублей – это средства федерального бюджета, 436,25 тысяч рублей – средства областного бюджета. Денежные средства реализованы полностью.</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Средняя заработная плата педагогических работников в общеобразовательных организациях по итогам 2022 года составила 78 924,70 руб. и превысила плановое значение 55 049,80 руб. Отношение среднемесячной з/платы педагогических работников в общеобразовательных организациях к среднемесячному доходу от трудовой деятельности в Московской области составило 143,37%.</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Количественные результаты по основным показателям подпрограммы в целом соответствуют планируемым значениям. Планируемое значение показателя «Доля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 не достигнуто в связи с изменениями в заданиях КИМ, что привело к тому, что выпускники получили результаты ниже планируемых.</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p>
    <w:p w:rsidR="004F2261" w:rsidRPr="004F2261" w:rsidRDefault="004F2261" w:rsidP="004F2261">
      <w:pPr>
        <w:tabs>
          <w:tab w:val="left" w:pos="1932"/>
        </w:tabs>
        <w:spacing w:after="0" w:line="240" w:lineRule="auto"/>
        <w:ind w:firstLine="709"/>
        <w:jc w:val="both"/>
        <w:rPr>
          <w:rFonts w:ascii="Times New Roman" w:hAnsi="Times New Roman" w:cs="Times New Roman"/>
          <w:b/>
          <w:sz w:val="24"/>
          <w:szCs w:val="24"/>
        </w:rPr>
      </w:pPr>
      <w:r w:rsidRPr="004F2261">
        <w:rPr>
          <w:rFonts w:ascii="Times New Roman" w:hAnsi="Times New Roman" w:cs="Times New Roman"/>
          <w:b/>
          <w:sz w:val="24"/>
          <w:szCs w:val="24"/>
        </w:rPr>
        <w:t xml:space="preserve">Подпрограмма </w:t>
      </w:r>
      <w:r>
        <w:rPr>
          <w:rFonts w:ascii="Times New Roman" w:hAnsi="Times New Roman" w:cs="Times New Roman"/>
          <w:b/>
          <w:sz w:val="24"/>
          <w:szCs w:val="24"/>
        </w:rPr>
        <w:t>3</w:t>
      </w:r>
      <w:r w:rsidRPr="004F2261">
        <w:rPr>
          <w:rFonts w:ascii="Times New Roman" w:hAnsi="Times New Roman" w:cs="Times New Roman"/>
          <w:b/>
          <w:sz w:val="24"/>
          <w:szCs w:val="24"/>
        </w:rPr>
        <w:t xml:space="preserve"> «Дополнительное образование, воспитание и психолого-социальное сопровождение детей».</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xml:space="preserve">Подпрограмма направлена на решение проблем, связанных с обеспечением доступности дополнительного образования детей, профилактикой асоциальных явлений. </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xml:space="preserve">Исполнение по данной Подпрограмме в 2022 году составило 152 949,12 тысяч рублей, или 99,99% от плана 152 960,08 тысяч рублей. </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В Ленинском городском округе функционируют 4 центра дополнительного образования:</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МАУ ДО ЦДТ «Импульс»;</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МБУ ДО ЦДТ «Гармония»;</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МАУ ДО «Детский оздоровительно – образовательный центр «Дельфин»;</w:t>
      </w:r>
    </w:p>
    <w:p w:rsidR="004F2261" w:rsidRPr="004F2261" w:rsidRDefault="00986BBF" w:rsidP="004F2261">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-МКОУ ДПО «Учебно-</w:t>
      </w:r>
      <w:r w:rsidR="004F2261" w:rsidRPr="004F2261">
        <w:rPr>
          <w:rFonts w:ascii="Times New Roman" w:hAnsi="Times New Roman" w:cs="Times New Roman"/>
          <w:sz w:val="24"/>
          <w:szCs w:val="24"/>
        </w:rPr>
        <w:t>методический образовательный центр», которое ведет методическую работу, работу по организации и проведению курсов повышения квалификации, олимпиад, тематических конкурсов среди педагогов округа.</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Доля детей в возрасте от 5 до 18 лет, обучающихся по дополнительным общеобразовательным программам, в общей численности детей этого возраста по результатам 2022 года составила 84%.</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В рамках основного мероприятия «Финансовое обеспечение оказания услуг (выполнения работ) организациями дополнительного образования» расходы на обеспечение деятельности (оказание услуг) муниципальных учреждений дополнительного образования в 2022 году составили 121 189,81 тысяч рублей, или 100% от плана (121 189,91 тысяч рублей).</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 106,99%.</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lastRenderedPageBreak/>
        <w:t xml:space="preserve">В рамках мероприятия «Реализация отдельных мероприятий муниципальных программ в сфере образования (на оплату труда педагогов дополнительного образования)» в 2022 году производилась ежемесячная доплаты за напряженный труд 77 педагогам </w:t>
      </w:r>
      <w:proofErr w:type="spellStart"/>
      <w:r w:rsidRPr="004F2261">
        <w:rPr>
          <w:rFonts w:ascii="Times New Roman" w:hAnsi="Times New Roman" w:cs="Times New Roman"/>
          <w:sz w:val="24"/>
          <w:szCs w:val="24"/>
        </w:rPr>
        <w:t>допобразования</w:t>
      </w:r>
      <w:proofErr w:type="spellEnd"/>
      <w:r w:rsidRPr="004F2261">
        <w:rPr>
          <w:rFonts w:ascii="Times New Roman" w:hAnsi="Times New Roman" w:cs="Times New Roman"/>
          <w:sz w:val="24"/>
          <w:szCs w:val="24"/>
        </w:rPr>
        <w:t>. Расходы на указанные цели за счет средств областного бюджета составили 5 511,00 тысяч рублей (100% освоения).</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xml:space="preserve">В центрах детского творчества и в общеобразовательных организациях активно внедряется персонифицированное финансирование дополнительного образования. В течение 2022 года выдано 9376 сертификатов персонифицированного финансирования. Номинал сертификата – 9950 рублей. </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xml:space="preserve">В рамках основного мероприятия «Обеспечение функционирования модели персонифицированного финансирования дополнительного образования детей» на указанные цели в 2022 году было израсходовано 18 725,33 тысяч рулей из местного бюджета (99,99% от плана). </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Количественные результаты по основным показателям подпрограммы III соответствуют планируемым значениям и выполнены полностью.</w:t>
      </w:r>
    </w:p>
    <w:p w:rsidR="004F2261" w:rsidRPr="004F2261" w:rsidRDefault="004F2261" w:rsidP="004F2261">
      <w:pPr>
        <w:tabs>
          <w:tab w:val="left" w:pos="1932"/>
        </w:tabs>
        <w:spacing w:after="0" w:line="240" w:lineRule="auto"/>
        <w:ind w:firstLine="709"/>
        <w:jc w:val="both"/>
        <w:rPr>
          <w:rFonts w:ascii="Times New Roman" w:hAnsi="Times New Roman" w:cs="Times New Roman"/>
          <w:b/>
          <w:sz w:val="24"/>
          <w:szCs w:val="24"/>
        </w:rPr>
      </w:pPr>
      <w:r w:rsidRPr="004F2261">
        <w:rPr>
          <w:rFonts w:ascii="Times New Roman" w:hAnsi="Times New Roman" w:cs="Times New Roman"/>
          <w:b/>
          <w:sz w:val="24"/>
          <w:szCs w:val="24"/>
        </w:rPr>
        <w:t>Подпрограмма 4 «Профессиональное об</w:t>
      </w:r>
      <w:r>
        <w:rPr>
          <w:rFonts w:ascii="Times New Roman" w:hAnsi="Times New Roman" w:cs="Times New Roman"/>
          <w:b/>
          <w:sz w:val="24"/>
          <w:szCs w:val="24"/>
        </w:rPr>
        <w:t>разование</w:t>
      </w:r>
      <w:r w:rsidRPr="004F2261">
        <w:rPr>
          <w:rFonts w:ascii="Times New Roman" w:hAnsi="Times New Roman" w:cs="Times New Roman"/>
          <w:b/>
          <w:sz w:val="24"/>
          <w:szCs w:val="24"/>
        </w:rPr>
        <w:t>» не финансируется.</w:t>
      </w:r>
    </w:p>
    <w:p w:rsidR="004F2261" w:rsidRPr="004F2261" w:rsidRDefault="004F2261" w:rsidP="004F2261">
      <w:pPr>
        <w:tabs>
          <w:tab w:val="left" w:pos="1932"/>
        </w:tabs>
        <w:spacing w:after="0" w:line="240" w:lineRule="auto"/>
        <w:ind w:firstLine="709"/>
        <w:jc w:val="both"/>
        <w:rPr>
          <w:rFonts w:ascii="Times New Roman" w:hAnsi="Times New Roman" w:cs="Times New Roman"/>
          <w:b/>
          <w:sz w:val="24"/>
          <w:szCs w:val="24"/>
        </w:rPr>
      </w:pPr>
      <w:r w:rsidRPr="004F2261">
        <w:rPr>
          <w:rFonts w:ascii="Times New Roman" w:hAnsi="Times New Roman" w:cs="Times New Roman"/>
          <w:b/>
          <w:sz w:val="24"/>
          <w:szCs w:val="24"/>
        </w:rPr>
        <w:t xml:space="preserve">Подпрограмма </w:t>
      </w:r>
      <w:r>
        <w:rPr>
          <w:rFonts w:ascii="Times New Roman" w:hAnsi="Times New Roman" w:cs="Times New Roman"/>
          <w:b/>
          <w:sz w:val="24"/>
          <w:szCs w:val="24"/>
        </w:rPr>
        <w:t>5</w:t>
      </w:r>
      <w:r w:rsidRPr="004F2261">
        <w:rPr>
          <w:rFonts w:ascii="Times New Roman" w:hAnsi="Times New Roman" w:cs="Times New Roman"/>
          <w:b/>
          <w:sz w:val="24"/>
          <w:szCs w:val="24"/>
        </w:rPr>
        <w:t xml:space="preserve"> «Обеспечивающая подпрограмма».</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Подпрограмма направлена на повышение эффективности использования бюджетных средств в системе образования, интеграцию и согласованность действий в ходе информационного сопровождения и мониторинга реализации муниципальной программы, повышение уровня общественной поддержки процесса модернизации образования в Ленинском городском округе. В рамках подпрограммы решаются задачи, которые ведут к повышению эффективности использования бюджетных средств в муниципальной системе образования, внедрению инструментов управления по результатам.</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Исполнение по данной подпрограмме составило 56 502,57 тысяч рублей, или 96,02% от плана 58 842,00 тысяч рублей. В рамках Подпрограммы финансируется деятельность:</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МКУ «Учебно-методический образовательный центр»: при плане 14 837,70 тысяч рублей учреждение в 2022 году профинансировано на 98,08% или 14 552,13 тысяч рублей;</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Управления образования администрации Ленинского городского округа: при плане 42 160,10 тысяч рублей учреждение в 2022 году профинансировано на 95,17% или 40 125,35 тысяч рублей.</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Одно из важнейших направлений развития кадрового потенциала системы образования – социальная поддержка работников сферы образования. Для этого в Ленинском округе реализуются следующие мероприятия:</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компенсация части родительской платы младшему обслуживающему персоналу за посещение их детьми дошкольного учреждения. Расходы в 2022 году составили 3 533,70 тысяч рублей. Количество получателей – 200;</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ежемесячная выплата на питание работникам муниципальных дошкольных образовательных организаций и дошкольных групп муниципальных общеобразовательных организаций. Расходы в 2022 году составили 3 695,78 тысяч рублей. Количество получателей – 221;</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доплаты к пенсиям бывшим работникам муниципальных учреждений образования;</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стипендии студентам, обучающимся на педагогических специальностях в образовательных организациях высшего профессионального образования по договорам о целевом обучении;</w:t>
      </w:r>
    </w:p>
    <w:p w:rsidR="004F2261" w:rsidRPr="004F2261"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единовременные выплаты учителям муниципальных образовательных организаций Ленинского городского округа Московской области, подготовившим участников (призеров/победителей) заключительного этапа всероссийской олимпиады школьников;</w:t>
      </w:r>
    </w:p>
    <w:p w:rsidR="00942D02" w:rsidRDefault="004F2261" w:rsidP="004F2261">
      <w:pPr>
        <w:tabs>
          <w:tab w:val="left" w:pos="1932"/>
        </w:tabs>
        <w:spacing w:after="0" w:line="240" w:lineRule="auto"/>
        <w:ind w:firstLine="709"/>
        <w:jc w:val="both"/>
        <w:rPr>
          <w:rFonts w:ascii="Times New Roman" w:hAnsi="Times New Roman" w:cs="Times New Roman"/>
          <w:sz w:val="24"/>
          <w:szCs w:val="24"/>
        </w:rPr>
      </w:pPr>
      <w:r w:rsidRPr="004F2261">
        <w:rPr>
          <w:rFonts w:ascii="Times New Roman" w:hAnsi="Times New Roman" w:cs="Times New Roman"/>
          <w:sz w:val="24"/>
          <w:szCs w:val="24"/>
        </w:rPr>
        <w:t>- единовременные выплаты учителям муниципальных образовательных организаций Ленинского городского округа Московской области за подготовку одного выпускника, набравшего максимальное количество баллов по ЕГЭ.</w:t>
      </w:r>
    </w:p>
    <w:p w:rsidR="00942D02" w:rsidRDefault="00942D02" w:rsidP="00857779">
      <w:pPr>
        <w:tabs>
          <w:tab w:val="left" w:pos="1932"/>
        </w:tabs>
        <w:spacing w:after="0" w:line="240" w:lineRule="auto"/>
        <w:ind w:firstLine="709"/>
        <w:jc w:val="both"/>
        <w:rPr>
          <w:rFonts w:ascii="Times New Roman" w:hAnsi="Times New Roman" w:cs="Times New Roman"/>
          <w:sz w:val="24"/>
          <w:szCs w:val="24"/>
        </w:rPr>
      </w:pPr>
    </w:p>
    <w:p w:rsidR="001B1F6E" w:rsidRPr="001B1F6E" w:rsidRDefault="005D0A24" w:rsidP="001B1F6E">
      <w:pPr>
        <w:tabs>
          <w:tab w:val="left" w:pos="1932"/>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001B1F6E" w:rsidRPr="001B1F6E">
        <w:rPr>
          <w:rFonts w:ascii="Times New Roman" w:hAnsi="Times New Roman" w:cs="Times New Roman"/>
          <w:b/>
          <w:sz w:val="24"/>
          <w:szCs w:val="24"/>
        </w:rPr>
        <w:t>V</w:t>
      </w:r>
      <w:r w:rsidR="00B255EF">
        <w:rPr>
          <w:rFonts w:ascii="Times New Roman" w:hAnsi="Times New Roman" w:cs="Times New Roman"/>
          <w:b/>
          <w:sz w:val="24"/>
          <w:szCs w:val="24"/>
        </w:rPr>
        <w:t>.</w:t>
      </w:r>
      <w:r w:rsidR="001B1F6E" w:rsidRPr="001B1F6E">
        <w:rPr>
          <w:rFonts w:ascii="Times New Roman" w:hAnsi="Times New Roman" w:cs="Times New Roman"/>
          <w:b/>
          <w:sz w:val="24"/>
          <w:szCs w:val="24"/>
        </w:rPr>
        <w:t xml:space="preserve"> Муниципальная программа</w:t>
      </w:r>
      <w:r w:rsidR="00A06640" w:rsidRPr="00A06640">
        <w:t xml:space="preserve"> </w:t>
      </w:r>
      <w:r w:rsidR="00A06640" w:rsidRPr="00A06640">
        <w:rPr>
          <w:rFonts w:ascii="Times New Roman" w:hAnsi="Times New Roman" w:cs="Times New Roman"/>
          <w:b/>
          <w:sz w:val="24"/>
          <w:szCs w:val="24"/>
        </w:rPr>
        <w:t xml:space="preserve">Ленинского </w:t>
      </w:r>
      <w:r w:rsidR="004B6121">
        <w:rPr>
          <w:rFonts w:ascii="Times New Roman" w:hAnsi="Times New Roman" w:cs="Times New Roman"/>
          <w:b/>
          <w:sz w:val="24"/>
          <w:szCs w:val="24"/>
        </w:rPr>
        <w:t xml:space="preserve">городского округа </w:t>
      </w:r>
      <w:r w:rsidR="001B1F6E" w:rsidRPr="001B1F6E">
        <w:rPr>
          <w:rFonts w:ascii="Times New Roman" w:hAnsi="Times New Roman" w:cs="Times New Roman"/>
          <w:b/>
          <w:sz w:val="24"/>
          <w:szCs w:val="24"/>
        </w:rPr>
        <w:t>«</w:t>
      </w:r>
      <w:r w:rsidR="004B6121">
        <w:rPr>
          <w:rFonts w:ascii="Times New Roman" w:hAnsi="Times New Roman" w:cs="Times New Roman"/>
          <w:b/>
          <w:sz w:val="24"/>
          <w:szCs w:val="24"/>
        </w:rPr>
        <w:t>Социальная защита населения</w:t>
      </w:r>
      <w:r w:rsidR="00A06640" w:rsidRPr="00A06640">
        <w:rPr>
          <w:rFonts w:ascii="Times New Roman" w:hAnsi="Times New Roman" w:cs="Times New Roman"/>
          <w:b/>
          <w:sz w:val="24"/>
          <w:szCs w:val="24"/>
        </w:rPr>
        <w:t>»</w:t>
      </w:r>
      <w:r w:rsidR="001B1F6E" w:rsidRPr="001B1F6E">
        <w:rPr>
          <w:rFonts w:ascii="Times New Roman" w:hAnsi="Times New Roman" w:cs="Times New Roman"/>
          <w:b/>
          <w:sz w:val="24"/>
          <w:szCs w:val="24"/>
        </w:rPr>
        <w:t xml:space="preserve"> на 20</w:t>
      </w:r>
      <w:r w:rsidR="004B6121">
        <w:rPr>
          <w:rFonts w:ascii="Times New Roman" w:hAnsi="Times New Roman" w:cs="Times New Roman"/>
          <w:b/>
          <w:sz w:val="24"/>
          <w:szCs w:val="24"/>
        </w:rPr>
        <w:t>21</w:t>
      </w:r>
      <w:r w:rsidR="001B1F6E" w:rsidRPr="001B1F6E">
        <w:rPr>
          <w:rFonts w:ascii="Times New Roman" w:hAnsi="Times New Roman" w:cs="Times New Roman"/>
          <w:b/>
          <w:sz w:val="24"/>
          <w:szCs w:val="24"/>
        </w:rPr>
        <w:t>-202</w:t>
      </w:r>
      <w:r w:rsidR="004D1421">
        <w:rPr>
          <w:rFonts w:ascii="Times New Roman" w:hAnsi="Times New Roman" w:cs="Times New Roman"/>
          <w:b/>
          <w:sz w:val="24"/>
          <w:szCs w:val="24"/>
        </w:rPr>
        <w:t>4</w:t>
      </w:r>
      <w:r w:rsidR="001B1F6E" w:rsidRPr="001B1F6E">
        <w:rPr>
          <w:rFonts w:ascii="Times New Roman" w:hAnsi="Times New Roman" w:cs="Times New Roman"/>
          <w:b/>
          <w:sz w:val="24"/>
          <w:szCs w:val="24"/>
        </w:rPr>
        <w:t xml:space="preserve"> годы</w:t>
      </w:r>
      <w:r w:rsidR="00B6622F">
        <w:rPr>
          <w:rFonts w:ascii="Times New Roman" w:hAnsi="Times New Roman" w:cs="Times New Roman"/>
          <w:b/>
          <w:sz w:val="24"/>
          <w:szCs w:val="24"/>
        </w:rPr>
        <w:t>.</w:t>
      </w:r>
    </w:p>
    <w:p w:rsidR="004D1421" w:rsidRDefault="004D1421" w:rsidP="00A74FAB">
      <w:pPr>
        <w:spacing w:after="0" w:line="274" w:lineRule="exact"/>
        <w:ind w:left="60" w:right="40" w:firstLine="680"/>
        <w:jc w:val="both"/>
        <w:rPr>
          <w:rFonts w:ascii="Times New Roman" w:eastAsia="Times New Roman" w:hAnsi="Times New Roman" w:cs="Times New Roman"/>
          <w:sz w:val="24"/>
          <w:szCs w:val="24"/>
          <w:lang w:eastAsia="ar-SA"/>
        </w:rPr>
      </w:pPr>
    </w:p>
    <w:p w:rsidR="00F54D6F"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 xml:space="preserve">Программа утверждена постановлением администрации Ленинского </w:t>
      </w:r>
      <w:r w:rsidR="00F54D6F" w:rsidRPr="00F54D6F">
        <w:rPr>
          <w:rFonts w:ascii="Times New Roman" w:eastAsia="Times New Roman" w:hAnsi="Times New Roman" w:cs="Times New Roman"/>
          <w:sz w:val="24"/>
          <w:szCs w:val="24"/>
          <w:lang w:eastAsia="ar-SA"/>
        </w:rPr>
        <w:t>городского округа Московской области от 14.10.2020</w:t>
      </w:r>
      <w:r w:rsidR="00F54D6F">
        <w:rPr>
          <w:rFonts w:ascii="Times New Roman" w:eastAsia="Times New Roman" w:hAnsi="Times New Roman" w:cs="Times New Roman"/>
          <w:sz w:val="24"/>
          <w:szCs w:val="24"/>
          <w:lang w:eastAsia="ar-SA"/>
        </w:rPr>
        <w:t xml:space="preserve"> № 2320.</w:t>
      </w:r>
    </w:p>
    <w:p w:rsid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proofErr w:type="gramStart"/>
      <w:r w:rsidRPr="00502018">
        <w:rPr>
          <w:rFonts w:ascii="Times New Roman" w:eastAsia="Times New Roman" w:hAnsi="Times New Roman" w:cs="Times New Roman"/>
          <w:sz w:val="24"/>
          <w:szCs w:val="24"/>
          <w:lang w:eastAsia="ar-SA"/>
        </w:rPr>
        <w:t>На реализацию мероприятий, предусмотре</w:t>
      </w:r>
      <w:r w:rsidR="00986BBF">
        <w:rPr>
          <w:rFonts w:ascii="Times New Roman" w:eastAsia="Times New Roman" w:hAnsi="Times New Roman" w:cs="Times New Roman"/>
          <w:sz w:val="24"/>
          <w:szCs w:val="24"/>
          <w:lang w:eastAsia="ar-SA"/>
        </w:rPr>
        <w:t xml:space="preserve">нных в муниципальной программе </w:t>
      </w:r>
      <w:r w:rsidRPr="00502018">
        <w:rPr>
          <w:rFonts w:ascii="Times New Roman" w:eastAsia="Times New Roman" w:hAnsi="Times New Roman" w:cs="Times New Roman"/>
          <w:sz w:val="24"/>
          <w:szCs w:val="24"/>
          <w:lang w:eastAsia="ar-SA"/>
        </w:rPr>
        <w:t>Ленинского городского округа «Социальная защита населения» на 2021-2024 годы»  на 2022 год запланировано 100 526,45 тыс. руб. Фактически выполнены мероприятия по данной программе в  2022 г. из средств бюджета Московской области 36846,96 тыс. руб., из бюджета Ленинского городского округа – 61240,53 тыс</w:t>
      </w:r>
      <w:r w:rsidR="00986BBF">
        <w:rPr>
          <w:rFonts w:ascii="Times New Roman" w:eastAsia="Times New Roman" w:hAnsi="Times New Roman" w:cs="Times New Roman"/>
          <w:sz w:val="24"/>
          <w:szCs w:val="24"/>
          <w:lang w:eastAsia="ar-SA"/>
        </w:rPr>
        <w:t xml:space="preserve">. руб. С учетом всех источников финансирования </w:t>
      </w:r>
      <w:r w:rsidRPr="00502018">
        <w:rPr>
          <w:rFonts w:ascii="Times New Roman" w:eastAsia="Times New Roman" w:hAnsi="Times New Roman" w:cs="Times New Roman"/>
          <w:sz w:val="24"/>
          <w:szCs w:val="24"/>
          <w:lang w:eastAsia="ar-SA"/>
        </w:rPr>
        <w:t>израсходовано 98</w:t>
      </w:r>
      <w:r>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087,49 тыс. руб.</w:t>
      </w:r>
      <w:proofErr w:type="gramEnd"/>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Целями муниципальной программы являются повышение качества жизни социально незащищенных категорий населения, формирование здорового образа жизни у населения Ленинского городского округа, повышение уровня доступности объектов и услуг в приоритетных сферах жизнедеятельности инвалидов и других маломобильных групп населения, обеспечение организации отдыха и оздоровления детей, проживающих в Ленинском городском округе, создание безопасных условий труда на рабочих местах, создание условий для реализации полномочий органов государственной власти Московской области и государственных органов Московской области, обеспечение условий для развития социально ориентированных некоммерческих организаций, осуществляющих свою деятельность на территории Ленинского городского округа.</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xml:space="preserve">Муниципальная программа «Социальная защита населения» на 2021-2024 годы включает в себя </w:t>
      </w:r>
      <w:r>
        <w:rPr>
          <w:rFonts w:ascii="Times New Roman" w:eastAsia="Times New Roman" w:hAnsi="Times New Roman" w:cs="Times New Roman"/>
          <w:sz w:val="24"/>
          <w:szCs w:val="24"/>
          <w:lang w:eastAsia="ar-SA"/>
        </w:rPr>
        <w:t xml:space="preserve">6 </w:t>
      </w:r>
      <w:r w:rsidRPr="00BB49C2">
        <w:rPr>
          <w:rFonts w:ascii="Times New Roman" w:eastAsia="Times New Roman" w:hAnsi="Times New Roman" w:cs="Times New Roman"/>
          <w:sz w:val="24"/>
          <w:szCs w:val="24"/>
          <w:lang w:eastAsia="ar-SA"/>
        </w:rPr>
        <w:t>подпрограмм:</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Социальная поддержка граждан;</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Доступная среда;</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Развитие системы отдыха и оздоровления детей;</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Обеспечивающая подпрограмма;</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Развитие трудовых ресурсов и охраны труда;</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Развитие и поддержка социально ориентированных некоммерческих организаций.</w:t>
      </w:r>
    </w:p>
    <w:p w:rsidR="00502018" w:rsidRPr="00502018" w:rsidRDefault="00986BBF" w:rsidP="00502018">
      <w:pPr>
        <w:spacing w:after="0" w:line="274" w:lineRule="exact"/>
        <w:ind w:left="60" w:right="40" w:firstLine="68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Подпрограмма</w:t>
      </w:r>
      <w:r w:rsidR="00502018" w:rsidRPr="00502018">
        <w:rPr>
          <w:rFonts w:ascii="Times New Roman" w:eastAsia="Times New Roman" w:hAnsi="Times New Roman" w:cs="Times New Roman"/>
          <w:b/>
          <w:sz w:val="24"/>
          <w:szCs w:val="24"/>
          <w:lang w:eastAsia="ar-SA"/>
        </w:rPr>
        <w:t xml:space="preserve"> «Социальная поддержка граждан»</w:t>
      </w:r>
      <w:r w:rsidR="00BB49C2">
        <w:rPr>
          <w:rFonts w:ascii="Times New Roman" w:eastAsia="Times New Roman" w:hAnsi="Times New Roman" w:cs="Times New Roman"/>
          <w:b/>
          <w:sz w:val="24"/>
          <w:szCs w:val="24"/>
          <w:lang w:eastAsia="ar-SA"/>
        </w:rPr>
        <w:t>.</w:t>
      </w:r>
    </w:p>
    <w:p w:rsid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На данную подпрограмму в 2022 г. запланировано средства из бюджета Московской области 21</w:t>
      </w:r>
      <w:r>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092,00 тыс. руб., из бюджета Ленинского городского округа – 41</w:t>
      </w:r>
      <w:r>
        <w:rPr>
          <w:rFonts w:ascii="Times New Roman" w:eastAsia="Times New Roman" w:hAnsi="Times New Roman" w:cs="Times New Roman"/>
          <w:sz w:val="24"/>
          <w:szCs w:val="24"/>
          <w:lang w:eastAsia="ar-SA"/>
        </w:rPr>
        <w:t xml:space="preserve"> </w:t>
      </w:r>
      <w:r w:rsidR="00986BBF">
        <w:rPr>
          <w:rFonts w:ascii="Times New Roman" w:eastAsia="Times New Roman" w:hAnsi="Times New Roman" w:cs="Times New Roman"/>
          <w:sz w:val="24"/>
          <w:szCs w:val="24"/>
          <w:lang w:eastAsia="ar-SA"/>
        </w:rPr>
        <w:t>421,41</w:t>
      </w:r>
      <w:r w:rsidRPr="00502018">
        <w:rPr>
          <w:rFonts w:ascii="Times New Roman" w:eastAsia="Times New Roman" w:hAnsi="Times New Roman" w:cs="Times New Roman"/>
          <w:sz w:val="24"/>
          <w:szCs w:val="24"/>
          <w:lang w:eastAsia="ar-SA"/>
        </w:rPr>
        <w:t xml:space="preserve"> тыс. руб.  С учетом всех источников финансирования на данную подпрограмму запланировано 62</w:t>
      </w:r>
      <w:r>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 xml:space="preserve">513,41 тыс. руб. </w:t>
      </w:r>
    </w:p>
    <w:p w:rsidR="00350650" w:rsidRPr="00502018" w:rsidRDefault="00350650" w:rsidP="00502018">
      <w:pPr>
        <w:spacing w:after="0" w:line="274" w:lineRule="exact"/>
        <w:ind w:left="60" w:right="40" w:firstLine="680"/>
        <w:jc w:val="both"/>
        <w:rPr>
          <w:rFonts w:ascii="Times New Roman" w:eastAsia="Times New Roman" w:hAnsi="Times New Roman" w:cs="Times New Roman"/>
          <w:sz w:val="24"/>
          <w:szCs w:val="24"/>
          <w:lang w:eastAsia="ar-SA"/>
        </w:rPr>
      </w:pPr>
      <w:r w:rsidRPr="00350650">
        <w:rPr>
          <w:rFonts w:ascii="Times New Roman" w:eastAsia="Times New Roman" w:hAnsi="Times New Roman" w:cs="Times New Roman"/>
          <w:sz w:val="24"/>
          <w:szCs w:val="24"/>
          <w:lang w:eastAsia="ar-SA"/>
        </w:rPr>
        <w:t xml:space="preserve">На 2022 год планировалось проведение мероприятий, посвященных памятным датам, оказание материальной помощи гражданам и несовершеннолетним гражданам Ленинского </w:t>
      </w:r>
      <w:r w:rsidR="00986BBF">
        <w:rPr>
          <w:rFonts w:ascii="Times New Roman" w:eastAsia="Times New Roman" w:hAnsi="Times New Roman" w:cs="Times New Roman"/>
          <w:sz w:val="24"/>
          <w:szCs w:val="24"/>
          <w:lang w:eastAsia="ar-SA"/>
        </w:rPr>
        <w:t xml:space="preserve">городского округа, находящимся </w:t>
      </w:r>
      <w:r w:rsidRPr="00350650">
        <w:rPr>
          <w:rFonts w:ascii="Times New Roman" w:eastAsia="Times New Roman" w:hAnsi="Times New Roman" w:cs="Times New Roman"/>
          <w:sz w:val="24"/>
          <w:szCs w:val="24"/>
          <w:lang w:eastAsia="ar-SA"/>
        </w:rPr>
        <w:t>в трудной жизненной ситуации, доплаты к пенсии не работающих пенсионеров, бывших работников организаций образования и культуры, предоста</w:t>
      </w:r>
      <w:r w:rsidR="00986BBF">
        <w:rPr>
          <w:rFonts w:ascii="Times New Roman" w:eastAsia="Times New Roman" w:hAnsi="Times New Roman" w:cs="Times New Roman"/>
          <w:sz w:val="24"/>
          <w:szCs w:val="24"/>
          <w:lang w:eastAsia="ar-SA"/>
        </w:rPr>
        <w:t>вление субсидий</w:t>
      </w:r>
      <w:r w:rsidRPr="00350650">
        <w:rPr>
          <w:rFonts w:ascii="Times New Roman" w:eastAsia="Times New Roman" w:hAnsi="Times New Roman" w:cs="Times New Roman"/>
          <w:sz w:val="24"/>
          <w:szCs w:val="24"/>
          <w:lang w:eastAsia="ar-SA"/>
        </w:rPr>
        <w:t xml:space="preserve"> по оплате жилого </w:t>
      </w:r>
      <w:r w:rsidR="00986BBF">
        <w:rPr>
          <w:rFonts w:ascii="Times New Roman" w:eastAsia="Times New Roman" w:hAnsi="Times New Roman" w:cs="Times New Roman"/>
          <w:sz w:val="24"/>
          <w:szCs w:val="24"/>
          <w:lang w:eastAsia="ar-SA"/>
        </w:rPr>
        <w:t xml:space="preserve">помещения и коммунальных услуг </w:t>
      </w:r>
      <w:r w:rsidRPr="00350650">
        <w:rPr>
          <w:rFonts w:ascii="Times New Roman" w:eastAsia="Times New Roman" w:hAnsi="Times New Roman" w:cs="Times New Roman"/>
          <w:sz w:val="24"/>
          <w:szCs w:val="24"/>
          <w:lang w:eastAsia="ar-SA"/>
        </w:rPr>
        <w:t>гражданам Российской Федерации, имеющим место жительства в Ленинском городском округе.</w:t>
      </w:r>
    </w:p>
    <w:p w:rsidR="00BB49C2" w:rsidRPr="00BB49C2" w:rsidRDefault="00502018" w:rsidP="00BB49C2">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Фактически выполнены меропр</w:t>
      </w:r>
      <w:r w:rsidR="00986BBF">
        <w:rPr>
          <w:rFonts w:ascii="Times New Roman" w:eastAsia="Times New Roman" w:hAnsi="Times New Roman" w:cs="Times New Roman"/>
          <w:sz w:val="24"/>
          <w:szCs w:val="24"/>
          <w:lang w:eastAsia="ar-SA"/>
        </w:rPr>
        <w:t xml:space="preserve">иятия по данной подпрограмме в </w:t>
      </w:r>
      <w:r w:rsidRPr="00502018">
        <w:rPr>
          <w:rFonts w:ascii="Times New Roman" w:eastAsia="Times New Roman" w:hAnsi="Times New Roman" w:cs="Times New Roman"/>
          <w:sz w:val="24"/>
          <w:szCs w:val="24"/>
          <w:lang w:eastAsia="ar-SA"/>
        </w:rPr>
        <w:t>2022 г. из средств бюджета Московской области 20</w:t>
      </w:r>
      <w:r>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882,77 тыс. руб., из бюджета Ленинского городского округа – 41</w:t>
      </w:r>
      <w:r>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029,82 тыс. руб.  С учетом всех источников финансирования по данной подпрограмме израсходовано 61</w:t>
      </w:r>
      <w:r>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912,59 тыс. руб.</w:t>
      </w:r>
      <w:r w:rsidR="00BB49C2" w:rsidRPr="00BB49C2">
        <w:rPr>
          <w:rFonts w:ascii="Times New Roman" w:eastAsia="Times New Roman" w:hAnsi="Times New Roman" w:cs="Times New Roman"/>
          <w:sz w:val="24"/>
          <w:szCs w:val="24"/>
          <w:lang w:eastAsia="ar-SA"/>
        </w:rPr>
        <w:t>, в том числе:</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- 21059,82 тысяч рублей или 99 % к плану (21269,05 тысяч рублей), в том числе за счет средств бюджета Московской области 20 882,77 тысяч рублей на предоставление гражданам Российской Федерации, имеющим место жительства в Московской области, субсидий на оплату жилого помещения и коммунальных услуг;</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xml:space="preserve">- 6315,42 тысяч рублей или 99,9% к плану (6322,00 тысяч рублей) на проведение социально-значимых мероприятий в области социальной политики: поощрение и поздравление граждан в связи с праздниками, памятными датами, проведение мероприятий, проводимых в сфере социальной защиты населения, посвященных знаменательным событиям и памятным </w:t>
      </w:r>
      <w:r w:rsidRPr="00BB49C2">
        <w:rPr>
          <w:rFonts w:ascii="Times New Roman" w:eastAsia="Times New Roman" w:hAnsi="Times New Roman" w:cs="Times New Roman"/>
          <w:sz w:val="24"/>
          <w:szCs w:val="24"/>
          <w:lang w:eastAsia="ar-SA"/>
        </w:rPr>
        <w:lastRenderedPageBreak/>
        <w:t>датам, установленным в Российской Федерации и в Московской области: чествование семейных пар – 128 человек, проведение праздников – 1142 человек, транспорт на активное долголетие – 1390 человек, елка Главы – 11 000 человек;</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- 12 423,04 тысяч рублей или 99,2 % к плану (12 527,61 тысяч рублей) на предоставление государственных гарантий муниципальным служащим, в том числе выплаты пенсии за выслугу лет лицам, замещающим муниципальные должности и должности муниципальной службы, в связи с выходом на пенсию;</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- 22114,31 тысяч рублей или 98,7% к плану (22394,75 тысяч рублей) на социальное обеспечение и иные выплаты населению (публично-нормативные обязательства) из них:</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ежеквартальные доплаты до прожиточного минимума малообеспеченным гражданам получили – 159 человек на сумму 1 238, 29 тысяч рублей;</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единовременная выплата долгожителям (90, 95, 100 и более лет) – получили 310 человек на сумму 630,17 тысяч рублей;</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единовременная выплата юбилярам (80, 85 лет) – получили 671 человек на сумму 1 356,00 тысяч рублей;</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единовременные выплаты в связи с памятными датами (участники и инвалиды ВОВ, труженики тыла, вдовы участников ВОВ, несовершеннолетние узники, реабилитированные лица и др.) – 4744 человек на сумму 13 720,79 тысяч рублей;</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материальная помощь семьям при рождении 3-го ребенка и последующих детей на приобретение колясок – получили 97 семей на сумму 976,29 тысяч рублей;</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доплата к пенсии бывшим работникам государственных учреждений – получили 231 человек на сумму 2 605,68 тысяч рублей;</w:t>
      </w:r>
    </w:p>
    <w:p w:rsidR="00BB49C2" w:rsidRP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другие выплаты гражданам – получили 51 человек на сумму 160,55 тысяч рублей;</w:t>
      </w:r>
    </w:p>
    <w:p w:rsidR="00BB49C2" w:rsidRDefault="00BB49C2" w:rsidP="00BB49C2">
      <w:pPr>
        <w:spacing w:after="0" w:line="274" w:lineRule="exact"/>
        <w:ind w:left="60" w:right="40" w:firstLine="680"/>
        <w:jc w:val="both"/>
        <w:rPr>
          <w:rFonts w:ascii="Times New Roman" w:eastAsia="Times New Roman" w:hAnsi="Times New Roman" w:cs="Times New Roman"/>
          <w:sz w:val="24"/>
          <w:szCs w:val="24"/>
          <w:lang w:eastAsia="ar-SA"/>
        </w:rPr>
      </w:pPr>
      <w:r w:rsidRPr="00BB49C2">
        <w:rPr>
          <w:rFonts w:ascii="Times New Roman" w:eastAsia="Times New Roman" w:hAnsi="Times New Roman" w:cs="Times New Roman"/>
          <w:sz w:val="24"/>
          <w:szCs w:val="24"/>
          <w:lang w:eastAsia="ar-SA"/>
        </w:rPr>
        <w:t>- оказание материальной помощи гражданам, имеющим место жительства в Ленинском городском округе – получили 130 человек на сумму 1 426,55 тысяч рублей.</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Количественные результаты по основным показателям подпрограммы в целом соответствуют планируемым значениям. </w:t>
      </w:r>
    </w:p>
    <w:p w:rsidR="00502018" w:rsidRPr="00051E66" w:rsidRDefault="00986BBF" w:rsidP="00502018">
      <w:pPr>
        <w:spacing w:after="0" w:line="274" w:lineRule="exact"/>
        <w:ind w:left="60" w:right="40" w:firstLine="68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Подпрограмма </w:t>
      </w:r>
      <w:r w:rsidR="00502018" w:rsidRPr="00051E66">
        <w:rPr>
          <w:rFonts w:ascii="Times New Roman" w:eastAsia="Times New Roman" w:hAnsi="Times New Roman" w:cs="Times New Roman"/>
          <w:b/>
          <w:sz w:val="24"/>
          <w:szCs w:val="24"/>
          <w:lang w:eastAsia="ar-SA"/>
        </w:rPr>
        <w:t>«Доступная среда»</w:t>
      </w:r>
      <w:r w:rsidR="00BB49C2">
        <w:rPr>
          <w:rFonts w:ascii="Times New Roman" w:eastAsia="Times New Roman" w:hAnsi="Times New Roman" w:cs="Times New Roman"/>
          <w:b/>
          <w:sz w:val="24"/>
          <w:szCs w:val="24"/>
          <w:lang w:eastAsia="ar-SA"/>
        </w:rPr>
        <w:t>.</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На данную подпрограмму запланировано денежных средств в сумме 1</w:t>
      </w:r>
      <w:r w:rsidR="00051E66">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928,95 тыс. руб., в том числе из средств бюджета Ленинского городского округа в размере 1</w:t>
      </w:r>
      <w:r w:rsidR="00051E66">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 xml:space="preserve">735,52 тыс. руб., из средств бюджета Московской области на подпрограмму запланировано 193,43 тыс. руб. </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Основное мероприятие – «Создание </w:t>
      </w:r>
      <w:proofErr w:type="spellStart"/>
      <w:r w:rsidRPr="00502018">
        <w:rPr>
          <w:rFonts w:ascii="Times New Roman" w:eastAsia="Times New Roman" w:hAnsi="Times New Roman" w:cs="Times New Roman"/>
          <w:sz w:val="24"/>
          <w:szCs w:val="24"/>
          <w:lang w:eastAsia="ar-SA"/>
        </w:rPr>
        <w:t>безбарьерной</w:t>
      </w:r>
      <w:proofErr w:type="spellEnd"/>
      <w:r w:rsidRPr="00502018">
        <w:rPr>
          <w:rFonts w:ascii="Times New Roman" w:eastAsia="Times New Roman" w:hAnsi="Times New Roman" w:cs="Times New Roman"/>
          <w:sz w:val="24"/>
          <w:szCs w:val="24"/>
          <w:lang w:eastAsia="ar-SA"/>
        </w:rPr>
        <w:t xml:space="preserve"> среды на объектах социальной, инженерной и транспортной инфраструктуры в Московской области». </w:t>
      </w:r>
      <w:r w:rsidRPr="00502018">
        <w:rPr>
          <w:rFonts w:ascii="Times New Roman" w:eastAsia="Times New Roman" w:hAnsi="Times New Roman" w:cs="Times New Roman"/>
          <w:sz w:val="24"/>
          <w:szCs w:val="24"/>
          <w:lang w:eastAsia="ar-SA"/>
        </w:rPr>
        <w:tab/>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На мероприятия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из средств бюджета Ленинского городского округа предусмотрено 217,52 тыс. руб. и из бюджета Московской области выделено 193,43 тыс. руб.</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На мероприятия «Повышение доступности объектов культуры, спорта, образования для инвалидов и маломобильных групп населения» из средств бюджета Ленинского городского округа предусмотрено 1518,00 тыс. руб. </w:t>
      </w:r>
    </w:p>
    <w:p w:rsidR="00502018" w:rsidRPr="00502018" w:rsidRDefault="00986BBF" w:rsidP="00502018">
      <w:pPr>
        <w:spacing w:after="0" w:line="274" w:lineRule="exact"/>
        <w:ind w:left="60" w:right="40" w:firstLine="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 итогам </w:t>
      </w:r>
      <w:r w:rsidR="00502018" w:rsidRPr="00502018">
        <w:rPr>
          <w:rFonts w:ascii="Times New Roman" w:eastAsia="Times New Roman" w:hAnsi="Times New Roman" w:cs="Times New Roman"/>
          <w:sz w:val="24"/>
          <w:szCs w:val="24"/>
          <w:lang w:eastAsia="ar-SA"/>
        </w:rPr>
        <w:t>2022 года на вышеуказанные цели освоено</w:t>
      </w:r>
      <w:r w:rsidR="00EA3DB2">
        <w:rPr>
          <w:rFonts w:ascii="Times New Roman" w:eastAsia="Times New Roman" w:hAnsi="Times New Roman" w:cs="Times New Roman"/>
          <w:sz w:val="24"/>
          <w:szCs w:val="24"/>
          <w:lang w:eastAsia="ar-SA"/>
        </w:rPr>
        <w:t xml:space="preserve"> 1 900,05 тыс. руб., в том числе</w:t>
      </w:r>
      <w:r w:rsidR="00502018" w:rsidRPr="00502018">
        <w:rPr>
          <w:rFonts w:ascii="Times New Roman" w:eastAsia="Times New Roman" w:hAnsi="Times New Roman" w:cs="Times New Roman"/>
          <w:sz w:val="24"/>
          <w:szCs w:val="24"/>
          <w:lang w:eastAsia="ar-SA"/>
        </w:rPr>
        <w:t>:</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   - </w:t>
      </w:r>
      <w:r w:rsidR="00EA3DB2">
        <w:rPr>
          <w:rFonts w:ascii="Times New Roman" w:eastAsia="Times New Roman" w:hAnsi="Times New Roman" w:cs="Times New Roman"/>
          <w:sz w:val="24"/>
          <w:szCs w:val="24"/>
          <w:lang w:eastAsia="ar-SA"/>
        </w:rPr>
        <w:t xml:space="preserve">из бюджета Ленинского городского округа </w:t>
      </w:r>
      <w:r w:rsidRPr="00502018">
        <w:rPr>
          <w:rFonts w:ascii="Times New Roman" w:eastAsia="Times New Roman" w:hAnsi="Times New Roman" w:cs="Times New Roman"/>
          <w:sz w:val="24"/>
          <w:szCs w:val="24"/>
          <w:lang w:eastAsia="ar-SA"/>
        </w:rPr>
        <w:t>1489,10 тыс. руб. на мероприятие «Повышение доступности объектов культуры, спорта, образования для инвалидов и маломобильных групп населения»;</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 из средств бюджета Ленинского городского округа 217,52 тыс.  руб. и из бюджета Московской области 193,43 тыс. руб. на мероприятие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За 2022 года показатель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 достиг 81,06% (при плане Правительства Московской области 79,8 %).</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lastRenderedPageBreak/>
        <w:t>Количественный результат по основному показателю подпрограммы выполнен.</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p>
    <w:p w:rsidR="00502018" w:rsidRPr="00F81289" w:rsidRDefault="00502018" w:rsidP="00502018">
      <w:pPr>
        <w:spacing w:after="0" w:line="274" w:lineRule="exact"/>
        <w:ind w:left="60" w:right="40" w:firstLine="680"/>
        <w:jc w:val="both"/>
        <w:rPr>
          <w:rFonts w:ascii="Times New Roman" w:eastAsia="Times New Roman" w:hAnsi="Times New Roman" w:cs="Times New Roman"/>
          <w:b/>
          <w:sz w:val="24"/>
          <w:szCs w:val="24"/>
          <w:lang w:eastAsia="ar-SA"/>
        </w:rPr>
      </w:pPr>
      <w:r w:rsidRPr="00F81289">
        <w:rPr>
          <w:rFonts w:ascii="Times New Roman" w:eastAsia="Times New Roman" w:hAnsi="Times New Roman" w:cs="Times New Roman"/>
          <w:b/>
          <w:sz w:val="24"/>
          <w:szCs w:val="24"/>
          <w:lang w:eastAsia="ar-SA"/>
        </w:rPr>
        <w:t>Подпрограм</w:t>
      </w:r>
      <w:r w:rsidR="00986BBF">
        <w:rPr>
          <w:rFonts w:ascii="Times New Roman" w:eastAsia="Times New Roman" w:hAnsi="Times New Roman" w:cs="Times New Roman"/>
          <w:b/>
          <w:sz w:val="24"/>
          <w:szCs w:val="24"/>
          <w:lang w:eastAsia="ar-SA"/>
        </w:rPr>
        <w:t>ма</w:t>
      </w:r>
      <w:r w:rsidRPr="00F81289">
        <w:rPr>
          <w:rFonts w:ascii="Times New Roman" w:eastAsia="Times New Roman" w:hAnsi="Times New Roman" w:cs="Times New Roman"/>
          <w:b/>
          <w:sz w:val="24"/>
          <w:szCs w:val="24"/>
          <w:lang w:eastAsia="ar-SA"/>
        </w:rPr>
        <w:t xml:space="preserve"> «Развитие системы отдыха и оздоровления детей».</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На данную подпрограмму в 2022 г. запланировано средства из бюджета Московской области 7</w:t>
      </w:r>
      <w:r w:rsidR="00F81289">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356,0 тыс. руб., из бюджета Ленинского городского округа – 15</w:t>
      </w:r>
      <w:r w:rsidR="00F81289">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881,60 тыс. руб.  С учетом всех источников финансирования на данную подпрограмму запланировано 23</w:t>
      </w:r>
      <w:r w:rsidR="00F81289">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237,60 тыс. руб.</w:t>
      </w:r>
    </w:p>
    <w:p w:rsidR="00F81289"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По итогам 12 месяцев 2022 года фактически выполнены мероприятия по данной подпрограмме </w:t>
      </w:r>
      <w:r w:rsidR="00F81289">
        <w:rPr>
          <w:rFonts w:ascii="Times New Roman" w:eastAsia="Times New Roman" w:hAnsi="Times New Roman" w:cs="Times New Roman"/>
          <w:sz w:val="24"/>
          <w:szCs w:val="24"/>
          <w:lang w:eastAsia="ar-SA"/>
        </w:rPr>
        <w:t xml:space="preserve">на сумму 23 237,6 тыс. руб., в том числе, </w:t>
      </w:r>
      <w:r w:rsidRPr="00502018">
        <w:rPr>
          <w:rFonts w:ascii="Times New Roman" w:eastAsia="Times New Roman" w:hAnsi="Times New Roman" w:cs="Times New Roman"/>
          <w:sz w:val="24"/>
          <w:szCs w:val="24"/>
          <w:lang w:eastAsia="ar-SA"/>
        </w:rPr>
        <w:t>из бюджета Московской области 7</w:t>
      </w:r>
      <w:r w:rsidR="00F81289">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356,0 тыс. руб., из бюджета Ленинского городского округа на сумму 15</w:t>
      </w:r>
      <w:r w:rsidR="00F81289">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 xml:space="preserve">881,60 тыс. руб. </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Количественные результаты по ос</w:t>
      </w:r>
      <w:r w:rsidR="00986BBF">
        <w:rPr>
          <w:rFonts w:ascii="Times New Roman" w:eastAsia="Times New Roman" w:hAnsi="Times New Roman" w:cs="Times New Roman"/>
          <w:sz w:val="24"/>
          <w:szCs w:val="24"/>
          <w:lang w:eastAsia="ar-SA"/>
        </w:rPr>
        <w:t>новным показателям подпрограммы</w:t>
      </w:r>
      <w:r w:rsidRPr="00502018">
        <w:rPr>
          <w:rFonts w:ascii="Times New Roman" w:eastAsia="Times New Roman" w:hAnsi="Times New Roman" w:cs="Times New Roman"/>
          <w:sz w:val="24"/>
          <w:szCs w:val="24"/>
          <w:lang w:eastAsia="ar-SA"/>
        </w:rPr>
        <w:t xml:space="preserve"> соответствуют планируемым значениям.</w:t>
      </w:r>
    </w:p>
    <w:p w:rsidR="00502018" w:rsidRPr="00B56968" w:rsidRDefault="00986BBF" w:rsidP="00502018">
      <w:pPr>
        <w:spacing w:after="0" w:line="274" w:lineRule="exact"/>
        <w:ind w:left="60" w:right="40" w:firstLine="68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Подпрограмма</w:t>
      </w:r>
      <w:r w:rsidR="00502018" w:rsidRPr="00B56968">
        <w:rPr>
          <w:rFonts w:ascii="Times New Roman" w:eastAsia="Times New Roman" w:hAnsi="Times New Roman" w:cs="Times New Roman"/>
          <w:b/>
          <w:sz w:val="24"/>
          <w:szCs w:val="24"/>
          <w:lang w:eastAsia="ar-SA"/>
        </w:rPr>
        <w:t xml:space="preserve"> «Обеспечивающая подпрограмма».</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На данную подпрограмму в 2022 г. запланирован</w:t>
      </w:r>
      <w:r w:rsidR="00EA3DB2">
        <w:rPr>
          <w:rFonts w:ascii="Times New Roman" w:eastAsia="Times New Roman" w:hAnsi="Times New Roman" w:cs="Times New Roman"/>
          <w:sz w:val="24"/>
          <w:szCs w:val="24"/>
          <w:lang w:eastAsia="ar-SA"/>
        </w:rPr>
        <w:t>ы</w:t>
      </w:r>
      <w:r w:rsidRPr="00502018">
        <w:rPr>
          <w:rFonts w:ascii="Times New Roman" w:eastAsia="Times New Roman" w:hAnsi="Times New Roman" w:cs="Times New Roman"/>
          <w:sz w:val="24"/>
          <w:szCs w:val="24"/>
          <w:lang w:eastAsia="ar-SA"/>
        </w:rPr>
        <w:t xml:space="preserve"> средства из бюджета Московской области 10</w:t>
      </w:r>
      <w:r w:rsidR="00B56968">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224,00 тыс. руб., из бюджета Ленинск</w:t>
      </w:r>
      <w:r w:rsidR="00986BBF">
        <w:rPr>
          <w:rFonts w:ascii="Times New Roman" w:eastAsia="Times New Roman" w:hAnsi="Times New Roman" w:cs="Times New Roman"/>
          <w:sz w:val="24"/>
          <w:szCs w:val="24"/>
          <w:lang w:eastAsia="ar-SA"/>
        </w:rPr>
        <w:t xml:space="preserve">ого городского округа – 256,49 </w:t>
      </w:r>
      <w:r w:rsidRPr="00502018">
        <w:rPr>
          <w:rFonts w:ascii="Times New Roman" w:eastAsia="Times New Roman" w:hAnsi="Times New Roman" w:cs="Times New Roman"/>
          <w:sz w:val="24"/>
          <w:szCs w:val="24"/>
          <w:lang w:eastAsia="ar-SA"/>
        </w:rPr>
        <w:t>тыс. руб. С учетом всех источников финансирования на данную подпрограмму запланировано 10</w:t>
      </w:r>
      <w:r w:rsidR="00B56968">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480,49 тыс. руб.</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Данные средства предусмотрены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По итогам 2022 года фактически выполнены мероприятия по данной подпрограмме</w:t>
      </w:r>
      <w:r w:rsidR="00B56968">
        <w:rPr>
          <w:rFonts w:ascii="Times New Roman" w:eastAsia="Times New Roman" w:hAnsi="Times New Roman" w:cs="Times New Roman"/>
          <w:sz w:val="24"/>
          <w:szCs w:val="24"/>
          <w:lang w:eastAsia="ar-SA"/>
        </w:rPr>
        <w:t xml:space="preserve"> на сумму</w:t>
      </w:r>
      <w:r w:rsidR="00EA3DB2">
        <w:rPr>
          <w:rFonts w:ascii="Times New Roman" w:eastAsia="Times New Roman" w:hAnsi="Times New Roman" w:cs="Times New Roman"/>
          <w:sz w:val="24"/>
          <w:szCs w:val="24"/>
          <w:lang w:eastAsia="ar-SA"/>
        </w:rPr>
        <w:t xml:space="preserve"> </w:t>
      </w:r>
      <w:r w:rsidR="00B56968">
        <w:rPr>
          <w:rFonts w:ascii="Times New Roman" w:eastAsia="Times New Roman" w:hAnsi="Times New Roman" w:cs="Times New Roman"/>
          <w:sz w:val="24"/>
          <w:szCs w:val="24"/>
          <w:lang w:eastAsia="ar-SA"/>
        </w:rPr>
        <w:t>8 671,25тыс. руб., в том числе,</w:t>
      </w:r>
      <w:r w:rsidRPr="00502018">
        <w:rPr>
          <w:rFonts w:ascii="Times New Roman" w:eastAsia="Times New Roman" w:hAnsi="Times New Roman" w:cs="Times New Roman"/>
          <w:sz w:val="24"/>
          <w:szCs w:val="24"/>
          <w:lang w:eastAsia="ar-SA"/>
        </w:rPr>
        <w:t xml:space="preserve"> из бюджета Московской области на сумму 8</w:t>
      </w:r>
      <w:r w:rsidR="00B56968">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414,76 тыс. руб., из бюджета Ленинского гор</w:t>
      </w:r>
      <w:r w:rsidR="00986BBF">
        <w:rPr>
          <w:rFonts w:ascii="Times New Roman" w:eastAsia="Times New Roman" w:hAnsi="Times New Roman" w:cs="Times New Roman"/>
          <w:sz w:val="24"/>
          <w:szCs w:val="24"/>
          <w:lang w:eastAsia="ar-SA"/>
        </w:rPr>
        <w:t xml:space="preserve">одского округа на сумму 256,49 </w:t>
      </w:r>
      <w:r w:rsidRPr="00502018">
        <w:rPr>
          <w:rFonts w:ascii="Times New Roman" w:eastAsia="Times New Roman" w:hAnsi="Times New Roman" w:cs="Times New Roman"/>
          <w:sz w:val="24"/>
          <w:szCs w:val="24"/>
          <w:lang w:eastAsia="ar-SA"/>
        </w:rPr>
        <w:t>тыс. руб.</w:t>
      </w:r>
    </w:p>
    <w:p w:rsidR="00502018" w:rsidRPr="00B56968" w:rsidRDefault="00502018" w:rsidP="00502018">
      <w:pPr>
        <w:spacing w:after="0" w:line="274" w:lineRule="exact"/>
        <w:ind w:left="60" w:right="40" w:firstLine="680"/>
        <w:jc w:val="both"/>
        <w:rPr>
          <w:rFonts w:ascii="Times New Roman" w:eastAsia="Times New Roman" w:hAnsi="Times New Roman" w:cs="Times New Roman"/>
          <w:b/>
          <w:sz w:val="24"/>
          <w:szCs w:val="24"/>
          <w:lang w:eastAsia="ar-SA"/>
        </w:rPr>
      </w:pPr>
      <w:r w:rsidRPr="00B56968">
        <w:rPr>
          <w:rFonts w:ascii="Times New Roman" w:eastAsia="Times New Roman" w:hAnsi="Times New Roman" w:cs="Times New Roman"/>
          <w:b/>
          <w:sz w:val="24"/>
          <w:szCs w:val="24"/>
          <w:lang w:eastAsia="ar-SA"/>
        </w:rPr>
        <w:t>Подпрограмма «Развитие трудовых ресурсов и охраны труда»</w:t>
      </w:r>
    </w:p>
    <w:p w:rsidR="00502018" w:rsidRPr="00502018" w:rsidRDefault="00B56968" w:rsidP="00502018">
      <w:pPr>
        <w:spacing w:after="0" w:line="274" w:lineRule="exact"/>
        <w:ind w:left="60" w:right="40" w:firstLine="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Подпрограмма не финансируется.</w:t>
      </w:r>
    </w:p>
    <w:p w:rsidR="00502018" w:rsidRPr="00502018" w:rsidRDefault="00502018" w:rsidP="00B5696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В подпрограмму «Развитие трудовых ресурсов и охраны труда» муниципальной программы «Социальной защиты населения» на 2021-2024 годы включен целевой показатель</w:t>
      </w:r>
      <w:r w:rsidR="00B56968">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 xml:space="preserve"> </w:t>
      </w:r>
      <w:r w:rsidR="00B56968">
        <w:rPr>
          <w:rFonts w:ascii="Times New Roman" w:eastAsia="Times New Roman" w:hAnsi="Times New Roman" w:cs="Times New Roman"/>
          <w:sz w:val="24"/>
          <w:szCs w:val="24"/>
          <w:lang w:eastAsia="ar-SA"/>
        </w:rPr>
        <w:t>«</w:t>
      </w:r>
      <w:r w:rsidRPr="00502018">
        <w:rPr>
          <w:rFonts w:ascii="Times New Roman" w:eastAsia="Times New Roman" w:hAnsi="Times New Roman" w:cs="Times New Roman"/>
          <w:sz w:val="24"/>
          <w:szCs w:val="24"/>
          <w:lang w:eastAsia="ar-SA"/>
        </w:rPr>
        <w:t>Число пострадавших в результате несчастных случаев на производстве со смертельным исходом, связанных с производством, в расчете на 1000 работающих (организаций, занятых в экономике муниципального образования)</w:t>
      </w:r>
      <w:r w:rsidR="00B56968">
        <w:rPr>
          <w:rFonts w:ascii="Times New Roman" w:eastAsia="Times New Roman" w:hAnsi="Times New Roman" w:cs="Times New Roman"/>
          <w:sz w:val="24"/>
          <w:szCs w:val="24"/>
          <w:lang w:eastAsia="ar-SA"/>
        </w:rPr>
        <w:t>»</w:t>
      </w:r>
      <w:r w:rsidRPr="00502018">
        <w:rPr>
          <w:rFonts w:ascii="Times New Roman" w:eastAsia="Times New Roman" w:hAnsi="Times New Roman" w:cs="Times New Roman"/>
          <w:sz w:val="24"/>
          <w:szCs w:val="24"/>
          <w:lang w:eastAsia="ar-SA"/>
        </w:rPr>
        <w:t xml:space="preserve">. </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В отчете Мониторинг 5. «Сведения о несчастных случаях на производстве с тяжелыми последствиями, в расследовании которых принимали участие представители администрации </w:t>
      </w:r>
      <w:r w:rsidR="00986BBF">
        <w:rPr>
          <w:rFonts w:ascii="Times New Roman" w:eastAsia="Times New Roman" w:hAnsi="Times New Roman" w:cs="Times New Roman"/>
          <w:sz w:val="24"/>
          <w:szCs w:val="24"/>
          <w:lang w:eastAsia="ar-SA"/>
        </w:rPr>
        <w:t xml:space="preserve">муниципального образования» за </w:t>
      </w:r>
      <w:r w:rsidRPr="00502018">
        <w:rPr>
          <w:rFonts w:ascii="Times New Roman" w:eastAsia="Times New Roman" w:hAnsi="Times New Roman" w:cs="Times New Roman"/>
          <w:sz w:val="24"/>
          <w:szCs w:val="24"/>
          <w:lang w:eastAsia="ar-SA"/>
        </w:rPr>
        <w:t>2022 год имеется 1 несчастный случай на производстве, который относится к категории тяжелая степень тяжести:</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- 1 несчастный случай с тяжелым исходом, падение на ровной поверхности одного уровня; пострадал 1 человек – согласно медицинскому заключению о характере повреждений здоровья, установлен диагноз: сотр</w:t>
      </w:r>
      <w:r w:rsidR="00EA3DB2">
        <w:rPr>
          <w:rFonts w:ascii="Times New Roman" w:eastAsia="Times New Roman" w:hAnsi="Times New Roman" w:cs="Times New Roman"/>
          <w:sz w:val="24"/>
          <w:szCs w:val="24"/>
          <w:lang w:eastAsia="ar-SA"/>
        </w:rPr>
        <w:t>я</w:t>
      </w:r>
      <w:r w:rsidRPr="00502018">
        <w:rPr>
          <w:rFonts w:ascii="Times New Roman" w:eastAsia="Times New Roman" w:hAnsi="Times New Roman" w:cs="Times New Roman"/>
          <w:sz w:val="24"/>
          <w:szCs w:val="24"/>
          <w:lang w:eastAsia="ar-SA"/>
        </w:rPr>
        <w:t>сение головного мозга. Ушиб м/т головы.</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Для расчета показателя учитываем данные 1, 2 и 3 кварталов. </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В 1 кв.2022 г.:</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 - 1 несчастный случай со смертельным исходом, не связанный с производством, пострадавший 1 человек - смерть наступила в результате сердечно-сосудистой недостаточности;</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- 1 несчастный случай с тяжелым исходом, связанный с производством, пострадал 1 человек – падение при разности уровней высот (в результате потери равновесия при нахождении в кузове автомобиля).</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Во 2 квартале:</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- 1 несчастный случай со смертельным исходом, не связанный с производством, пострадавший 1 человек - смерть наступила от острого трансмурального инфаркта миокарда задней стенки левого желудочка;</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- 1 несчастный случай на производстве с тяжелым исходом, пострадал 1 человек – падение продавца</w:t>
      </w:r>
      <w:r w:rsidR="00EA3DB2">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 кассира на пол в результате удара по голове неизвестным агрессивным посетителем в магазине розничной торговли.</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В 3 квартале:</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lastRenderedPageBreak/>
        <w:t xml:space="preserve">- 1 несчастный случай на производстве с тяжелым исходом, в результате удара случайными предметами, пострадал 1 человек – согласно медицинскому заключению о характере повреждений здоровья, установлен диагноз: «Сочетанная травма. Ушиб головного мозга легкой степени. Малое </w:t>
      </w:r>
      <w:proofErr w:type="spellStart"/>
      <w:r w:rsidRPr="00502018">
        <w:rPr>
          <w:rFonts w:ascii="Times New Roman" w:eastAsia="Times New Roman" w:hAnsi="Times New Roman" w:cs="Times New Roman"/>
          <w:sz w:val="24"/>
          <w:szCs w:val="24"/>
          <w:lang w:eastAsia="ar-SA"/>
        </w:rPr>
        <w:t>конвекситальное</w:t>
      </w:r>
      <w:proofErr w:type="spellEnd"/>
      <w:r w:rsidRPr="00502018">
        <w:rPr>
          <w:rFonts w:ascii="Times New Roman" w:eastAsia="Times New Roman" w:hAnsi="Times New Roman" w:cs="Times New Roman"/>
          <w:sz w:val="24"/>
          <w:szCs w:val="24"/>
          <w:lang w:eastAsia="ar-SA"/>
        </w:rPr>
        <w:t xml:space="preserve"> субарахноидальное кровоизлияние. Переломы остистых отростков С7, Th1, Th2. Переломы </w:t>
      </w:r>
      <w:proofErr w:type="spellStart"/>
      <w:r w:rsidRPr="00502018">
        <w:rPr>
          <w:rFonts w:ascii="Times New Roman" w:eastAsia="Times New Roman" w:hAnsi="Times New Roman" w:cs="Times New Roman"/>
          <w:sz w:val="24"/>
          <w:szCs w:val="24"/>
          <w:lang w:eastAsia="ar-SA"/>
        </w:rPr>
        <w:t>передне</w:t>
      </w:r>
      <w:proofErr w:type="spellEnd"/>
      <w:r w:rsidRPr="00502018">
        <w:rPr>
          <w:rFonts w:ascii="Times New Roman" w:eastAsia="Times New Roman" w:hAnsi="Times New Roman" w:cs="Times New Roman"/>
          <w:sz w:val="24"/>
          <w:szCs w:val="24"/>
          <w:lang w:eastAsia="ar-SA"/>
        </w:rPr>
        <w:t>-верхних краев Th5-8».</w:t>
      </w:r>
    </w:p>
    <w:p w:rsidR="00986BBF" w:rsidRDefault="00986BBF" w:rsidP="00502018">
      <w:pPr>
        <w:spacing w:after="0" w:line="274" w:lineRule="exact"/>
        <w:ind w:left="60" w:right="40" w:firstLine="680"/>
        <w:jc w:val="both"/>
        <w:rPr>
          <w:rFonts w:ascii="Times New Roman" w:eastAsia="Times New Roman" w:hAnsi="Times New Roman" w:cs="Times New Roman"/>
          <w:sz w:val="24"/>
          <w:szCs w:val="24"/>
          <w:lang w:eastAsia="ar-SA"/>
        </w:rPr>
      </w:pP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ab/>
        <w:t>Расчет целевого показателя производится по формуле:</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proofErr w:type="spellStart"/>
      <w:r w:rsidRPr="00502018">
        <w:rPr>
          <w:rFonts w:ascii="Times New Roman" w:eastAsia="Times New Roman" w:hAnsi="Times New Roman" w:cs="Times New Roman"/>
          <w:sz w:val="24"/>
          <w:szCs w:val="24"/>
          <w:lang w:eastAsia="ar-SA"/>
        </w:rPr>
        <w:t>Кчсм</w:t>
      </w:r>
      <w:proofErr w:type="spellEnd"/>
      <w:r w:rsidRPr="00502018">
        <w:rPr>
          <w:rFonts w:ascii="Times New Roman" w:eastAsia="Times New Roman" w:hAnsi="Times New Roman" w:cs="Times New Roman"/>
          <w:sz w:val="24"/>
          <w:szCs w:val="24"/>
          <w:lang w:eastAsia="ar-SA"/>
        </w:rPr>
        <w:t xml:space="preserve"> = Ксм / </w:t>
      </w:r>
      <w:proofErr w:type="spellStart"/>
      <w:r w:rsidRPr="00502018">
        <w:rPr>
          <w:rFonts w:ascii="Times New Roman" w:eastAsia="Times New Roman" w:hAnsi="Times New Roman" w:cs="Times New Roman"/>
          <w:sz w:val="24"/>
          <w:szCs w:val="24"/>
          <w:lang w:eastAsia="ar-SA"/>
        </w:rPr>
        <w:t>Ксп</w:t>
      </w:r>
      <w:proofErr w:type="spellEnd"/>
      <w:r w:rsidRPr="00502018">
        <w:rPr>
          <w:rFonts w:ascii="Times New Roman" w:eastAsia="Times New Roman" w:hAnsi="Times New Roman" w:cs="Times New Roman"/>
          <w:sz w:val="24"/>
          <w:szCs w:val="24"/>
          <w:lang w:eastAsia="ar-SA"/>
        </w:rPr>
        <w:t xml:space="preserve"> x 1000,</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где:</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proofErr w:type="spellStart"/>
      <w:r w:rsidRPr="00502018">
        <w:rPr>
          <w:rFonts w:ascii="Times New Roman" w:eastAsia="Times New Roman" w:hAnsi="Times New Roman" w:cs="Times New Roman"/>
          <w:sz w:val="24"/>
          <w:szCs w:val="24"/>
          <w:lang w:eastAsia="ar-SA"/>
        </w:rPr>
        <w:t>Кчсм</w:t>
      </w:r>
      <w:proofErr w:type="spellEnd"/>
      <w:r w:rsidRPr="00502018">
        <w:rPr>
          <w:rFonts w:ascii="Times New Roman" w:eastAsia="Times New Roman" w:hAnsi="Times New Roman" w:cs="Times New Roman"/>
          <w:sz w:val="24"/>
          <w:szCs w:val="24"/>
          <w:lang w:eastAsia="ar-SA"/>
        </w:rPr>
        <w:t xml:space="preserve"> - коэффициент частоты случаев смертельного травматизма;</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Ксм - количество пострадавших со смертельным исходом;</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proofErr w:type="spellStart"/>
      <w:r w:rsidRPr="00502018">
        <w:rPr>
          <w:rFonts w:ascii="Times New Roman" w:eastAsia="Times New Roman" w:hAnsi="Times New Roman" w:cs="Times New Roman"/>
          <w:sz w:val="24"/>
          <w:szCs w:val="24"/>
          <w:lang w:eastAsia="ar-SA"/>
        </w:rPr>
        <w:t>Ксп</w:t>
      </w:r>
      <w:proofErr w:type="spellEnd"/>
      <w:r w:rsidRPr="00502018">
        <w:rPr>
          <w:rFonts w:ascii="Times New Roman" w:eastAsia="Times New Roman" w:hAnsi="Times New Roman" w:cs="Times New Roman"/>
          <w:sz w:val="24"/>
          <w:szCs w:val="24"/>
          <w:lang w:eastAsia="ar-SA"/>
        </w:rPr>
        <w:t xml:space="preserve"> – число работников, занятых в экономике муниципального образования </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Принимая во внимание, что в расчетной формуле учитываются только несчастные случаи со смертельным исходом, связанные с производством и за четыре квартала таких случаев нет, то показатель составил значение: </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К </w:t>
      </w:r>
      <w:proofErr w:type="spellStart"/>
      <w:r w:rsidRPr="00502018">
        <w:rPr>
          <w:rFonts w:ascii="Times New Roman" w:eastAsia="Times New Roman" w:hAnsi="Times New Roman" w:cs="Times New Roman"/>
          <w:sz w:val="24"/>
          <w:szCs w:val="24"/>
          <w:lang w:eastAsia="ar-SA"/>
        </w:rPr>
        <w:t>чсм</w:t>
      </w:r>
      <w:proofErr w:type="spellEnd"/>
      <w:r w:rsidRPr="00502018">
        <w:rPr>
          <w:rFonts w:ascii="Times New Roman" w:eastAsia="Times New Roman" w:hAnsi="Times New Roman" w:cs="Times New Roman"/>
          <w:sz w:val="24"/>
          <w:szCs w:val="24"/>
          <w:lang w:eastAsia="ar-SA"/>
        </w:rPr>
        <w:t xml:space="preserve"> = 0 / 50 912,0 х 1000 = 0</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ab/>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Количественное значения целевого показателя по охран</w:t>
      </w:r>
      <w:r w:rsidR="00986BBF">
        <w:rPr>
          <w:rFonts w:ascii="Times New Roman" w:eastAsia="Times New Roman" w:hAnsi="Times New Roman" w:cs="Times New Roman"/>
          <w:sz w:val="24"/>
          <w:szCs w:val="24"/>
          <w:lang w:eastAsia="ar-SA"/>
        </w:rPr>
        <w:t xml:space="preserve">е труда подпрограммы по итогам </w:t>
      </w:r>
      <w:r w:rsidRPr="00502018">
        <w:rPr>
          <w:rFonts w:ascii="Times New Roman" w:eastAsia="Times New Roman" w:hAnsi="Times New Roman" w:cs="Times New Roman"/>
          <w:sz w:val="24"/>
          <w:szCs w:val="24"/>
          <w:lang w:eastAsia="ar-SA"/>
        </w:rPr>
        <w:t>2022 г. значительно ниже планируемого (0,061), таким образом, соответствует планируемому значению.</w:t>
      </w:r>
      <w:r w:rsidRPr="00502018">
        <w:rPr>
          <w:rFonts w:ascii="Times New Roman" w:eastAsia="Times New Roman" w:hAnsi="Times New Roman" w:cs="Times New Roman"/>
          <w:sz w:val="24"/>
          <w:szCs w:val="24"/>
          <w:lang w:eastAsia="ar-SA"/>
        </w:rPr>
        <w:tab/>
      </w:r>
    </w:p>
    <w:p w:rsidR="00502018" w:rsidRPr="00B56968" w:rsidRDefault="00502018" w:rsidP="00502018">
      <w:pPr>
        <w:spacing w:after="0" w:line="274" w:lineRule="exact"/>
        <w:ind w:left="60" w:right="40" w:firstLine="680"/>
        <w:jc w:val="both"/>
        <w:rPr>
          <w:rFonts w:ascii="Times New Roman" w:eastAsia="Times New Roman" w:hAnsi="Times New Roman" w:cs="Times New Roman"/>
          <w:b/>
          <w:sz w:val="24"/>
          <w:szCs w:val="24"/>
          <w:lang w:eastAsia="ar-SA"/>
        </w:rPr>
      </w:pPr>
      <w:r w:rsidRPr="00B56968">
        <w:rPr>
          <w:rFonts w:ascii="Times New Roman" w:eastAsia="Times New Roman" w:hAnsi="Times New Roman" w:cs="Times New Roman"/>
          <w:b/>
          <w:sz w:val="24"/>
          <w:szCs w:val="24"/>
          <w:lang w:eastAsia="ar-SA"/>
        </w:rPr>
        <w:t>Подпрограмма «Развитие и поддержка социально ориентированных некоммерческих организаций»</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На данную подпрограмму в 2022 г. запланировано из бюджета Ленинского городского округа – 2</w:t>
      </w:r>
      <w:r w:rsidR="00EA3DB2">
        <w:rPr>
          <w:rFonts w:ascii="Times New Roman" w:eastAsia="Times New Roman" w:hAnsi="Times New Roman" w:cs="Times New Roman"/>
          <w:sz w:val="24"/>
          <w:szCs w:val="24"/>
          <w:lang w:eastAsia="ar-SA"/>
        </w:rPr>
        <w:t xml:space="preserve"> </w:t>
      </w:r>
      <w:r w:rsidRPr="00502018">
        <w:rPr>
          <w:rFonts w:ascii="Times New Roman" w:eastAsia="Times New Roman" w:hAnsi="Times New Roman" w:cs="Times New Roman"/>
          <w:sz w:val="24"/>
          <w:szCs w:val="24"/>
          <w:lang w:eastAsia="ar-SA"/>
        </w:rPr>
        <w:t xml:space="preserve">366,0 тыс. руб.  </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В 2022 году запланировано проведение мероприятий на финансовую и имущественную поддержку некоммерческих социально ориентированных организаций Ленинского городского округа. Общая площадь занимаемых социально ориентированными некоммерческими организациями помещений составляет более 765,67 кв. м. Помещения на льготных условиях или в безвозмездное пользование предоставлены 12 организациям.</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На основании Соглашений о порядке и условиях предоставления субсидии из бюджета Ленинского городского округа Московской области социально ориентированным некоммерческим организациям, не являющимися бюджетными и автономными учреждениями, оказывается финансовая поддержка путем предоставления субсидии на возмещение фактически понесенных затрат, связанных с реализацией мероприятий целевых программ этих организаций в 2022 году, в том числе:</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 на оплату коммунальных платежей (электроснабжение, теплоснабжение, водостоки, содержание и текущий ремонт помещения, вывоз твердых бытовых отходов и т.д.); </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на оплату абонентской платы за пользование телефоном;</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 - на иные цели, связанные с деятельностью организации по реализации целевой программы на текущий год. </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Финансовая поддержка предоставляется 8 общественным организациям в сфере социальной защиты населения из средств бюджета Ленинского городского округа. </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 За 12 мес. 2022 г. перечислено субсидий СОНКО на сумму 2366,0 тыс. руб. </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Доля расходов, направляемых на предоставление субсидий СОНКО в социальной сфере, в общем объеме расходов бюджета муниципального образования Московской области в социальной сфере за 12 мес. 2022 г. составила 0,6 %. </w:t>
      </w:r>
    </w:p>
    <w:p w:rsidR="00502018" w:rsidRP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t xml:space="preserve">Доля расходов, направляемых на предоставление субсидий СОНКО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 за 12 мес. 2022 г. составила 3,7 %. </w:t>
      </w:r>
    </w:p>
    <w:p w:rsidR="00502018" w:rsidRDefault="00502018" w:rsidP="00502018">
      <w:pPr>
        <w:spacing w:after="0" w:line="274" w:lineRule="exact"/>
        <w:ind w:left="60" w:right="40" w:firstLine="680"/>
        <w:jc w:val="both"/>
        <w:rPr>
          <w:rFonts w:ascii="Times New Roman" w:eastAsia="Times New Roman" w:hAnsi="Times New Roman" w:cs="Times New Roman"/>
          <w:sz w:val="24"/>
          <w:szCs w:val="24"/>
          <w:lang w:eastAsia="ar-SA"/>
        </w:rPr>
      </w:pPr>
      <w:r w:rsidRPr="00502018">
        <w:rPr>
          <w:rFonts w:ascii="Times New Roman" w:eastAsia="Times New Roman" w:hAnsi="Times New Roman" w:cs="Times New Roman"/>
          <w:sz w:val="24"/>
          <w:szCs w:val="24"/>
          <w:lang w:eastAsia="ar-SA"/>
        </w:rPr>
        <w:lastRenderedPageBreak/>
        <w:t>Доля расходов, направляемых на предоставление субсидий СОНКО в сфере образования, в общем объеме расходов бюджета муниципального образования Московской области в сфере образования за 12 мес. 2022 г. составила 0,9 %.</w:t>
      </w:r>
    </w:p>
    <w:p w:rsidR="00502018" w:rsidRDefault="00502018" w:rsidP="007C7F7E">
      <w:pPr>
        <w:spacing w:after="0" w:line="274" w:lineRule="exact"/>
        <w:ind w:left="60" w:right="40" w:firstLine="680"/>
        <w:jc w:val="both"/>
        <w:rPr>
          <w:rFonts w:ascii="Times New Roman" w:eastAsia="Times New Roman" w:hAnsi="Times New Roman" w:cs="Times New Roman"/>
          <w:sz w:val="24"/>
          <w:szCs w:val="24"/>
          <w:lang w:eastAsia="ar-SA"/>
        </w:rPr>
      </w:pPr>
    </w:p>
    <w:p w:rsidR="00502018" w:rsidRDefault="00ED06FD" w:rsidP="007C7F7E">
      <w:pPr>
        <w:spacing w:after="0" w:line="274" w:lineRule="exact"/>
        <w:ind w:left="60" w:right="40" w:firstLine="680"/>
        <w:jc w:val="both"/>
        <w:rPr>
          <w:rFonts w:ascii="Times New Roman" w:eastAsia="Times New Roman" w:hAnsi="Times New Roman" w:cs="Times New Roman"/>
          <w:sz w:val="24"/>
          <w:szCs w:val="24"/>
          <w:lang w:eastAsia="ar-SA"/>
        </w:rPr>
      </w:pPr>
      <w:r w:rsidRPr="00ED06FD">
        <w:rPr>
          <w:rFonts w:ascii="Times New Roman" w:eastAsia="Times New Roman" w:hAnsi="Times New Roman" w:cs="Times New Roman"/>
          <w:sz w:val="24"/>
          <w:szCs w:val="24"/>
          <w:lang w:eastAsia="ar-SA"/>
        </w:rPr>
        <w:t>Количественные результаты по показателям программы в целом соответствуют планируемым значениям.</w:t>
      </w:r>
    </w:p>
    <w:p w:rsidR="00502018" w:rsidRDefault="00502018" w:rsidP="007C7F7E">
      <w:pPr>
        <w:spacing w:after="0" w:line="274" w:lineRule="exact"/>
        <w:ind w:left="60" w:right="40" w:firstLine="680"/>
        <w:jc w:val="both"/>
        <w:rPr>
          <w:rFonts w:ascii="Times New Roman" w:eastAsia="Times New Roman" w:hAnsi="Times New Roman" w:cs="Times New Roman"/>
          <w:sz w:val="24"/>
          <w:szCs w:val="24"/>
          <w:lang w:eastAsia="ar-SA"/>
        </w:rPr>
      </w:pPr>
    </w:p>
    <w:p w:rsidR="00986BBF" w:rsidRPr="00843453" w:rsidRDefault="00986BBF" w:rsidP="001B1F6E">
      <w:pPr>
        <w:tabs>
          <w:tab w:val="left" w:pos="1932"/>
        </w:tabs>
        <w:spacing w:after="0" w:line="240" w:lineRule="auto"/>
        <w:ind w:firstLine="709"/>
        <w:jc w:val="center"/>
        <w:rPr>
          <w:rFonts w:ascii="Times New Roman" w:hAnsi="Times New Roman" w:cs="Times New Roman"/>
          <w:b/>
          <w:sz w:val="24"/>
          <w:szCs w:val="24"/>
        </w:rPr>
      </w:pPr>
    </w:p>
    <w:p w:rsidR="004B6121" w:rsidRDefault="001B1F6E" w:rsidP="001B1F6E">
      <w:pPr>
        <w:tabs>
          <w:tab w:val="left" w:pos="1932"/>
        </w:tabs>
        <w:spacing w:after="0" w:line="240" w:lineRule="auto"/>
        <w:ind w:firstLine="709"/>
        <w:jc w:val="center"/>
        <w:rPr>
          <w:rFonts w:ascii="Times New Roman" w:hAnsi="Times New Roman" w:cs="Times New Roman"/>
          <w:b/>
          <w:sz w:val="24"/>
          <w:szCs w:val="24"/>
        </w:rPr>
      </w:pPr>
      <w:r w:rsidRPr="001B1F6E">
        <w:rPr>
          <w:rFonts w:ascii="Times New Roman" w:hAnsi="Times New Roman" w:cs="Times New Roman"/>
          <w:b/>
          <w:sz w:val="24"/>
          <w:szCs w:val="24"/>
          <w:lang w:val="en-US"/>
        </w:rPr>
        <w:t>V</w:t>
      </w:r>
      <w:r w:rsidR="00B255EF">
        <w:rPr>
          <w:rFonts w:ascii="Times New Roman" w:hAnsi="Times New Roman" w:cs="Times New Roman"/>
          <w:b/>
          <w:sz w:val="24"/>
          <w:szCs w:val="24"/>
        </w:rPr>
        <w:t>.</w:t>
      </w:r>
      <w:r w:rsidRPr="001B1F6E">
        <w:t xml:space="preserve"> </w:t>
      </w:r>
      <w:r w:rsidRPr="001B1F6E">
        <w:rPr>
          <w:rFonts w:ascii="Times New Roman" w:hAnsi="Times New Roman" w:cs="Times New Roman"/>
          <w:b/>
          <w:sz w:val="24"/>
          <w:szCs w:val="24"/>
        </w:rPr>
        <w:t>Муниципальная программа</w:t>
      </w:r>
      <w:r w:rsidR="00833307" w:rsidRPr="00833307">
        <w:t xml:space="preserve"> </w:t>
      </w:r>
      <w:r w:rsidR="00833307" w:rsidRPr="00833307">
        <w:rPr>
          <w:rFonts w:ascii="Times New Roman" w:hAnsi="Times New Roman" w:cs="Times New Roman"/>
          <w:b/>
          <w:sz w:val="24"/>
          <w:szCs w:val="24"/>
        </w:rPr>
        <w:t xml:space="preserve">Ленинского </w:t>
      </w:r>
      <w:r w:rsidR="004B6121">
        <w:rPr>
          <w:rFonts w:ascii="Times New Roman" w:hAnsi="Times New Roman" w:cs="Times New Roman"/>
          <w:b/>
          <w:sz w:val="24"/>
          <w:szCs w:val="24"/>
        </w:rPr>
        <w:t xml:space="preserve">городского округа </w:t>
      </w:r>
      <w:r w:rsidRPr="001B1F6E">
        <w:rPr>
          <w:rFonts w:ascii="Times New Roman" w:hAnsi="Times New Roman" w:cs="Times New Roman"/>
          <w:b/>
          <w:sz w:val="24"/>
          <w:szCs w:val="24"/>
        </w:rPr>
        <w:t>«</w:t>
      </w:r>
      <w:r w:rsidR="004B6121">
        <w:rPr>
          <w:rFonts w:ascii="Times New Roman" w:hAnsi="Times New Roman" w:cs="Times New Roman"/>
          <w:b/>
          <w:sz w:val="24"/>
          <w:szCs w:val="24"/>
        </w:rPr>
        <w:t>Спорт</w:t>
      </w:r>
      <w:r w:rsidR="00833307">
        <w:rPr>
          <w:rFonts w:ascii="Times New Roman" w:hAnsi="Times New Roman" w:cs="Times New Roman"/>
          <w:b/>
          <w:sz w:val="24"/>
          <w:szCs w:val="24"/>
        </w:rPr>
        <w:t>»</w:t>
      </w:r>
    </w:p>
    <w:p w:rsidR="001B1F6E" w:rsidRPr="001B1F6E" w:rsidRDefault="001B1F6E" w:rsidP="001B1F6E">
      <w:pPr>
        <w:tabs>
          <w:tab w:val="left" w:pos="1932"/>
        </w:tabs>
        <w:spacing w:after="0" w:line="240" w:lineRule="auto"/>
        <w:ind w:firstLine="709"/>
        <w:jc w:val="center"/>
        <w:rPr>
          <w:rFonts w:ascii="Times New Roman" w:hAnsi="Times New Roman" w:cs="Times New Roman"/>
          <w:b/>
          <w:sz w:val="24"/>
          <w:szCs w:val="24"/>
        </w:rPr>
      </w:pPr>
      <w:r w:rsidRPr="001B1F6E">
        <w:rPr>
          <w:rFonts w:ascii="Times New Roman" w:hAnsi="Times New Roman" w:cs="Times New Roman"/>
          <w:b/>
          <w:sz w:val="24"/>
          <w:szCs w:val="24"/>
        </w:rPr>
        <w:t>на 20</w:t>
      </w:r>
      <w:r w:rsidR="004B6121">
        <w:rPr>
          <w:rFonts w:ascii="Times New Roman" w:hAnsi="Times New Roman" w:cs="Times New Roman"/>
          <w:b/>
          <w:sz w:val="24"/>
          <w:szCs w:val="24"/>
        </w:rPr>
        <w:t>21</w:t>
      </w:r>
      <w:r w:rsidRPr="001B1F6E">
        <w:rPr>
          <w:rFonts w:ascii="Times New Roman" w:hAnsi="Times New Roman" w:cs="Times New Roman"/>
          <w:b/>
          <w:sz w:val="24"/>
          <w:szCs w:val="24"/>
        </w:rPr>
        <w:t>-202</w:t>
      </w:r>
      <w:r w:rsidR="00FD0D14">
        <w:rPr>
          <w:rFonts w:ascii="Times New Roman" w:hAnsi="Times New Roman" w:cs="Times New Roman"/>
          <w:b/>
          <w:sz w:val="24"/>
          <w:szCs w:val="24"/>
        </w:rPr>
        <w:t>4</w:t>
      </w:r>
      <w:r w:rsidRPr="001B1F6E">
        <w:rPr>
          <w:rFonts w:ascii="Times New Roman" w:hAnsi="Times New Roman" w:cs="Times New Roman"/>
          <w:b/>
          <w:sz w:val="24"/>
          <w:szCs w:val="24"/>
        </w:rPr>
        <w:t xml:space="preserve"> годы</w:t>
      </w:r>
      <w:r w:rsidR="00B6622F">
        <w:rPr>
          <w:rFonts w:ascii="Times New Roman" w:hAnsi="Times New Roman" w:cs="Times New Roman"/>
          <w:b/>
          <w:sz w:val="24"/>
          <w:szCs w:val="24"/>
        </w:rPr>
        <w:t>.</w:t>
      </w:r>
      <w:r w:rsidRPr="001B1F6E">
        <w:rPr>
          <w:rFonts w:ascii="Times New Roman" w:hAnsi="Times New Roman" w:cs="Times New Roman"/>
          <w:b/>
          <w:sz w:val="24"/>
          <w:szCs w:val="24"/>
        </w:rPr>
        <w:t xml:space="preserve"> </w:t>
      </w:r>
    </w:p>
    <w:p w:rsidR="00F54D6F" w:rsidRDefault="001B1F6E" w:rsidP="001B1F6E">
      <w:pPr>
        <w:tabs>
          <w:tab w:val="left" w:pos="1932"/>
        </w:tabs>
        <w:spacing w:after="0" w:line="240" w:lineRule="auto"/>
        <w:ind w:firstLine="709"/>
        <w:jc w:val="both"/>
        <w:rPr>
          <w:rFonts w:ascii="Times New Roman" w:hAnsi="Times New Roman" w:cs="Times New Roman"/>
          <w:sz w:val="24"/>
          <w:szCs w:val="24"/>
        </w:rPr>
      </w:pPr>
      <w:r w:rsidRPr="001B1F6E">
        <w:rPr>
          <w:rFonts w:ascii="Times New Roman" w:hAnsi="Times New Roman" w:cs="Times New Roman"/>
          <w:sz w:val="24"/>
          <w:szCs w:val="24"/>
        </w:rPr>
        <w:t xml:space="preserve">Программа утверждена постановлением администрации Ленинского </w:t>
      </w:r>
      <w:r w:rsidR="00F54D6F" w:rsidRPr="00F54D6F">
        <w:rPr>
          <w:rFonts w:ascii="Times New Roman" w:hAnsi="Times New Roman" w:cs="Times New Roman"/>
          <w:sz w:val="24"/>
          <w:szCs w:val="24"/>
        </w:rPr>
        <w:t>городского округа Московской области от 14.10.2020</w:t>
      </w:r>
      <w:r w:rsidR="00F54D6F">
        <w:rPr>
          <w:rFonts w:ascii="Times New Roman" w:hAnsi="Times New Roman" w:cs="Times New Roman"/>
          <w:sz w:val="24"/>
          <w:szCs w:val="24"/>
        </w:rPr>
        <w:t xml:space="preserve"> № 2355.</w:t>
      </w:r>
    </w:p>
    <w:p w:rsidR="00ED06FD" w:rsidRDefault="00ED06FD" w:rsidP="007F41FF">
      <w:pPr>
        <w:spacing w:after="0" w:line="240" w:lineRule="auto"/>
        <w:jc w:val="center"/>
        <w:rPr>
          <w:rFonts w:ascii="Times New Roman" w:eastAsia="Calibri" w:hAnsi="Times New Roman" w:cs="Times New Roman"/>
          <w:b/>
          <w:bCs/>
          <w:sz w:val="24"/>
          <w:szCs w:val="24"/>
          <w:lang w:eastAsia="ru-RU"/>
        </w:rPr>
      </w:pPr>
    </w:p>
    <w:p w:rsidR="00622F5F" w:rsidRPr="007F41FF" w:rsidRDefault="00622F5F" w:rsidP="007F41FF">
      <w:pPr>
        <w:spacing w:after="0" w:line="240" w:lineRule="auto"/>
        <w:jc w:val="center"/>
        <w:rPr>
          <w:rFonts w:ascii="Times New Roman" w:eastAsia="Calibri" w:hAnsi="Times New Roman" w:cs="Times New Roman"/>
          <w:b/>
          <w:bCs/>
          <w:sz w:val="24"/>
          <w:szCs w:val="24"/>
          <w:lang w:eastAsia="ru-RU"/>
        </w:rPr>
      </w:pPr>
      <w:r w:rsidRPr="007F41FF">
        <w:rPr>
          <w:rFonts w:ascii="Times New Roman" w:eastAsia="Calibri" w:hAnsi="Times New Roman" w:cs="Times New Roman"/>
          <w:b/>
          <w:bCs/>
          <w:sz w:val="24"/>
          <w:szCs w:val="24"/>
          <w:lang w:val="en-US" w:eastAsia="ru-RU"/>
        </w:rPr>
        <w:t>I</w:t>
      </w:r>
      <w:r w:rsidRPr="007F41FF">
        <w:rPr>
          <w:rFonts w:ascii="Times New Roman" w:eastAsia="Calibri" w:hAnsi="Times New Roman" w:cs="Times New Roman"/>
          <w:b/>
          <w:bCs/>
          <w:sz w:val="24"/>
          <w:szCs w:val="24"/>
          <w:lang w:eastAsia="ru-RU"/>
        </w:rPr>
        <w:t>. Общая характеристика</w:t>
      </w:r>
    </w:p>
    <w:p w:rsidR="00C76465" w:rsidRP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Работа в сфере физической культуры и спорта в Ленинском городском округе осуществляется в соответствии с Муниципальная программа Ленинского городского округа «Спорт» на 2021 – 2024 годы, которая включает в себя 4 подпрограммы:</w:t>
      </w:r>
    </w:p>
    <w:p w:rsidR="00C76465" w:rsidRP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 xml:space="preserve">- подпрограмма I «Развитие физической культуры и спорта»; </w:t>
      </w:r>
    </w:p>
    <w:p w:rsidR="00C76465" w:rsidRP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 подпрограмма 2 «Подготовка к проведению в 2018 году чемпионата мира по футболу и эффективное использование тренировочных площадок после чемпионата мира по футболу»</w:t>
      </w:r>
    </w:p>
    <w:p w:rsidR="00C76465" w:rsidRP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 подпрограмма III «Подготовка спортивного резерва»;</w:t>
      </w:r>
    </w:p>
    <w:p w:rsidR="00C76465" w:rsidRP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 подпрограмма IV «Обеспечивающая подпрограмма».</w:t>
      </w:r>
    </w:p>
    <w:p w:rsidR="00C76465" w:rsidRP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На реализацию мероприятий в 2022 году было предусмотрено 382 260,50 тыс. руб., за текущий период израсходовано 381 789,15 тыс. руб., исполнение по программе составило 99,88 %. Мероприятия в соответствии с планом на отчетный период выполнены практически полностью.</w:t>
      </w:r>
    </w:p>
    <w:p w:rsidR="00C76465" w:rsidRP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 xml:space="preserve">В настоящее время в сфере физической культуры и спорта работает 6 муниципальных учреждений, 2 муниципальных учреждения комплексной направленности, и 19 федераций по видам спорта, кроме того, ведется физкультурно-спортивная работа в образовательных учреждениях, на предприятиях и частных спортивных организациях, в том числе: </w:t>
      </w:r>
    </w:p>
    <w:p w:rsidR="00C76465" w:rsidRP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 МБУ «Дворец спорта Видное»;</w:t>
      </w:r>
    </w:p>
    <w:p w:rsidR="00C76465" w:rsidRP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 МБУ Спортивная школа Олимпийского резерва «Олимп» (1 249 занимающихся);</w:t>
      </w:r>
    </w:p>
    <w:p w:rsidR="00C76465" w:rsidRP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 МАУ ДО Центр «Дельфин» (ведомство Управления образования) (4 321 занимающихся);</w:t>
      </w:r>
    </w:p>
    <w:p w:rsidR="00C76465" w:rsidRP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 МБУ «Городской центр спорта» (г/п Видное) (1 167 занимающихся);</w:t>
      </w:r>
    </w:p>
    <w:p w:rsidR="00C76465" w:rsidRP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 xml:space="preserve">- МБУ «Центр физической культуры и спорта «Атлант» (с/п </w:t>
      </w:r>
      <w:proofErr w:type="spellStart"/>
      <w:r w:rsidRPr="00C76465">
        <w:rPr>
          <w:rFonts w:ascii="Times New Roman" w:eastAsia="Calibri" w:hAnsi="Times New Roman" w:cs="Times New Roman"/>
          <w:sz w:val="24"/>
          <w:szCs w:val="24"/>
          <w:lang w:eastAsia="ru-RU"/>
        </w:rPr>
        <w:t>Володарское</w:t>
      </w:r>
      <w:proofErr w:type="spellEnd"/>
      <w:r w:rsidRPr="00C76465">
        <w:rPr>
          <w:rFonts w:ascii="Times New Roman" w:eastAsia="Calibri" w:hAnsi="Times New Roman" w:cs="Times New Roman"/>
          <w:sz w:val="24"/>
          <w:szCs w:val="24"/>
          <w:lang w:eastAsia="ru-RU"/>
        </w:rPr>
        <w:t>) (1 249 занимающихся);</w:t>
      </w:r>
    </w:p>
    <w:p w:rsidR="00C76465" w:rsidRP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 МБУ «Центр физической культуры и спорта «Лидер» (1 383 занимающихся) (реорганизация Муниципального бюджетного учреждения спорта «Центр физической культуры и спорта пос. совхоза им. Ленина» в форме присоединения к нему Муниципального бюджетного учреждения «Центр физической культуры, спорта и работы с молодежью «Олимп»);</w:t>
      </w:r>
    </w:p>
    <w:p w:rsidR="00C76465" w:rsidRP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 МБУ «Центр культуры, спорта и работы с молодёжью «Мечта» (с/п. Булатниковское) - многофункциональное учреждение (285 занимающихся);</w:t>
      </w:r>
    </w:p>
    <w:p w:rsidR="00C76465" w:rsidRP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 МБУ «Центр развития молодёжи «Юность» (г/п. Горки Ленинские) - многофункциональное учреждение (419 занимающихся);</w:t>
      </w:r>
    </w:p>
    <w:p w:rsidR="00C76465" w:rsidRP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 МБУ «Спортивный клуб «Металлург» (44 занимающихся).</w:t>
      </w:r>
    </w:p>
    <w:p w:rsidR="00C76465" w:rsidRDefault="00C76465" w:rsidP="00C76465">
      <w:pPr>
        <w:spacing w:after="0" w:line="240" w:lineRule="auto"/>
        <w:ind w:firstLine="708"/>
        <w:jc w:val="both"/>
        <w:rPr>
          <w:rFonts w:ascii="Times New Roman" w:eastAsia="Calibri" w:hAnsi="Times New Roman" w:cs="Times New Roman"/>
          <w:sz w:val="24"/>
          <w:szCs w:val="24"/>
          <w:lang w:eastAsia="ru-RU"/>
        </w:rPr>
      </w:pPr>
      <w:r w:rsidRPr="00C76465">
        <w:rPr>
          <w:rFonts w:ascii="Times New Roman" w:eastAsia="Calibri" w:hAnsi="Times New Roman" w:cs="Times New Roman"/>
          <w:sz w:val="24"/>
          <w:szCs w:val="24"/>
          <w:lang w:eastAsia="ru-RU"/>
        </w:rPr>
        <w:t>По данным статистического отчёта на 01 января 2022 года систематически физической культурой и спортом занимаются 49,6 %. от численности населения округа в возрасте 3-79 лет.</w:t>
      </w:r>
    </w:p>
    <w:p w:rsidR="00E408AA" w:rsidRPr="00E408AA" w:rsidRDefault="00E408AA" w:rsidP="00E408AA">
      <w:pPr>
        <w:spacing w:after="0" w:line="240" w:lineRule="auto"/>
        <w:ind w:firstLine="708"/>
        <w:jc w:val="both"/>
        <w:rPr>
          <w:rFonts w:ascii="Times New Roman" w:eastAsia="Calibri" w:hAnsi="Times New Roman" w:cs="Times New Roman"/>
          <w:b/>
          <w:bCs/>
          <w:sz w:val="24"/>
          <w:szCs w:val="24"/>
          <w:u w:val="single"/>
          <w:lang w:eastAsia="ru-RU"/>
        </w:rPr>
      </w:pPr>
      <w:r w:rsidRPr="00E408AA">
        <w:rPr>
          <w:rFonts w:ascii="Times New Roman" w:eastAsia="Calibri" w:hAnsi="Times New Roman" w:cs="Times New Roman"/>
          <w:b/>
          <w:bCs/>
          <w:sz w:val="24"/>
          <w:szCs w:val="24"/>
          <w:u w:val="single"/>
          <w:lang w:val="en-US" w:eastAsia="ru-RU"/>
        </w:rPr>
        <w:t>II</w:t>
      </w:r>
      <w:r w:rsidRPr="00E408AA">
        <w:rPr>
          <w:rFonts w:ascii="Times New Roman" w:eastAsia="Calibri" w:hAnsi="Times New Roman" w:cs="Times New Roman"/>
          <w:b/>
          <w:bCs/>
          <w:sz w:val="24"/>
          <w:szCs w:val="24"/>
          <w:u w:val="single"/>
          <w:lang w:eastAsia="ru-RU"/>
        </w:rPr>
        <w:t>. Деятельность за 2022 год.</w:t>
      </w:r>
    </w:p>
    <w:p w:rsidR="00E408AA" w:rsidRPr="00E408AA" w:rsidRDefault="00E408AA" w:rsidP="00E408AA">
      <w:pPr>
        <w:spacing w:after="0" w:line="240" w:lineRule="auto"/>
        <w:ind w:firstLine="708"/>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 xml:space="preserve">Практически все мероприятия выполнены в полном объеме. </w:t>
      </w:r>
    </w:p>
    <w:p w:rsidR="00E408AA" w:rsidRPr="00E408AA" w:rsidRDefault="00E408AA" w:rsidP="00E408AA">
      <w:pPr>
        <w:spacing w:after="0" w:line="240" w:lineRule="auto"/>
        <w:ind w:firstLine="708"/>
        <w:jc w:val="both"/>
        <w:rPr>
          <w:rFonts w:ascii="Times New Roman" w:eastAsia="Calibri" w:hAnsi="Times New Roman" w:cs="Times New Roman"/>
          <w:sz w:val="24"/>
          <w:szCs w:val="24"/>
          <w:shd w:val="clear" w:color="auto" w:fill="FFFFFF"/>
          <w:lang w:eastAsia="ru-RU"/>
        </w:rPr>
      </w:pPr>
      <w:r w:rsidRPr="00E408AA">
        <w:rPr>
          <w:rFonts w:ascii="Times New Roman" w:eastAsia="Calibri" w:hAnsi="Times New Roman" w:cs="Times New Roman"/>
          <w:sz w:val="24"/>
          <w:szCs w:val="24"/>
          <w:shd w:val="clear" w:color="auto" w:fill="FFFFFF"/>
          <w:lang w:eastAsia="ru-RU"/>
        </w:rPr>
        <w:t xml:space="preserve">За 2022 году проведено 931 спортивных мероприятий, из них более 127 матчей и игр Чемпионатов, России, Московской области по баскетболу, мотоболу, футболу, хоккею и восточным боевым единоборствам, около 166 мероприятий округа, на территориях городских и </w:t>
      </w:r>
      <w:r w:rsidRPr="00E408AA">
        <w:rPr>
          <w:rFonts w:ascii="Times New Roman" w:eastAsia="Calibri" w:hAnsi="Times New Roman" w:cs="Times New Roman"/>
          <w:sz w:val="24"/>
          <w:szCs w:val="24"/>
          <w:shd w:val="clear" w:color="auto" w:fill="FFFFFF"/>
          <w:lang w:eastAsia="ru-RU"/>
        </w:rPr>
        <w:lastRenderedPageBreak/>
        <w:t>сельских поселений прошло 327 мероприятия, 193 мероприятия по выполнению ВФСК ГТО, 118 мероприятий в частн</w:t>
      </w:r>
      <w:r w:rsidR="00986BBF">
        <w:rPr>
          <w:rFonts w:ascii="Times New Roman" w:eastAsia="Calibri" w:hAnsi="Times New Roman" w:cs="Times New Roman"/>
          <w:sz w:val="24"/>
          <w:szCs w:val="24"/>
          <w:shd w:val="clear" w:color="auto" w:fill="FFFFFF"/>
          <w:lang w:eastAsia="ru-RU"/>
        </w:rPr>
        <w:t xml:space="preserve">ых организациях, всего </w:t>
      </w:r>
      <w:r w:rsidRPr="00E408AA">
        <w:rPr>
          <w:rFonts w:ascii="Times New Roman" w:eastAsia="Calibri" w:hAnsi="Times New Roman" w:cs="Times New Roman"/>
          <w:sz w:val="24"/>
          <w:szCs w:val="24"/>
          <w:shd w:val="clear" w:color="auto" w:fill="FFFFFF"/>
          <w:lang w:eastAsia="ru-RU"/>
        </w:rPr>
        <w:t xml:space="preserve">в мероприятиях приняло участие более 100 000 спортсменов и зрителей. </w:t>
      </w:r>
    </w:p>
    <w:p w:rsidR="00E408AA" w:rsidRPr="00E408AA" w:rsidRDefault="00E408AA" w:rsidP="00E408AA">
      <w:pPr>
        <w:spacing w:after="0" w:line="240" w:lineRule="auto"/>
        <w:ind w:firstLine="708"/>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В округе реализуется комплекс мероприятий по поэтапному внедрению Всероссийского физкультурно-спортивного комплекса «Готов к труду и обороне». С 2019 года на базе МБУ «Дворец спорта Видное» работает отдел, который осуществляет функции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обязанности отдела входит работа по выполнению населением района нормативов физкультурно-спортивного комплекса «Готов к труду и обороне». За 2022 год 3852 человек попробовали свои силы в выполнении норм ВФСК ГТО.</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Также на базе МБУ «Дворец спорта Видное» осуществляет свою деятельность отдел (клуб) по работе с людьми с ограниченными возможностями здоровья, основным направлением деятельности отдела является развитие работы с людьми с ограниченными возможностями здоровья на территории Ленинского городского округа. За 2022 г. по программе Лига мечты по программе Командные игры занималось 55 человек:</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детей в возрасте 2-4 года 11 человек;</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детей в возрасте 5-8 лет 13 человек;</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детей в возрасте 9-17 лет 10 человек;</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 xml:space="preserve">взрослых в возрасте 18+ 8 человек. </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Также МБУ «Дворец спорта Видное» сотрудничает с ПНИ Островский – проводит на регулярной основе раз в неделю групповые занятия (для 13 человек) по игровым видам спорта.</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По направлению Лига мечты. роликовый спорт в 2022 году занималось 17 человек.</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По направлению настольные спортивные игры в 2022 году занималось 16 человек.</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Итого за 2022 год занятия отдела по работе с людьми с ОВЗ МБУ «Дворец спор</w:t>
      </w:r>
      <w:r w:rsidR="00986BBF">
        <w:rPr>
          <w:rFonts w:ascii="Times New Roman" w:eastAsia="Calibri" w:hAnsi="Times New Roman" w:cs="Times New Roman"/>
          <w:sz w:val="24"/>
          <w:szCs w:val="24"/>
          <w:lang w:eastAsia="ru-RU"/>
        </w:rPr>
        <w:t>та Видное» посетило 88 человек.</w:t>
      </w:r>
    </w:p>
    <w:p w:rsidR="00E408AA" w:rsidRPr="00E408AA" w:rsidRDefault="00E408AA" w:rsidP="00E408AA">
      <w:pPr>
        <w:spacing w:after="0" w:line="240" w:lineRule="auto"/>
        <w:jc w:val="both"/>
        <w:rPr>
          <w:rFonts w:ascii="Times New Roman" w:eastAsia="Calibri" w:hAnsi="Times New Roman" w:cs="Times New Roman"/>
          <w:sz w:val="24"/>
          <w:szCs w:val="24"/>
          <w:u w:val="single"/>
          <w:shd w:val="clear" w:color="auto" w:fill="FFFFFF"/>
          <w:lang w:eastAsia="ru-RU"/>
        </w:rPr>
      </w:pPr>
      <w:r w:rsidRPr="00E408AA">
        <w:rPr>
          <w:rFonts w:ascii="Times New Roman" w:eastAsia="Calibri" w:hAnsi="Times New Roman" w:cs="Times New Roman"/>
          <w:sz w:val="24"/>
          <w:szCs w:val="24"/>
          <w:lang w:eastAsia="ru-RU"/>
        </w:rPr>
        <w:tab/>
      </w:r>
      <w:r w:rsidRPr="00E408AA">
        <w:rPr>
          <w:rFonts w:ascii="Times New Roman" w:eastAsia="Calibri" w:hAnsi="Times New Roman" w:cs="Times New Roman"/>
          <w:sz w:val="24"/>
          <w:szCs w:val="24"/>
          <w:u w:val="single"/>
          <w:shd w:val="clear" w:color="auto" w:fill="FFFFFF"/>
          <w:lang w:eastAsia="ru-RU"/>
        </w:rPr>
        <w:t>Основные мероприятия за 2022 год:</w:t>
      </w:r>
    </w:p>
    <w:p w:rsidR="00E408AA" w:rsidRPr="00E408AA" w:rsidRDefault="00986BBF" w:rsidP="00E408AA">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E408AA" w:rsidRPr="00E408AA">
        <w:rPr>
          <w:rFonts w:ascii="Times New Roman" w:eastAsia="Calibri" w:hAnsi="Times New Roman" w:cs="Times New Roman"/>
          <w:sz w:val="24"/>
          <w:szCs w:val="24"/>
          <w:lang w:eastAsia="ru-RU"/>
        </w:rPr>
        <w:t xml:space="preserve"> Рождественская лыжная гонка МБУ «ГЦС»;</w:t>
      </w:r>
    </w:p>
    <w:p w:rsidR="00E408AA" w:rsidRPr="00E408AA" w:rsidRDefault="00E408AA" w:rsidP="00E408AA">
      <w:pPr>
        <w:spacing w:after="0" w:line="240" w:lineRule="auto"/>
        <w:ind w:firstLine="708"/>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 Открытый чемпионат ЛГО по контактным автомобильным гонкам «Гонки на выживание»;</w:t>
      </w:r>
    </w:p>
    <w:p w:rsidR="00E408AA" w:rsidRPr="00E408AA" w:rsidRDefault="00986BBF" w:rsidP="00E408AA">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w:t>
      </w:r>
      <w:r w:rsidR="00E408AA" w:rsidRPr="00E408AA">
        <w:rPr>
          <w:rFonts w:ascii="Times New Roman" w:eastAsia="Calibri" w:hAnsi="Times New Roman" w:cs="Times New Roman"/>
          <w:sz w:val="24"/>
          <w:szCs w:val="24"/>
          <w:lang w:eastAsia="ru-RU"/>
        </w:rPr>
        <w:t>а трассе «Казачий Дозор» в деревне Горки - Рождественский Мотокросс-2022;</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 Чемпионат России Премьер-лиги по баскетболу среди женских команд;</w:t>
      </w:r>
    </w:p>
    <w:p w:rsidR="00E408AA" w:rsidRPr="00E408AA" w:rsidRDefault="00E408AA" w:rsidP="00E408AA">
      <w:pPr>
        <w:spacing w:after="0" w:line="240" w:lineRule="auto"/>
        <w:ind w:firstLine="708"/>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 xml:space="preserve">- Чемпионат России </w:t>
      </w:r>
      <w:proofErr w:type="gramStart"/>
      <w:r w:rsidRPr="00E408AA">
        <w:rPr>
          <w:rFonts w:ascii="Times New Roman" w:eastAsia="Calibri" w:hAnsi="Times New Roman" w:cs="Times New Roman"/>
          <w:sz w:val="24"/>
          <w:szCs w:val="24"/>
          <w:lang w:eastAsia="ru-RU"/>
        </w:rPr>
        <w:t>Супер-лиги</w:t>
      </w:r>
      <w:proofErr w:type="gramEnd"/>
      <w:r w:rsidRPr="00E408AA">
        <w:rPr>
          <w:rFonts w:ascii="Times New Roman" w:eastAsia="Calibri" w:hAnsi="Times New Roman" w:cs="Times New Roman"/>
          <w:sz w:val="24"/>
          <w:szCs w:val="24"/>
          <w:lang w:eastAsia="ru-RU"/>
        </w:rPr>
        <w:t xml:space="preserve"> по баскетболу среди молодежных команд;</w:t>
      </w:r>
    </w:p>
    <w:p w:rsidR="00E408AA" w:rsidRPr="00E408AA" w:rsidRDefault="00986BBF" w:rsidP="00E408AA">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w:t>
      </w:r>
      <w:r w:rsidR="00E408AA" w:rsidRPr="00E408AA">
        <w:rPr>
          <w:rFonts w:ascii="Times New Roman" w:eastAsia="Calibri" w:hAnsi="Times New Roman" w:cs="Times New Roman"/>
          <w:sz w:val="24"/>
          <w:szCs w:val="24"/>
          <w:lang w:eastAsia="ru-RU"/>
        </w:rPr>
        <w:t>тадион «Металлург», Березовая роща - Открытое Первенство Ленинского городского округа по лыжным гонкам и эстафета в зачет 17-ой Спартакиады Ленинского городского округа;</w:t>
      </w:r>
    </w:p>
    <w:p w:rsidR="00E408AA" w:rsidRPr="00E408AA" w:rsidRDefault="00E408AA" w:rsidP="00E408AA">
      <w:pPr>
        <w:spacing w:after="0" w:line="240" w:lineRule="auto"/>
        <w:ind w:firstLine="708"/>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 Чемпионат МО по мини-футболу;</w:t>
      </w:r>
    </w:p>
    <w:p w:rsidR="00E408AA" w:rsidRPr="00E408AA" w:rsidRDefault="00986BBF" w:rsidP="00E408AA">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w:t>
      </w:r>
      <w:r w:rsidR="00E408AA" w:rsidRPr="00E408AA">
        <w:rPr>
          <w:rFonts w:ascii="Times New Roman" w:eastAsia="Calibri" w:hAnsi="Times New Roman" w:cs="Times New Roman"/>
          <w:sz w:val="24"/>
          <w:szCs w:val="24"/>
          <w:lang w:eastAsia="ru-RU"/>
        </w:rPr>
        <w:t>а территории-музея-заповедника «Горки Ленинские» - Соревнования по лыжным гонкам «</w:t>
      </w:r>
      <w:proofErr w:type="spellStart"/>
      <w:r w:rsidR="00E408AA" w:rsidRPr="00E408AA">
        <w:rPr>
          <w:rFonts w:ascii="Times New Roman" w:eastAsia="Calibri" w:hAnsi="Times New Roman" w:cs="Times New Roman"/>
          <w:sz w:val="24"/>
          <w:szCs w:val="24"/>
          <w:lang w:eastAsia="ru-RU"/>
        </w:rPr>
        <w:t>Горкинская</w:t>
      </w:r>
      <w:proofErr w:type="spellEnd"/>
      <w:r w:rsidR="00E408AA" w:rsidRPr="00E408AA">
        <w:rPr>
          <w:rFonts w:ascii="Times New Roman" w:eastAsia="Calibri" w:hAnsi="Times New Roman" w:cs="Times New Roman"/>
          <w:sz w:val="24"/>
          <w:szCs w:val="24"/>
          <w:lang w:eastAsia="ru-RU"/>
        </w:rPr>
        <w:t xml:space="preserve"> лыжня»; </w:t>
      </w:r>
    </w:p>
    <w:p w:rsidR="00E408AA" w:rsidRPr="00E408AA" w:rsidRDefault="00986BBF" w:rsidP="00E408AA">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w:t>
      </w:r>
      <w:r w:rsidR="00E408AA" w:rsidRPr="00E408AA">
        <w:rPr>
          <w:rFonts w:ascii="Times New Roman" w:eastAsia="Calibri" w:hAnsi="Times New Roman" w:cs="Times New Roman"/>
          <w:sz w:val="24"/>
          <w:szCs w:val="24"/>
          <w:lang w:eastAsia="ru-RU"/>
        </w:rPr>
        <w:t xml:space="preserve"> д. Горки </w:t>
      </w:r>
      <w:proofErr w:type="spellStart"/>
      <w:r w:rsidR="00E408AA" w:rsidRPr="00E408AA">
        <w:rPr>
          <w:rFonts w:ascii="Times New Roman" w:eastAsia="Calibri" w:hAnsi="Times New Roman" w:cs="Times New Roman"/>
          <w:sz w:val="24"/>
          <w:szCs w:val="24"/>
          <w:lang w:eastAsia="ru-RU"/>
        </w:rPr>
        <w:t>мототрасса</w:t>
      </w:r>
      <w:proofErr w:type="spellEnd"/>
      <w:r w:rsidR="00E408AA" w:rsidRPr="00E408AA">
        <w:rPr>
          <w:rFonts w:ascii="Times New Roman" w:eastAsia="Calibri" w:hAnsi="Times New Roman" w:cs="Times New Roman"/>
          <w:sz w:val="24"/>
          <w:szCs w:val="24"/>
          <w:lang w:eastAsia="ru-RU"/>
        </w:rPr>
        <w:t xml:space="preserve"> - </w:t>
      </w:r>
      <w:proofErr w:type="gramStart"/>
      <w:r w:rsidR="00E408AA" w:rsidRPr="00E408AA">
        <w:rPr>
          <w:rFonts w:ascii="Times New Roman" w:eastAsia="Calibri" w:hAnsi="Times New Roman" w:cs="Times New Roman"/>
          <w:sz w:val="24"/>
          <w:szCs w:val="24"/>
          <w:lang w:eastAsia="ru-RU"/>
        </w:rPr>
        <w:t>Мотокросс</w:t>
      </w:r>
      <w:proofErr w:type="gramEnd"/>
      <w:r w:rsidR="00E408AA" w:rsidRPr="00E408AA">
        <w:rPr>
          <w:rFonts w:ascii="Times New Roman" w:eastAsia="Calibri" w:hAnsi="Times New Roman" w:cs="Times New Roman"/>
          <w:sz w:val="24"/>
          <w:szCs w:val="24"/>
          <w:lang w:eastAsia="ru-RU"/>
        </w:rPr>
        <w:t xml:space="preserve"> посвященный памяти Владимира Николаевича Золотарева;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Первенства МО по баскетболу среди юношей 2005 г.р. и девушек 2011 г.р.;</w:t>
      </w:r>
    </w:p>
    <w:p w:rsidR="00E408AA" w:rsidRPr="00E408AA" w:rsidRDefault="00986BBF" w:rsidP="00E408AA">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w:t>
      </w:r>
      <w:r w:rsidR="00E408AA" w:rsidRPr="00E408AA">
        <w:rPr>
          <w:rFonts w:ascii="Times New Roman" w:eastAsia="Times New Roman" w:hAnsi="Times New Roman" w:cs="Times New Roman"/>
          <w:bCs/>
          <w:sz w:val="24"/>
          <w:szCs w:val="24"/>
          <w:lang w:eastAsia="ru-RU"/>
        </w:rPr>
        <w:t>а базе Олимпийского учебно-спортивного центра «Планерная» г. Химки – участие в региональном этапе XL открытой Всероссийской массовой лыжной гонки «Лыжня России»;</w:t>
      </w:r>
    </w:p>
    <w:p w:rsidR="00E408AA" w:rsidRPr="00E408AA" w:rsidRDefault="00986BBF" w:rsidP="00E408AA">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w:t>
      </w:r>
      <w:r w:rsidR="00E408AA" w:rsidRPr="00E408AA">
        <w:rPr>
          <w:rFonts w:ascii="Times New Roman" w:eastAsia="Times New Roman" w:hAnsi="Times New Roman" w:cs="Times New Roman"/>
          <w:bCs/>
          <w:sz w:val="24"/>
          <w:szCs w:val="24"/>
          <w:lang w:eastAsia="ru-RU"/>
        </w:rPr>
        <w:t xml:space="preserve"> ДС «Видное» - Открытый Кубок Ленинского городского округа по рукопашному бою;</w:t>
      </w:r>
    </w:p>
    <w:p w:rsidR="00E408AA" w:rsidRPr="00E408AA" w:rsidRDefault="00986BBF" w:rsidP="00E408AA">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 </w:t>
      </w:r>
      <w:r w:rsidR="00E408AA" w:rsidRPr="00E408AA">
        <w:rPr>
          <w:rFonts w:ascii="Times New Roman" w:eastAsia="Times New Roman" w:hAnsi="Times New Roman" w:cs="Times New Roman"/>
          <w:bCs/>
          <w:sz w:val="24"/>
          <w:szCs w:val="24"/>
          <w:lang w:eastAsia="ru-RU"/>
        </w:rPr>
        <w:t xml:space="preserve">ДС «Видное» (открытие в 11.00 час.) - Открытое Первенство Ленинского городского округа по </w:t>
      </w:r>
      <w:proofErr w:type="spellStart"/>
      <w:r w:rsidR="00E408AA" w:rsidRPr="00E408AA">
        <w:rPr>
          <w:rFonts w:ascii="Times New Roman" w:eastAsia="Times New Roman" w:hAnsi="Times New Roman" w:cs="Times New Roman"/>
          <w:bCs/>
          <w:sz w:val="24"/>
          <w:szCs w:val="24"/>
          <w:lang w:eastAsia="ru-RU"/>
        </w:rPr>
        <w:t>киокусинкай</w:t>
      </w:r>
      <w:proofErr w:type="spellEnd"/>
      <w:r w:rsidR="00E408AA" w:rsidRPr="00E408AA">
        <w:rPr>
          <w:rFonts w:ascii="Times New Roman" w:eastAsia="Times New Roman" w:hAnsi="Times New Roman" w:cs="Times New Roman"/>
          <w:bCs/>
          <w:sz w:val="24"/>
          <w:szCs w:val="24"/>
          <w:lang w:eastAsia="ru-RU"/>
        </w:rPr>
        <w:t>;</w:t>
      </w:r>
    </w:p>
    <w:p w:rsidR="00E408AA" w:rsidRPr="00E408AA" w:rsidRDefault="00986BBF" w:rsidP="00E408AA">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w:t>
      </w:r>
      <w:r w:rsidR="006A1920">
        <w:rPr>
          <w:rFonts w:ascii="Times New Roman" w:eastAsia="Times New Roman" w:hAnsi="Times New Roman" w:cs="Times New Roman"/>
          <w:bCs/>
          <w:sz w:val="24"/>
          <w:szCs w:val="24"/>
          <w:lang w:eastAsia="ru-RU"/>
        </w:rPr>
        <w:t xml:space="preserve"> </w:t>
      </w:r>
      <w:r w:rsidR="00E408AA" w:rsidRPr="00E408AA">
        <w:rPr>
          <w:rFonts w:ascii="Times New Roman" w:eastAsia="Times New Roman" w:hAnsi="Times New Roman" w:cs="Times New Roman"/>
          <w:bCs/>
          <w:sz w:val="24"/>
          <w:szCs w:val="24"/>
          <w:lang w:eastAsia="ru-RU"/>
        </w:rPr>
        <w:t>Берёзовой роще за стадионом «Металлург» - Соревнования по лыжным гонкам, в зачёт 53-ей Спартакиады школьников Ленинского городского округа;</w:t>
      </w:r>
    </w:p>
    <w:p w:rsidR="00E408AA" w:rsidRPr="00E408AA" w:rsidRDefault="00986BBF" w:rsidP="00E408AA">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00E408AA" w:rsidRPr="00E408AA">
        <w:rPr>
          <w:rFonts w:ascii="Times New Roman" w:eastAsia="Times New Roman" w:hAnsi="Times New Roman" w:cs="Times New Roman"/>
          <w:bCs/>
          <w:sz w:val="24"/>
          <w:szCs w:val="24"/>
          <w:lang w:eastAsia="ru-RU"/>
        </w:rPr>
        <w:t xml:space="preserve"> ШШК «Олимп» - Турнир Ленинского городского округа по шахматам и шашкам к Дню Защитника Отечества;</w:t>
      </w:r>
    </w:p>
    <w:p w:rsidR="00E408AA" w:rsidRPr="00E408AA" w:rsidRDefault="00365361" w:rsidP="00E408AA">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w:t>
      </w:r>
      <w:r w:rsidR="00E408AA" w:rsidRPr="00E408AA">
        <w:rPr>
          <w:rFonts w:ascii="Times New Roman" w:eastAsia="Times New Roman" w:hAnsi="Times New Roman" w:cs="Times New Roman"/>
          <w:bCs/>
          <w:sz w:val="24"/>
          <w:szCs w:val="24"/>
          <w:lang w:eastAsia="ru-RU"/>
        </w:rPr>
        <w:t>о Дворце спорта «Видное» - Соревнования по русским шашкам «Видновский дебют»;</w:t>
      </w:r>
    </w:p>
    <w:p w:rsidR="00E408AA" w:rsidRPr="00E408AA" w:rsidRDefault="00365361" w:rsidP="00E408AA">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В</w:t>
      </w:r>
      <w:r w:rsidR="00E408AA" w:rsidRPr="00E408AA">
        <w:rPr>
          <w:rFonts w:ascii="Times New Roman" w:eastAsia="Times New Roman" w:hAnsi="Times New Roman" w:cs="Times New Roman"/>
          <w:bCs/>
          <w:sz w:val="24"/>
          <w:szCs w:val="24"/>
          <w:lang w:eastAsia="ru-RU"/>
        </w:rPr>
        <w:t xml:space="preserve"> березовой роще парка «</w:t>
      </w:r>
      <w:proofErr w:type="spellStart"/>
      <w:r w:rsidR="00E408AA" w:rsidRPr="00E408AA">
        <w:rPr>
          <w:rFonts w:ascii="Times New Roman" w:eastAsia="Times New Roman" w:hAnsi="Times New Roman" w:cs="Times New Roman"/>
          <w:bCs/>
          <w:sz w:val="24"/>
          <w:szCs w:val="24"/>
          <w:lang w:eastAsia="ru-RU"/>
        </w:rPr>
        <w:t>Апаринки</w:t>
      </w:r>
      <w:proofErr w:type="spellEnd"/>
      <w:r w:rsidR="00E408AA" w:rsidRPr="00E408AA">
        <w:rPr>
          <w:rFonts w:ascii="Times New Roman" w:eastAsia="Times New Roman" w:hAnsi="Times New Roman" w:cs="Times New Roman"/>
          <w:bCs/>
          <w:sz w:val="24"/>
          <w:szCs w:val="24"/>
          <w:lang w:eastAsia="ru-RU"/>
        </w:rPr>
        <w:t>» - Соревнования МБУ «ГЦС» по лыжным гонкам «Закрытие лыжного сезона»;</w:t>
      </w:r>
    </w:p>
    <w:p w:rsidR="00E408AA" w:rsidRPr="00E408AA" w:rsidRDefault="00365361" w:rsidP="00E408AA">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w:t>
      </w:r>
      <w:r w:rsidR="00E408AA" w:rsidRPr="00E408AA">
        <w:rPr>
          <w:rFonts w:ascii="Times New Roman" w:eastAsia="Times New Roman" w:hAnsi="Times New Roman" w:cs="Times New Roman"/>
          <w:bCs/>
          <w:sz w:val="24"/>
          <w:szCs w:val="24"/>
          <w:lang w:eastAsia="ru-RU"/>
        </w:rPr>
        <w:t xml:space="preserve"> березовой роще парка «</w:t>
      </w:r>
      <w:proofErr w:type="spellStart"/>
      <w:r w:rsidR="00E408AA" w:rsidRPr="00E408AA">
        <w:rPr>
          <w:rFonts w:ascii="Times New Roman" w:eastAsia="Times New Roman" w:hAnsi="Times New Roman" w:cs="Times New Roman"/>
          <w:bCs/>
          <w:sz w:val="24"/>
          <w:szCs w:val="24"/>
          <w:lang w:eastAsia="ru-RU"/>
        </w:rPr>
        <w:t>Апаринки</w:t>
      </w:r>
      <w:proofErr w:type="spellEnd"/>
      <w:r w:rsidR="00E408AA" w:rsidRPr="00E408AA">
        <w:rPr>
          <w:rFonts w:ascii="Times New Roman" w:eastAsia="Times New Roman" w:hAnsi="Times New Roman" w:cs="Times New Roman"/>
          <w:bCs/>
          <w:sz w:val="24"/>
          <w:szCs w:val="24"/>
          <w:lang w:eastAsia="ru-RU"/>
        </w:rPr>
        <w:t>» - Лыжная гонка для детей в рамках празднования масленицы «Ладушки-оладушки» (в рамках закрытия лыжного сезона);</w:t>
      </w:r>
    </w:p>
    <w:p w:rsidR="00E408AA" w:rsidRPr="00E408AA" w:rsidRDefault="00365361" w:rsidP="00E408AA">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w:t>
      </w:r>
      <w:r w:rsidR="00E408AA" w:rsidRPr="00E408AA">
        <w:rPr>
          <w:rFonts w:ascii="Times New Roman" w:eastAsia="Calibri" w:hAnsi="Times New Roman" w:cs="Times New Roman"/>
          <w:sz w:val="24"/>
          <w:szCs w:val="24"/>
          <w:lang w:eastAsia="ru-RU"/>
        </w:rPr>
        <w:t>о Дворце спорта «Видное» - День ГТО;</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w:t>
      </w:r>
      <w:proofErr w:type="spellStart"/>
      <w:r w:rsidRPr="00E408AA">
        <w:rPr>
          <w:rFonts w:ascii="Times New Roman" w:eastAsia="Times New Roman" w:hAnsi="Times New Roman" w:cs="Times New Roman"/>
          <w:bCs/>
          <w:sz w:val="24"/>
          <w:szCs w:val="24"/>
          <w:lang w:eastAsia="ru-RU"/>
        </w:rPr>
        <w:t>Расторгуевском</w:t>
      </w:r>
      <w:proofErr w:type="spellEnd"/>
      <w:r w:rsidRPr="00E408AA">
        <w:rPr>
          <w:rFonts w:ascii="Times New Roman" w:eastAsia="Times New Roman" w:hAnsi="Times New Roman" w:cs="Times New Roman"/>
          <w:bCs/>
          <w:sz w:val="24"/>
          <w:szCs w:val="24"/>
          <w:lang w:eastAsia="ru-RU"/>
        </w:rPr>
        <w:t xml:space="preserve"> парке прошло Массовое мероприятие, посвященное Дню Здоровья (скандинавская ходьба);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ДК «Видное» прошло награждение по итогам Зимнего первенства по футболу среди детей и юношей;</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МБОУ </w:t>
      </w:r>
      <w:proofErr w:type="spellStart"/>
      <w:r w:rsidRPr="00E408AA">
        <w:rPr>
          <w:rFonts w:ascii="Times New Roman" w:eastAsia="Times New Roman" w:hAnsi="Times New Roman" w:cs="Times New Roman"/>
          <w:bCs/>
          <w:sz w:val="24"/>
          <w:szCs w:val="24"/>
          <w:lang w:eastAsia="ru-RU"/>
        </w:rPr>
        <w:t>Видновская</w:t>
      </w:r>
      <w:proofErr w:type="spellEnd"/>
      <w:r w:rsidRPr="00E408AA">
        <w:rPr>
          <w:rFonts w:ascii="Times New Roman" w:eastAsia="Times New Roman" w:hAnsi="Times New Roman" w:cs="Times New Roman"/>
          <w:bCs/>
          <w:sz w:val="24"/>
          <w:szCs w:val="24"/>
          <w:lang w:eastAsia="ru-RU"/>
        </w:rPr>
        <w:t xml:space="preserve"> СОШ №7 и </w:t>
      </w:r>
      <w:proofErr w:type="spellStart"/>
      <w:r w:rsidRPr="00E408AA">
        <w:rPr>
          <w:rFonts w:ascii="Times New Roman" w:eastAsia="Times New Roman" w:hAnsi="Times New Roman" w:cs="Times New Roman"/>
          <w:bCs/>
          <w:sz w:val="24"/>
          <w:szCs w:val="24"/>
          <w:lang w:eastAsia="ru-RU"/>
        </w:rPr>
        <w:t>Видновской</w:t>
      </w:r>
      <w:proofErr w:type="spellEnd"/>
      <w:r w:rsidRPr="00E408AA">
        <w:rPr>
          <w:rFonts w:ascii="Times New Roman" w:eastAsia="Times New Roman" w:hAnsi="Times New Roman" w:cs="Times New Roman"/>
          <w:bCs/>
          <w:sz w:val="24"/>
          <w:szCs w:val="24"/>
          <w:lang w:eastAsia="ru-RU"/>
        </w:rPr>
        <w:t xml:space="preserve"> гимназии прошли Всероссийские «Президентские спортивные игры» и «Президентские состязания»;</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Во</w:t>
      </w:r>
      <w:r w:rsidRPr="00E408AA">
        <w:rPr>
          <w:rFonts w:ascii="Times New Roman" w:eastAsia="Times New Roman" w:hAnsi="Times New Roman" w:cs="Times New Roman"/>
          <w:bCs/>
          <w:sz w:val="24"/>
          <w:szCs w:val="24"/>
          <w:lang w:eastAsia="ru-RU"/>
        </w:rPr>
        <w:t xml:space="preserve"> Дворце спорта «Видное» - «Открытое Первенство по дзюдо памяти сотрудников органов внутренних дел, погибших при выполнении служебных обязанностей»;</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МАУ ДО «Дельфин» п. Развилка - Первенство ЛГО по плаванию;</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стадионе «Металлург» - Летняя Спартакиада допризывной молодежи, в рамках 53-ей Спартакиады учащихся Ленинского городского округа;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Чемпионат России по мотоболу;</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Первенстве России по мотоболу 2022 среди юношей до 18 лет;</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стадионе «Металлург» - Соревнования МБУ «ГЦС» по футболу «Удар в девятку» в рамках Всероссийского турнира «Кожаный мяч»;</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Открытое Первенство Ленинского городского округа по мини-футболу среди молодежных команд;</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ул. Садовая стр. 7А - Спортивно-техническое мероприятие по картингу;</w:t>
      </w:r>
    </w:p>
    <w:p w:rsidR="00E408AA" w:rsidRPr="00E408AA" w:rsidRDefault="00365361" w:rsidP="00E408AA">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w:t>
      </w:r>
      <w:r w:rsidR="00E408AA" w:rsidRPr="00E408AA">
        <w:rPr>
          <w:rFonts w:ascii="Times New Roman" w:eastAsia="Times New Roman" w:hAnsi="Times New Roman" w:cs="Times New Roman"/>
          <w:bCs/>
          <w:sz w:val="24"/>
          <w:szCs w:val="24"/>
          <w:lang w:eastAsia="ru-RU"/>
        </w:rPr>
        <w:t>округ пруда к/т «Искра» - Спортивно-прикладная эстафета «Это и моя Победа»;</w:t>
      </w:r>
    </w:p>
    <w:p w:rsidR="00E408AA" w:rsidRPr="00E408AA" w:rsidRDefault="00365361" w:rsidP="00E408AA">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w:t>
      </w:r>
      <w:r w:rsidR="00E408AA" w:rsidRPr="00E408AA">
        <w:rPr>
          <w:rFonts w:ascii="Times New Roman" w:eastAsia="Times New Roman" w:hAnsi="Times New Roman" w:cs="Times New Roman"/>
          <w:bCs/>
          <w:sz w:val="24"/>
          <w:szCs w:val="24"/>
          <w:lang w:eastAsia="ru-RU"/>
        </w:rPr>
        <w:t xml:space="preserve"> ШШК «Олимп» - Турнир Ленинского городского округа по шахматам к Дню Победы;</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ШШК «Олимп» - Турнир Ленинского городского округа по шашкам к Дню Победы;</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стадионе «Металлург» - Соревнования по легкой атлетике в рамках 53-ей Спартакиады учащихся Ленинского городского округа;</w:t>
      </w:r>
    </w:p>
    <w:p w:rsidR="00E408AA" w:rsidRPr="00E408AA" w:rsidRDefault="00365361" w:rsidP="00E408AA">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w:t>
      </w:r>
      <w:r w:rsidR="00E408AA" w:rsidRPr="00E408AA">
        <w:rPr>
          <w:rFonts w:ascii="Times New Roman" w:eastAsia="Times New Roman" w:hAnsi="Times New Roman" w:cs="Times New Roman"/>
          <w:bCs/>
          <w:sz w:val="24"/>
          <w:szCs w:val="24"/>
          <w:lang w:eastAsia="ru-RU"/>
        </w:rPr>
        <w:t xml:space="preserve"> ДС «Видное» - Открытое Первенство Ленинского городского округа по танцевальному спорту;</w:t>
      </w:r>
    </w:p>
    <w:p w:rsidR="00E408AA" w:rsidRPr="00E408AA" w:rsidRDefault="00365361" w:rsidP="00E408AA">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w:t>
      </w:r>
      <w:r w:rsidR="00E408AA" w:rsidRPr="00E408AA">
        <w:rPr>
          <w:rFonts w:ascii="Times New Roman" w:eastAsia="Times New Roman" w:hAnsi="Times New Roman" w:cs="Times New Roman"/>
          <w:bCs/>
          <w:sz w:val="24"/>
          <w:szCs w:val="24"/>
          <w:lang w:eastAsia="ru-RU"/>
        </w:rPr>
        <w:t xml:space="preserve"> стадионе «Металлург» - Кубок Ленинского городского округа по </w:t>
      </w:r>
      <w:proofErr w:type="spellStart"/>
      <w:r w:rsidR="00E408AA" w:rsidRPr="00E408AA">
        <w:rPr>
          <w:rFonts w:ascii="Times New Roman" w:eastAsia="Times New Roman" w:hAnsi="Times New Roman" w:cs="Times New Roman"/>
          <w:bCs/>
          <w:sz w:val="24"/>
          <w:szCs w:val="24"/>
          <w:lang w:eastAsia="ru-RU"/>
        </w:rPr>
        <w:t>стритболу</w:t>
      </w:r>
      <w:proofErr w:type="spellEnd"/>
      <w:r w:rsidR="00E408AA" w:rsidRPr="00E408AA">
        <w:rPr>
          <w:rFonts w:ascii="Times New Roman" w:eastAsia="Times New Roman" w:hAnsi="Times New Roman" w:cs="Times New Roman"/>
          <w:bCs/>
          <w:sz w:val="24"/>
          <w:szCs w:val="24"/>
          <w:lang w:eastAsia="ru-RU"/>
        </w:rPr>
        <w:t xml:space="preserve"> «Спортшанс-2022» в зачет массовых соревнований по </w:t>
      </w:r>
      <w:proofErr w:type="spellStart"/>
      <w:r w:rsidR="00E408AA" w:rsidRPr="00E408AA">
        <w:rPr>
          <w:rFonts w:ascii="Times New Roman" w:eastAsia="Times New Roman" w:hAnsi="Times New Roman" w:cs="Times New Roman"/>
          <w:bCs/>
          <w:sz w:val="24"/>
          <w:szCs w:val="24"/>
          <w:lang w:eastAsia="ru-RU"/>
        </w:rPr>
        <w:t>стритболу</w:t>
      </w:r>
      <w:proofErr w:type="spellEnd"/>
      <w:r w:rsidR="00E408AA" w:rsidRPr="00E408AA">
        <w:rPr>
          <w:rFonts w:ascii="Times New Roman" w:eastAsia="Times New Roman" w:hAnsi="Times New Roman" w:cs="Times New Roman"/>
          <w:bCs/>
          <w:sz w:val="24"/>
          <w:szCs w:val="24"/>
          <w:lang w:eastAsia="ru-RU"/>
        </w:rPr>
        <w:t xml:space="preserve"> Московской области (2 </w:t>
      </w:r>
      <w:proofErr w:type="spellStart"/>
      <w:r w:rsidR="00E408AA" w:rsidRPr="00E408AA">
        <w:rPr>
          <w:rFonts w:ascii="Times New Roman" w:eastAsia="Times New Roman" w:hAnsi="Times New Roman" w:cs="Times New Roman"/>
          <w:bCs/>
          <w:sz w:val="24"/>
          <w:szCs w:val="24"/>
          <w:lang w:eastAsia="ru-RU"/>
        </w:rPr>
        <w:t>эт</w:t>
      </w:r>
      <w:proofErr w:type="spellEnd"/>
      <w:r w:rsidR="00E408AA" w:rsidRPr="00E408AA">
        <w:rPr>
          <w:rFonts w:ascii="Times New Roman" w:eastAsia="Times New Roman" w:hAnsi="Times New Roman" w:cs="Times New Roman"/>
          <w:bCs/>
          <w:sz w:val="24"/>
          <w:szCs w:val="24"/>
          <w:lang w:eastAsia="ru-RU"/>
        </w:rPr>
        <w:t>.) и 17 Спартакиады Ленинского городского округа;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Клуб Топ-Спин - Зональный областной Чемпионат по настольному теннису в рамках программы Активное Долголетие;</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СОШ совхоза </w:t>
      </w:r>
      <w:proofErr w:type="spellStart"/>
      <w:r w:rsidRPr="00E408AA">
        <w:rPr>
          <w:rFonts w:ascii="Times New Roman" w:eastAsia="Times New Roman" w:hAnsi="Times New Roman" w:cs="Times New Roman"/>
          <w:bCs/>
          <w:sz w:val="24"/>
          <w:szCs w:val="24"/>
          <w:lang w:eastAsia="ru-RU"/>
        </w:rPr>
        <w:t>им.Ленина</w:t>
      </w:r>
      <w:proofErr w:type="spellEnd"/>
      <w:r w:rsidRPr="00E408AA">
        <w:rPr>
          <w:rFonts w:ascii="Times New Roman" w:eastAsia="Times New Roman" w:hAnsi="Times New Roman" w:cs="Times New Roman"/>
          <w:bCs/>
          <w:sz w:val="24"/>
          <w:szCs w:val="24"/>
          <w:lang w:eastAsia="ru-RU"/>
        </w:rPr>
        <w:t xml:space="preserve"> - Открытое первенство Волейбольной Школьной Лиги (ВШЛ) </w:t>
      </w:r>
      <w:proofErr w:type="spellStart"/>
      <w:r w:rsidRPr="00E408AA">
        <w:rPr>
          <w:rFonts w:ascii="Times New Roman" w:eastAsia="Times New Roman" w:hAnsi="Times New Roman" w:cs="Times New Roman"/>
          <w:bCs/>
          <w:sz w:val="24"/>
          <w:szCs w:val="24"/>
          <w:lang w:eastAsia="ru-RU"/>
        </w:rPr>
        <w:t>с.п</w:t>
      </w:r>
      <w:proofErr w:type="spellEnd"/>
      <w:r w:rsidRPr="00E408AA">
        <w:rPr>
          <w:rFonts w:ascii="Times New Roman" w:eastAsia="Times New Roman" w:hAnsi="Times New Roman" w:cs="Times New Roman"/>
          <w:bCs/>
          <w:sz w:val="24"/>
          <w:szCs w:val="24"/>
          <w:lang w:eastAsia="ru-RU"/>
        </w:rPr>
        <w:t>. Совхоз им. Ленина по волейболу среди команд девушек 2004-2006 г.р. Сезон 2021-2022г. 1 круг;</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Открытый Чемпионат Ленинского городского округа по хоккею среди мужских команд (награждение);</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w:t>
      </w:r>
      <w:proofErr w:type="spellStart"/>
      <w:r w:rsidRPr="00E408AA">
        <w:rPr>
          <w:rFonts w:ascii="Times New Roman" w:eastAsia="Times New Roman" w:hAnsi="Times New Roman" w:cs="Times New Roman"/>
          <w:bCs/>
          <w:sz w:val="24"/>
          <w:szCs w:val="24"/>
          <w:lang w:eastAsia="ru-RU"/>
        </w:rPr>
        <w:t>Расторгуевском</w:t>
      </w:r>
      <w:proofErr w:type="spellEnd"/>
      <w:r w:rsidRPr="00E408AA">
        <w:rPr>
          <w:rFonts w:ascii="Times New Roman" w:eastAsia="Times New Roman" w:hAnsi="Times New Roman" w:cs="Times New Roman"/>
          <w:bCs/>
          <w:sz w:val="24"/>
          <w:szCs w:val="24"/>
          <w:lang w:eastAsia="ru-RU"/>
        </w:rPr>
        <w:t xml:space="preserve"> парке - Спортивные мероприятия, посвященные Дню защиты детей;</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стадионе «Металлург» - День защиты детей (Инклюзивный триатлон. Футбольный турнир, забег добра);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парке «</w:t>
      </w:r>
      <w:proofErr w:type="spellStart"/>
      <w:r w:rsidRPr="00E408AA">
        <w:rPr>
          <w:rFonts w:ascii="Times New Roman" w:eastAsia="Times New Roman" w:hAnsi="Times New Roman" w:cs="Times New Roman"/>
          <w:bCs/>
          <w:sz w:val="24"/>
          <w:szCs w:val="24"/>
          <w:lang w:eastAsia="ru-RU"/>
        </w:rPr>
        <w:t>Апаринки</w:t>
      </w:r>
      <w:proofErr w:type="spellEnd"/>
      <w:r w:rsidRPr="00E408AA">
        <w:rPr>
          <w:rFonts w:ascii="Times New Roman" w:eastAsia="Times New Roman" w:hAnsi="Times New Roman" w:cs="Times New Roman"/>
          <w:bCs/>
          <w:sz w:val="24"/>
          <w:szCs w:val="24"/>
          <w:lang w:eastAsia="ru-RU"/>
        </w:rPr>
        <w:t>» - Марафон северной ходьбы Московской области в рамках проекта Губернатора Московской области «Активное долголетие»;</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г. Видное от ЗАГС до стадиона «Металлург»- Легкоатлетический пробег, посвященный Дню России;</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стадионе «Металлург» - Открытый турнир Ленинского городского округа по мини-футболу среди любительских команд к Дню России;</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Первенство МО по футболу среди юношей;</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стадионе «Металлург» - Спортивное мероприятие по </w:t>
      </w:r>
      <w:proofErr w:type="spellStart"/>
      <w:r w:rsidRPr="00E408AA">
        <w:rPr>
          <w:rFonts w:ascii="Times New Roman" w:eastAsia="Times New Roman" w:hAnsi="Times New Roman" w:cs="Times New Roman"/>
          <w:bCs/>
          <w:sz w:val="24"/>
          <w:szCs w:val="24"/>
          <w:lang w:eastAsia="ru-RU"/>
        </w:rPr>
        <w:t>стритболу</w:t>
      </w:r>
      <w:proofErr w:type="spellEnd"/>
      <w:r w:rsidRPr="00E408AA">
        <w:rPr>
          <w:rFonts w:ascii="Times New Roman" w:eastAsia="Times New Roman" w:hAnsi="Times New Roman" w:cs="Times New Roman"/>
          <w:bCs/>
          <w:sz w:val="24"/>
          <w:szCs w:val="24"/>
          <w:lang w:eastAsia="ru-RU"/>
        </w:rPr>
        <w:t>, посвященное Дню молодежи;</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lastRenderedPageBreak/>
        <w:t xml:space="preserve">- </w:t>
      </w:r>
      <w:r w:rsidR="00365361">
        <w:rPr>
          <w:rFonts w:ascii="Times New Roman" w:eastAsia="Times New Roman" w:hAnsi="Times New Roman" w:cs="Times New Roman"/>
          <w:bCs/>
          <w:sz w:val="24"/>
          <w:szCs w:val="24"/>
          <w:lang w:eastAsia="ru-RU"/>
        </w:rPr>
        <w:t>У</w:t>
      </w:r>
      <w:r w:rsidRPr="00E408AA">
        <w:rPr>
          <w:rFonts w:ascii="Times New Roman" w:eastAsia="Times New Roman" w:hAnsi="Times New Roman" w:cs="Times New Roman"/>
          <w:bCs/>
          <w:sz w:val="24"/>
          <w:szCs w:val="24"/>
          <w:lang w:eastAsia="ru-RU"/>
        </w:rPr>
        <w:t xml:space="preserve"> к/т Искра (Советский </w:t>
      </w:r>
      <w:proofErr w:type="spellStart"/>
      <w:r w:rsidRPr="00E408AA">
        <w:rPr>
          <w:rFonts w:ascii="Times New Roman" w:eastAsia="Times New Roman" w:hAnsi="Times New Roman" w:cs="Times New Roman"/>
          <w:bCs/>
          <w:sz w:val="24"/>
          <w:szCs w:val="24"/>
          <w:lang w:eastAsia="ru-RU"/>
        </w:rPr>
        <w:t>пр</w:t>
      </w:r>
      <w:proofErr w:type="spellEnd"/>
      <w:r w:rsidRPr="00E408AA">
        <w:rPr>
          <w:rFonts w:ascii="Times New Roman" w:eastAsia="Times New Roman" w:hAnsi="Times New Roman" w:cs="Times New Roman"/>
          <w:bCs/>
          <w:sz w:val="24"/>
          <w:szCs w:val="24"/>
          <w:lang w:eastAsia="ru-RU"/>
        </w:rPr>
        <w:t xml:space="preserve">-д) - Спортивное мероприятие по </w:t>
      </w:r>
      <w:proofErr w:type="spellStart"/>
      <w:r w:rsidRPr="00E408AA">
        <w:rPr>
          <w:rFonts w:ascii="Times New Roman" w:eastAsia="Times New Roman" w:hAnsi="Times New Roman" w:cs="Times New Roman"/>
          <w:bCs/>
          <w:sz w:val="24"/>
          <w:szCs w:val="24"/>
          <w:lang w:eastAsia="ru-RU"/>
        </w:rPr>
        <w:t>кроссфиту</w:t>
      </w:r>
      <w:proofErr w:type="spellEnd"/>
      <w:r w:rsidRPr="00E408AA">
        <w:rPr>
          <w:rFonts w:ascii="Times New Roman" w:eastAsia="Times New Roman" w:hAnsi="Times New Roman" w:cs="Times New Roman"/>
          <w:bCs/>
          <w:sz w:val="24"/>
          <w:szCs w:val="24"/>
          <w:lang w:eastAsia="ru-RU"/>
        </w:rPr>
        <w:t>, посвященное Дню молодежи;</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Летний Кубок по хоккею с шайбой имени героя СССР Молокова В.С.;</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пляжной площадке стадиона с. Молоково - 1-й Летний кубок «Спортивный Отдел Молоково» по пляжному волейболу;</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СК Молоково - Силовой турнир по тяжелой атлетике «Железный человек»;</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w:t>
      </w:r>
      <w:proofErr w:type="spellStart"/>
      <w:r w:rsidRPr="00E408AA">
        <w:rPr>
          <w:rFonts w:ascii="Times New Roman" w:eastAsia="Times New Roman" w:hAnsi="Times New Roman" w:cs="Times New Roman"/>
          <w:bCs/>
          <w:sz w:val="24"/>
          <w:szCs w:val="24"/>
          <w:lang w:eastAsia="ru-RU"/>
        </w:rPr>
        <w:t>Видновском</w:t>
      </w:r>
      <w:proofErr w:type="spellEnd"/>
      <w:r w:rsidRPr="00E408AA">
        <w:rPr>
          <w:rFonts w:ascii="Times New Roman" w:eastAsia="Times New Roman" w:hAnsi="Times New Roman" w:cs="Times New Roman"/>
          <w:bCs/>
          <w:sz w:val="24"/>
          <w:szCs w:val="24"/>
          <w:lang w:eastAsia="ru-RU"/>
        </w:rPr>
        <w:t xml:space="preserve"> лесопарке (напротив налоговой) – «Кубок парков» предварительные соревнования по бегу;</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стадионе «Металлург» - Соревнования по волейболу ОВЗ (выпускной для лиц с ограниченными возможностями после пройденного курса, проведенного МБУ «Дворец спорта Видное»;</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w:t>
      </w:r>
      <w:r w:rsidR="00FF4C86">
        <w:rPr>
          <w:rFonts w:ascii="Times New Roman" w:eastAsia="Times New Roman" w:hAnsi="Times New Roman" w:cs="Times New Roman"/>
          <w:bCs/>
          <w:sz w:val="24"/>
          <w:szCs w:val="24"/>
          <w:lang w:eastAsia="ru-RU"/>
        </w:rPr>
        <w:t xml:space="preserve">тадионе «Металлург» </w:t>
      </w:r>
      <w:r w:rsidRPr="00E408AA">
        <w:rPr>
          <w:rFonts w:ascii="Times New Roman" w:eastAsia="Times New Roman" w:hAnsi="Times New Roman" w:cs="Times New Roman"/>
          <w:bCs/>
          <w:sz w:val="24"/>
          <w:szCs w:val="24"/>
          <w:lang w:eastAsia="ru-RU"/>
        </w:rPr>
        <w:t xml:space="preserve"> - Спортивные мероприятия </w:t>
      </w:r>
      <w:proofErr w:type="gramStart"/>
      <w:r w:rsidRPr="00E408AA">
        <w:rPr>
          <w:rFonts w:ascii="Times New Roman" w:eastAsia="Times New Roman" w:hAnsi="Times New Roman" w:cs="Times New Roman"/>
          <w:bCs/>
          <w:sz w:val="24"/>
          <w:szCs w:val="24"/>
          <w:lang w:eastAsia="ru-RU"/>
        </w:rPr>
        <w:t>к</w:t>
      </w:r>
      <w:proofErr w:type="gramEnd"/>
      <w:r w:rsidRPr="00E408AA">
        <w:rPr>
          <w:rFonts w:ascii="Times New Roman" w:eastAsia="Times New Roman" w:hAnsi="Times New Roman" w:cs="Times New Roman"/>
          <w:bCs/>
          <w:sz w:val="24"/>
          <w:szCs w:val="24"/>
          <w:lang w:eastAsia="ru-RU"/>
        </w:rPr>
        <w:t xml:space="preserve"> Дню физкультурника;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площадке картинга по ул. Садовая - Соревнования по велосипеду и </w:t>
      </w:r>
      <w:proofErr w:type="spellStart"/>
      <w:r w:rsidRPr="00E408AA">
        <w:rPr>
          <w:rFonts w:ascii="Times New Roman" w:eastAsia="Times New Roman" w:hAnsi="Times New Roman" w:cs="Times New Roman"/>
          <w:bCs/>
          <w:sz w:val="24"/>
          <w:szCs w:val="24"/>
          <w:lang w:eastAsia="ru-RU"/>
        </w:rPr>
        <w:t>беговелу</w:t>
      </w:r>
      <w:proofErr w:type="spellEnd"/>
      <w:r w:rsidRPr="00E408AA">
        <w:rPr>
          <w:rFonts w:ascii="Times New Roman" w:eastAsia="Times New Roman" w:hAnsi="Times New Roman" w:cs="Times New Roman"/>
          <w:bCs/>
          <w:sz w:val="24"/>
          <w:szCs w:val="24"/>
          <w:lang w:eastAsia="ru-RU"/>
        </w:rPr>
        <w:t xml:space="preserve"> к Дню физкультурника;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стадионе </w:t>
      </w:r>
      <w:proofErr w:type="spellStart"/>
      <w:r w:rsidRPr="00E408AA">
        <w:rPr>
          <w:rFonts w:ascii="Times New Roman" w:eastAsia="Times New Roman" w:hAnsi="Times New Roman" w:cs="Times New Roman"/>
          <w:bCs/>
          <w:sz w:val="24"/>
          <w:szCs w:val="24"/>
          <w:lang w:eastAsia="ru-RU"/>
        </w:rPr>
        <w:t>Видновского</w:t>
      </w:r>
      <w:proofErr w:type="spellEnd"/>
      <w:r w:rsidRPr="00E408AA">
        <w:rPr>
          <w:rFonts w:ascii="Times New Roman" w:eastAsia="Times New Roman" w:hAnsi="Times New Roman" w:cs="Times New Roman"/>
          <w:bCs/>
          <w:sz w:val="24"/>
          <w:szCs w:val="24"/>
          <w:lang w:eastAsia="ru-RU"/>
        </w:rPr>
        <w:t xml:space="preserve"> художественно-технического лицея - Соревнования по мини-футболу среди юношей к празднику «День физкультурника»;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парке «</w:t>
      </w:r>
      <w:proofErr w:type="spellStart"/>
      <w:r w:rsidRPr="00E408AA">
        <w:rPr>
          <w:rFonts w:ascii="Times New Roman" w:eastAsia="Times New Roman" w:hAnsi="Times New Roman" w:cs="Times New Roman"/>
          <w:bCs/>
          <w:sz w:val="24"/>
          <w:szCs w:val="24"/>
          <w:lang w:eastAsia="ru-RU"/>
        </w:rPr>
        <w:t>Апаринки</w:t>
      </w:r>
      <w:proofErr w:type="spellEnd"/>
      <w:r w:rsidRPr="00E408AA">
        <w:rPr>
          <w:rFonts w:ascii="Times New Roman" w:eastAsia="Times New Roman" w:hAnsi="Times New Roman" w:cs="Times New Roman"/>
          <w:bCs/>
          <w:sz w:val="24"/>
          <w:szCs w:val="24"/>
          <w:lang w:eastAsia="ru-RU"/>
        </w:rPr>
        <w:t>» состоится Кубок Парков ЛГО «Ленинский заход» по северной ходьбе к Дню Физкультурника;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w:t>
      </w:r>
      <w:proofErr w:type="spellStart"/>
      <w:r w:rsidRPr="00E408AA">
        <w:rPr>
          <w:rFonts w:ascii="Times New Roman" w:eastAsia="Times New Roman" w:hAnsi="Times New Roman" w:cs="Times New Roman"/>
          <w:bCs/>
          <w:sz w:val="24"/>
          <w:szCs w:val="24"/>
          <w:lang w:eastAsia="ru-RU"/>
        </w:rPr>
        <w:t>Апаринки</w:t>
      </w:r>
      <w:proofErr w:type="spellEnd"/>
      <w:r w:rsidRPr="00E408AA">
        <w:rPr>
          <w:rFonts w:ascii="Times New Roman" w:eastAsia="Times New Roman" w:hAnsi="Times New Roman" w:cs="Times New Roman"/>
          <w:bCs/>
          <w:sz w:val="24"/>
          <w:szCs w:val="24"/>
          <w:lang w:eastAsia="ru-RU"/>
        </w:rPr>
        <w:t>» - Кубок Парков ЛГО «Ленинский забег» к Дню физкультурника;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ДС «Видное» - Первенство России по каратэ;</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стадионе «Металлург» (хоккейная коробка) - Кубок Ленинского городского округа по </w:t>
      </w:r>
      <w:proofErr w:type="spellStart"/>
      <w:r w:rsidRPr="00E408AA">
        <w:rPr>
          <w:rFonts w:ascii="Times New Roman" w:eastAsia="Times New Roman" w:hAnsi="Times New Roman" w:cs="Times New Roman"/>
          <w:bCs/>
          <w:sz w:val="24"/>
          <w:szCs w:val="24"/>
          <w:lang w:eastAsia="ru-RU"/>
        </w:rPr>
        <w:t>стритболу</w:t>
      </w:r>
      <w:proofErr w:type="spellEnd"/>
      <w:r w:rsidRPr="00E408AA">
        <w:rPr>
          <w:rFonts w:ascii="Times New Roman" w:eastAsia="Times New Roman" w:hAnsi="Times New Roman" w:cs="Times New Roman"/>
          <w:bCs/>
          <w:sz w:val="24"/>
          <w:szCs w:val="24"/>
          <w:lang w:eastAsia="ru-RU"/>
        </w:rPr>
        <w:t xml:space="preserve"> 1х1;</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стадионе «Металлург» - Соревнования по волейболу к Дню Ленинского городского округа;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ул. Садовая д.10 (площадка для картинга) - Спортивно-технического мероприятие по картингу к Дню Ленинского городского округа;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У</w:t>
      </w:r>
      <w:r w:rsidRPr="00E408AA">
        <w:rPr>
          <w:rFonts w:ascii="Times New Roman" w:eastAsia="Times New Roman" w:hAnsi="Times New Roman" w:cs="Times New Roman"/>
          <w:bCs/>
          <w:sz w:val="24"/>
          <w:szCs w:val="24"/>
          <w:lang w:eastAsia="ru-RU"/>
        </w:rPr>
        <w:t xml:space="preserve"> к/н «Искра» - Соревнования по </w:t>
      </w:r>
      <w:proofErr w:type="spellStart"/>
      <w:r w:rsidRPr="00E408AA">
        <w:rPr>
          <w:rFonts w:ascii="Times New Roman" w:eastAsia="Times New Roman" w:hAnsi="Times New Roman" w:cs="Times New Roman"/>
          <w:bCs/>
          <w:sz w:val="24"/>
          <w:szCs w:val="24"/>
          <w:lang w:eastAsia="ru-RU"/>
        </w:rPr>
        <w:t>кроссфиту</w:t>
      </w:r>
      <w:proofErr w:type="spellEnd"/>
      <w:r w:rsidRPr="00E408AA">
        <w:rPr>
          <w:rFonts w:ascii="Times New Roman" w:eastAsia="Times New Roman" w:hAnsi="Times New Roman" w:cs="Times New Roman"/>
          <w:bCs/>
          <w:sz w:val="24"/>
          <w:szCs w:val="24"/>
          <w:lang w:eastAsia="ru-RU"/>
        </w:rPr>
        <w:t xml:space="preserve"> к Дню Ленинского городского округа;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У</w:t>
      </w:r>
      <w:r w:rsidRPr="00E408AA">
        <w:rPr>
          <w:rFonts w:ascii="Times New Roman" w:eastAsia="Times New Roman" w:hAnsi="Times New Roman" w:cs="Times New Roman"/>
          <w:bCs/>
          <w:sz w:val="24"/>
          <w:szCs w:val="24"/>
          <w:lang w:eastAsia="ru-RU"/>
        </w:rPr>
        <w:t xml:space="preserve"> к/н «Искра» - Сеанс одновременной игры по шашкам и шахматам к Дню Ленинского городского округа;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У</w:t>
      </w:r>
      <w:r w:rsidRPr="00E408AA">
        <w:rPr>
          <w:rFonts w:ascii="Times New Roman" w:eastAsia="Times New Roman" w:hAnsi="Times New Roman" w:cs="Times New Roman"/>
          <w:bCs/>
          <w:sz w:val="24"/>
          <w:szCs w:val="24"/>
          <w:lang w:eastAsia="ru-RU"/>
        </w:rPr>
        <w:t xml:space="preserve"> к/н «Искра» - Соревнования по </w:t>
      </w:r>
      <w:proofErr w:type="spellStart"/>
      <w:r w:rsidRPr="00E408AA">
        <w:rPr>
          <w:rFonts w:ascii="Times New Roman" w:eastAsia="Times New Roman" w:hAnsi="Times New Roman" w:cs="Times New Roman"/>
          <w:bCs/>
          <w:sz w:val="24"/>
          <w:szCs w:val="24"/>
          <w:lang w:eastAsia="ru-RU"/>
        </w:rPr>
        <w:t>беговелу</w:t>
      </w:r>
      <w:proofErr w:type="spellEnd"/>
      <w:r w:rsidRPr="00E408AA">
        <w:rPr>
          <w:rFonts w:ascii="Times New Roman" w:eastAsia="Times New Roman" w:hAnsi="Times New Roman" w:cs="Times New Roman"/>
          <w:bCs/>
          <w:sz w:val="24"/>
          <w:szCs w:val="24"/>
          <w:lang w:eastAsia="ru-RU"/>
        </w:rPr>
        <w:t>, велосипеду и самокату к Дню Ленинского городского округа;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стадионе «Металлург» - Кубок по мини-футболу (7+1) в зачёт 17 Спартакиады Ленинского городского округ;</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МАОУ </w:t>
      </w:r>
      <w:proofErr w:type="spellStart"/>
      <w:r w:rsidRPr="00E408AA">
        <w:rPr>
          <w:rFonts w:ascii="Times New Roman" w:eastAsia="Times New Roman" w:hAnsi="Times New Roman" w:cs="Times New Roman"/>
          <w:bCs/>
          <w:sz w:val="24"/>
          <w:szCs w:val="24"/>
          <w:lang w:eastAsia="ru-RU"/>
        </w:rPr>
        <w:t>Бутовская</w:t>
      </w:r>
      <w:proofErr w:type="spellEnd"/>
      <w:r w:rsidRPr="00E408AA">
        <w:rPr>
          <w:rFonts w:ascii="Times New Roman" w:eastAsia="Times New Roman" w:hAnsi="Times New Roman" w:cs="Times New Roman"/>
          <w:bCs/>
          <w:sz w:val="24"/>
          <w:szCs w:val="24"/>
          <w:lang w:eastAsia="ru-RU"/>
        </w:rPr>
        <w:t xml:space="preserve"> СОШ № 2 - Открытый турнир по стрельбе из арбалета к Дню Ленинского городского округа;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ДС «Видное» - Кубок Ленинского городского округа по шахматам к Дню Ленинского городского округа, памяти Кузнецова С.Л.;</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ДС «Видное» - Кубок Ленинского городского округа по шашкам к Дню Ленинского городского округа;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МАОУ </w:t>
      </w:r>
      <w:proofErr w:type="spellStart"/>
      <w:r w:rsidRPr="00E408AA">
        <w:rPr>
          <w:rFonts w:ascii="Times New Roman" w:eastAsia="Times New Roman" w:hAnsi="Times New Roman" w:cs="Times New Roman"/>
          <w:bCs/>
          <w:sz w:val="24"/>
          <w:szCs w:val="24"/>
          <w:lang w:eastAsia="ru-RU"/>
        </w:rPr>
        <w:t>Бутовская</w:t>
      </w:r>
      <w:proofErr w:type="spellEnd"/>
      <w:r w:rsidRPr="00E408AA">
        <w:rPr>
          <w:rFonts w:ascii="Times New Roman" w:eastAsia="Times New Roman" w:hAnsi="Times New Roman" w:cs="Times New Roman"/>
          <w:bCs/>
          <w:sz w:val="24"/>
          <w:szCs w:val="24"/>
          <w:lang w:eastAsia="ru-RU"/>
        </w:rPr>
        <w:t xml:space="preserve"> СОШ № 2 - Открытый турнир по стрельбе из лука к Дню Ленинского городского округа;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ДС «Видное» - Открытый кубок Ленинского городского округа по художественной гимнастике;</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стадионе «Металлург» - Открытый турнир МБУ «ГЦС» по футболу среди детей;</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стадионе «Металлург» - Соревнования Ленинского городского округа по мини-футболу «Удар в 9-ку» (среди юношей) в рамках антинаркотического месячника;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парке «</w:t>
      </w:r>
      <w:proofErr w:type="spellStart"/>
      <w:r w:rsidRPr="00E408AA">
        <w:rPr>
          <w:rFonts w:ascii="Times New Roman" w:eastAsia="Times New Roman" w:hAnsi="Times New Roman" w:cs="Times New Roman"/>
          <w:bCs/>
          <w:sz w:val="24"/>
          <w:szCs w:val="24"/>
          <w:lang w:eastAsia="ru-RU"/>
        </w:rPr>
        <w:t>Апаринки</w:t>
      </w:r>
      <w:proofErr w:type="spellEnd"/>
      <w:r w:rsidRPr="00E408AA">
        <w:rPr>
          <w:rFonts w:ascii="Times New Roman" w:eastAsia="Times New Roman" w:hAnsi="Times New Roman" w:cs="Times New Roman"/>
          <w:bCs/>
          <w:sz w:val="24"/>
          <w:szCs w:val="24"/>
          <w:lang w:eastAsia="ru-RU"/>
        </w:rPr>
        <w:t>» - Открытый Кубок Ленинского городского округа в рамках IV открытого Кубка Московской области по северной ходьбе;</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клубе «Бастион» д. Калиновка - Кубок Ленинского муниципального района по пейнтболу, в зачет 17 Спартакиады Ленинского городского округа;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w:t>
      </w:r>
      <w:proofErr w:type="spellStart"/>
      <w:r w:rsidRPr="00E408AA">
        <w:rPr>
          <w:rFonts w:ascii="Times New Roman" w:eastAsia="Times New Roman" w:hAnsi="Times New Roman" w:cs="Times New Roman"/>
          <w:bCs/>
          <w:sz w:val="24"/>
          <w:szCs w:val="24"/>
          <w:lang w:eastAsia="ru-RU"/>
        </w:rPr>
        <w:t>г.п</w:t>
      </w:r>
      <w:proofErr w:type="spellEnd"/>
      <w:r w:rsidRPr="00E408AA">
        <w:rPr>
          <w:rFonts w:ascii="Times New Roman" w:eastAsia="Times New Roman" w:hAnsi="Times New Roman" w:cs="Times New Roman"/>
          <w:bCs/>
          <w:sz w:val="24"/>
          <w:szCs w:val="24"/>
          <w:lang w:eastAsia="ru-RU"/>
        </w:rPr>
        <w:t xml:space="preserve">. Горки Ленинские, территория усадьбы - Легкоатлетический праздник Ленинского городского округа «Ленинский </w:t>
      </w:r>
      <w:proofErr w:type="spellStart"/>
      <w:r w:rsidRPr="00E408AA">
        <w:rPr>
          <w:rFonts w:ascii="Times New Roman" w:eastAsia="Times New Roman" w:hAnsi="Times New Roman" w:cs="Times New Roman"/>
          <w:bCs/>
          <w:sz w:val="24"/>
          <w:szCs w:val="24"/>
          <w:lang w:eastAsia="ru-RU"/>
        </w:rPr>
        <w:t>ЗаБег</w:t>
      </w:r>
      <w:proofErr w:type="spellEnd"/>
      <w:r w:rsidRPr="00E408AA">
        <w:rPr>
          <w:rFonts w:ascii="Times New Roman" w:eastAsia="Times New Roman" w:hAnsi="Times New Roman" w:cs="Times New Roman"/>
          <w:bCs/>
          <w:sz w:val="24"/>
          <w:szCs w:val="24"/>
          <w:lang w:eastAsia="ru-RU"/>
        </w:rPr>
        <w:t>»;</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lastRenderedPageBreak/>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ДС «Видное» - Открытое Первенство Ленинского городского округа по дзюдо;</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СК «Молоково» - Соревнования по баскетболу (мужчины), в рамках 17 Спартакиады Ленинского городского округа;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стадионе «Металлург» - Соревнования Ленинского городского округа «Мини-футбол в школу» (среди девушек);</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 xml:space="preserve">На </w:t>
      </w:r>
      <w:r w:rsidRPr="00E408AA">
        <w:rPr>
          <w:rFonts w:ascii="Times New Roman" w:eastAsia="Times New Roman" w:hAnsi="Times New Roman" w:cs="Times New Roman"/>
          <w:bCs/>
          <w:sz w:val="24"/>
          <w:szCs w:val="24"/>
          <w:lang w:eastAsia="ru-RU"/>
        </w:rPr>
        <w:t xml:space="preserve">стадионе «Металлург» - Открытый турнир Ленинского городского округа по футболу среди детей и ветеранов </w:t>
      </w:r>
      <w:proofErr w:type="spellStart"/>
      <w:r w:rsidRPr="00E408AA">
        <w:rPr>
          <w:rFonts w:ascii="Times New Roman" w:eastAsia="Times New Roman" w:hAnsi="Times New Roman" w:cs="Times New Roman"/>
          <w:bCs/>
          <w:sz w:val="24"/>
          <w:szCs w:val="24"/>
          <w:lang w:eastAsia="ru-RU"/>
        </w:rPr>
        <w:t>пам</w:t>
      </w:r>
      <w:proofErr w:type="spellEnd"/>
      <w:r w:rsidRPr="00E408AA">
        <w:rPr>
          <w:rFonts w:ascii="Times New Roman" w:eastAsia="Times New Roman" w:hAnsi="Times New Roman" w:cs="Times New Roman"/>
          <w:bCs/>
          <w:sz w:val="24"/>
          <w:szCs w:val="24"/>
          <w:lang w:eastAsia="ru-RU"/>
        </w:rPr>
        <w:t>. А.П. Цыганкова;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стадионе «Металлург» состоялся 6 заключительный этап Открытого Первенства Ленинского городского округа по мини-футболу среди молодежных команд;</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Шахматно-шашечном клубе «Олимп» - турнир Ленинского городского округа по шашкам и шахматам, посвящённый Дню народного Единства;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стадионе «Металлург» - Открытый турнир Ленинского городского округа по мини-футболу среди любительских команд к Дню народного Единства (соревнования среди национальных диаспор);</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кинотеатре «Искра» - торжественное награждение победителей и призеров Открытого Первенства Ленинского городского округа по футболу среди детей и юношей;</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ДС «Видное» (торжественное открытие в 12.00 час.) - Открытое Первенство Ленинского городского округа по каратэ;</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w:t>
      </w:r>
      <w:proofErr w:type="spellStart"/>
      <w:r w:rsidRPr="00E408AA">
        <w:rPr>
          <w:rFonts w:ascii="Times New Roman" w:eastAsia="Times New Roman" w:hAnsi="Times New Roman" w:cs="Times New Roman"/>
          <w:bCs/>
          <w:sz w:val="24"/>
          <w:szCs w:val="24"/>
          <w:lang w:eastAsia="ru-RU"/>
        </w:rPr>
        <w:t>Видновской</w:t>
      </w:r>
      <w:proofErr w:type="spellEnd"/>
      <w:r w:rsidRPr="00E408AA">
        <w:rPr>
          <w:rFonts w:ascii="Times New Roman" w:eastAsia="Times New Roman" w:hAnsi="Times New Roman" w:cs="Times New Roman"/>
          <w:bCs/>
          <w:sz w:val="24"/>
          <w:szCs w:val="24"/>
          <w:lang w:eastAsia="ru-RU"/>
        </w:rPr>
        <w:t xml:space="preserve"> СОШ № 7 и </w:t>
      </w:r>
      <w:proofErr w:type="spellStart"/>
      <w:r w:rsidRPr="00E408AA">
        <w:rPr>
          <w:rFonts w:ascii="Times New Roman" w:eastAsia="Times New Roman" w:hAnsi="Times New Roman" w:cs="Times New Roman"/>
          <w:bCs/>
          <w:sz w:val="24"/>
          <w:szCs w:val="24"/>
          <w:lang w:eastAsia="ru-RU"/>
        </w:rPr>
        <w:t>Видновской</w:t>
      </w:r>
      <w:proofErr w:type="spellEnd"/>
      <w:r w:rsidRPr="00E408AA">
        <w:rPr>
          <w:rFonts w:ascii="Times New Roman" w:eastAsia="Times New Roman" w:hAnsi="Times New Roman" w:cs="Times New Roman"/>
          <w:bCs/>
          <w:sz w:val="24"/>
          <w:szCs w:val="24"/>
          <w:lang w:eastAsia="ru-RU"/>
        </w:rPr>
        <w:t xml:space="preserve"> гимназии состоятся Соревнования по волейболу, в зачет 54-ой Спартакиады школьников Ленинского городского округа;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спортивном комплексе «Молоково» состоятся Соревнования по бадминтону в рамках 17 Спартакиады Ленинского городского округа;</w:t>
      </w:r>
      <w:r w:rsidRPr="00E408AA">
        <w:rPr>
          <w:rFonts w:ascii="Times New Roman" w:eastAsia="Times New Roman" w:hAnsi="Times New Roman" w:cs="Times New Roman"/>
          <w:bCs/>
          <w:sz w:val="24"/>
          <w:szCs w:val="24"/>
          <w:lang w:eastAsia="ru-RU"/>
        </w:rPr>
        <w:tab/>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 xml:space="preserve">В </w:t>
      </w:r>
      <w:r w:rsidRPr="00E408AA">
        <w:rPr>
          <w:rFonts w:ascii="Times New Roman" w:eastAsia="Times New Roman" w:hAnsi="Times New Roman" w:cs="Times New Roman"/>
          <w:bCs/>
          <w:sz w:val="24"/>
          <w:szCs w:val="24"/>
          <w:lang w:eastAsia="ru-RU"/>
        </w:rPr>
        <w:t>ДС «Видное» пройдут Семейные соревнования Ленинского городского округа «Папа, мама, я – спортивная семья»;</w:t>
      </w:r>
    </w:p>
    <w:p w:rsidR="00E408AA" w:rsidRPr="00E408AA" w:rsidRDefault="00E408AA" w:rsidP="00E408AA">
      <w:pPr>
        <w:spacing w:after="0" w:line="240" w:lineRule="auto"/>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ab/>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Здание администрации Ленинского городского округа (</w:t>
      </w:r>
      <w:proofErr w:type="spellStart"/>
      <w:r w:rsidRPr="00E408AA">
        <w:rPr>
          <w:rFonts w:ascii="Times New Roman" w:eastAsia="Times New Roman" w:hAnsi="Times New Roman" w:cs="Times New Roman"/>
          <w:bCs/>
          <w:sz w:val="24"/>
          <w:szCs w:val="24"/>
          <w:lang w:eastAsia="ru-RU"/>
        </w:rPr>
        <w:t>каб</w:t>
      </w:r>
      <w:proofErr w:type="spellEnd"/>
      <w:r w:rsidRPr="00E408AA">
        <w:rPr>
          <w:rFonts w:ascii="Times New Roman" w:eastAsia="Times New Roman" w:hAnsi="Times New Roman" w:cs="Times New Roman"/>
          <w:bCs/>
          <w:sz w:val="24"/>
          <w:szCs w:val="24"/>
          <w:lang w:eastAsia="ru-RU"/>
        </w:rPr>
        <w:t>. № 111) состоялось итоговое награждение победителей и призёров в личном и командном зачёте в Открытом Чемпионате Ленинского городского округа по автоспорту «Гонки на выживание»;</w:t>
      </w:r>
    </w:p>
    <w:p w:rsidR="00E408AA" w:rsidRPr="00E408AA" w:rsidRDefault="00E408AA" w:rsidP="00E408AA">
      <w:pPr>
        <w:spacing w:after="0" w:line="240" w:lineRule="auto"/>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ab/>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Доме культуры «Видное» состоялось Чествование мотобольной команды «Металлург», в связи с 50-летием;</w:t>
      </w:r>
    </w:p>
    <w:p w:rsidR="00E408AA" w:rsidRPr="00E408AA" w:rsidRDefault="00E408AA" w:rsidP="00E408AA">
      <w:pPr>
        <w:spacing w:after="0" w:line="240" w:lineRule="auto"/>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ab/>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спортивном комплексе «Молоково» прошли Соревнования по волейболу в рамках 17 Спартакиады Ленинского городского округа (мужчины);</w:t>
      </w:r>
      <w:r w:rsidRPr="00E408AA">
        <w:rPr>
          <w:rFonts w:ascii="Times New Roman" w:eastAsia="Times New Roman" w:hAnsi="Times New Roman" w:cs="Times New Roman"/>
          <w:bCs/>
          <w:sz w:val="24"/>
          <w:szCs w:val="24"/>
          <w:lang w:eastAsia="ru-RU"/>
        </w:rPr>
        <w:tab/>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ГК «Орловский» (теннисный корт) прошел Командный Кубок района по теннису в рамках 17-ой Спартакиады Ленинского городского округа;</w:t>
      </w:r>
    </w:p>
    <w:p w:rsidR="00E408AA" w:rsidRPr="00E408AA" w:rsidRDefault="00E408AA" w:rsidP="00E408AA">
      <w:pPr>
        <w:spacing w:after="0" w:line="240" w:lineRule="auto"/>
        <w:jc w:val="both"/>
        <w:rPr>
          <w:rFonts w:ascii="Times New Roman" w:eastAsia="Times New Roman" w:hAnsi="Times New Roman" w:cs="Times New Roman"/>
          <w:bCs/>
          <w:sz w:val="24"/>
          <w:szCs w:val="24"/>
          <w:lang w:eastAsia="ru-RU"/>
        </w:rPr>
      </w:pPr>
      <w:r w:rsidRPr="00E408AA">
        <w:rPr>
          <w:rFonts w:ascii="Times New Roman" w:eastAsia="Calibri" w:hAnsi="Times New Roman" w:cs="Times New Roman"/>
          <w:bCs/>
          <w:sz w:val="24"/>
          <w:szCs w:val="24"/>
          <w:lang w:eastAsia="ru-RU"/>
        </w:rPr>
        <w:tab/>
      </w: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Во</w:t>
      </w:r>
      <w:r w:rsidRPr="00E408AA">
        <w:rPr>
          <w:rFonts w:ascii="Times New Roman" w:eastAsia="Times New Roman" w:hAnsi="Times New Roman" w:cs="Times New Roman"/>
          <w:bCs/>
          <w:sz w:val="24"/>
          <w:szCs w:val="24"/>
          <w:lang w:eastAsia="ru-RU"/>
        </w:rPr>
        <w:t xml:space="preserve"> Дворце спорта «Видное» состоялись соревнования «Весёлые старты», в рамках 54-ой Спартакиады учащихся Ленинского городского округа;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ГК «Орловский» (теннисные корты) прошел Кубок главы Ленинского городского округа по теннису;</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ДСК «Богатырь» прошло Открытое Первенство Ленинского городского округа по тяжелой атлетике;</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ДС «Видное» прошел Турнир Ленинского городского округа по шахматам среди школьников «Белая ладья» (в зачет 54-ой Спартакиады учащихся Ленинского городского округа);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ДШИ «Видное» состоялось Итоговое награждение 17-ой Спартакиады Ленинского городского округа;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ДС «Видное» прошло мероприятие Ленинского городского округа к международному Дню инвалида;</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территории стадиона </w:t>
      </w:r>
      <w:proofErr w:type="spellStart"/>
      <w:r w:rsidRPr="00E408AA">
        <w:rPr>
          <w:rFonts w:ascii="Times New Roman" w:eastAsia="Times New Roman" w:hAnsi="Times New Roman" w:cs="Times New Roman"/>
          <w:bCs/>
          <w:sz w:val="24"/>
          <w:szCs w:val="24"/>
          <w:lang w:eastAsia="ru-RU"/>
        </w:rPr>
        <w:t>Бутовоской</w:t>
      </w:r>
      <w:proofErr w:type="spellEnd"/>
      <w:r w:rsidRPr="00E408AA">
        <w:rPr>
          <w:rFonts w:ascii="Times New Roman" w:eastAsia="Times New Roman" w:hAnsi="Times New Roman" w:cs="Times New Roman"/>
          <w:bCs/>
          <w:sz w:val="24"/>
          <w:szCs w:val="24"/>
          <w:lang w:eastAsia="ru-RU"/>
        </w:rPr>
        <w:t xml:space="preserve"> СОШ №2 состоялся Матч легенд хоккея России с жителями Подмосковья;</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В</w:t>
      </w:r>
      <w:r w:rsidRPr="00E408AA">
        <w:rPr>
          <w:rFonts w:ascii="Times New Roman" w:eastAsia="Times New Roman" w:hAnsi="Times New Roman" w:cs="Times New Roman"/>
          <w:bCs/>
          <w:sz w:val="24"/>
          <w:szCs w:val="24"/>
          <w:lang w:eastAsia="ru-RU"/>
        </w:rPr>
        <w:t xml:space="preserve"> Центральном парке г. Видное прошла Спортивно-прикладная игра «Победа» для команд воскресных школ </w:t>
      </w:r>
      <w:proofErr w:type="spellStart"/>
      <w:r w:rsidRPr="00E408AA">
        <w:rPr>
          <w:rFonts w:ascii="Times New Roman" w:eastAsia="Times New Roman" w:hAnsi="Times New Roman" w:cs="Times New Roman"/>
          <w:bCs/>
          <w:sz w:val="24"/>
          <w:szCs w:val="24"/>
          <w:lang w:eastAsia="ru-RU"/>
        </w:rPr>
        <w:t>Видновского</w:t>
      </w:r>
      <w:proofErr w:type="spellEnd"/>
      <w:r w:rsidRPr="00E408AA">
        <w:rPr>
          <w:rFonts w:ascii="Times New Roman" w:eastAsia="Times New Roman" w:hAnsi="Times New Roman" w:cs="Times New Roman"/>
          <w:bCs/>
          <w:sz w:val="24"/>
          <w:szCs w:val="24"/>
          <w:lang w:eastAsia="ru-RU"/>
        </w:rPr>
        <w:t xml:space="preserve"> благочиния;</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xml:space="preserve">- </w:t>
      </w:r>
      <w:r w:rsidR="00365361">
        <w:rPr>
          <w:rFonts w:ascii="Times New Roman" w:eastAsia="Times New Roman" w:hAnsi="Times New Roman" w:cs="Times New Roman"/>
          <w:bCs/>
          <w:sz w:val="24"/>
          <w:szCs w:val="24"/>
          <w:lang w:eastAsia="ru-RU"/>
        </w:rPr>
        <w:t>На</w:t>
      </w:r>
      <w:r w:rsidRPr="00E408AA">
        <w:rPr>
          <w:rFonts w:ascii="Times New Roman" w:eastAsia="Times New Roman" w:hAnsi="Times New Roman" w:cs="Times New Roman"/>
          <w:bCs/>
          <w:sz w:val="24"/>
          <w:szCs w:val="24"/>
          <w:lang w:eastAsia="ru-RU"/>
        </w:rPr>
        <w:t xml:space="preserve"> территории стадиона </w:t>
      </w:r>
      <w:proofErr w:type="spellStart"/>
      <w:r w:rsidRPr="00E408AA">
        <w:rPr>
          <w:rFonts w:ascii="Times New Roman" w:eastAsia="Times New Roman" w:hAnsi="Times New Roman" w:cs="Times New Roman"/>
          <w:bCs/>
          <w:sz w:val="24"/>
          <w:szCs w:val="24"/>
          <w:lang w:eastAsia="ru-RU"/>
        </w:rPr>
        <w:t>Мисайловской</w:t>
      </w:r>
      <w:proofErr w:type="spellEnd"/>
      <w:r w:rsidRPr="00E408AA">
        <w:rPr>
          <w:rFonts w:ascii="Times New Roman" w:eastAsia="Times New Roman" w:hAnsi="Times New Roman" w:cs="Times New Roman"/>
          <w:bCs/>
          <w:sz w:val="24"/>
          <w:szCs w:val="24"/>
          <w:lang w:eastAsia="ru-RU"/>
        </w:rPr>
        <w:t xml:space="preserve"> СОШ прошло Ледовое шоу Ильи Авербуха «Ледниковый период».</w:t>
      </w:r>
    </w:p>
    <w:p w:rsidR="00E408AA" w:rsidRPr="00E408AA" w:rsidRDefault="00E408AA" w:rsidP="00E408AA">
      <w:pPr>
        <w:spacing w:after="0" w:line="240" w:lineRule="auto"/>
        <w:jc w:val="both"/>
        <w:rPr>
          <w:rFonts w:ascii="Times New Roman" w:eastAsia="Times New Roman" w:hAnsi="Times New Roman" w:cs="Times New Roman"/>
          <w:bCs/>
          <w:sz w:val="24"/>
          <w:szCs w:val="24"/>
          <w:lang w:eastAsia="ru-RU"/>
        </w:rPr>
      </w:pPr>
    </w:p>
    <w:p w:rsidR="00E408AA" w:rsidRPr="00E408AA" w:rsidRDefault="00E408AA" w:rsidP="00E408AA">
      <w:pPr>
        <w:spacing w:after="0" w:line="240" w:lineRule="auto"/>
        <w:ind w:firstLine="709"/>
        <w:jc w:val="both"/>
        <w:rPr>
          <w:rFonts w:ascii="Times New Roman" w:eastAsia="Calibri" w:hAnsi="Times New Roman" w:cs="Times New Roman"/>
          <w:sz w:val="24"/>
          <w:szCs w:val="24"/>
          <w:u w:val="single"/>
          <w:lang w:eastAsia="ru-RU"/>
        </w:rPr>
      </w:pPr>
      <w:r w:rsidRPr="00E408AA">
        <w:rPr>
          <w:rFonts w:ascii="Times New Roman" w:eastAsia="Calibri" w:hAnsi="Times New Roman" w:cs="Times New Roman"/>
          <w:sz w:val="24"/>
          <w:szCs w:val="24"/>
          <w:u w:val="single"/>
          <w:lang w:eastAsia="ru-RU"/>
        </w:rPr>
        <w:t xml:space="preserve">Основные достижения спортсменов Ленинского городского округа в Международных и Всероссийских соревнованиях за 2022 год: </w:t>
      </w:r>
    </w:p>
    <w:p w:rsidR="00E408AA" w:rsidRPr="00E408AA" w:rsidRDefault="00E408AA" w:rsidP="00E408AA">
      <w:pPr>
        <w:spacing w:after="0" w:line="240" w:lineRule="auto"/>
        <w:ind w:firstLine="709"/>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 Чемпионат и Первенство Центрального федерального округа по плаванию (08-11 марта 2022г., г. Обнинск): Рылов Евгений — 1 место (100м на спине), 1 место (200м на спине), 2 место (50м на спине), 2 место (100м в/стиль), 3 место (50м в/стиль);</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 xml:space="preserve">- Межрегиональные соревнования по плаванию, этап отбора на финал Кубка России (03-05.04.2022г., г. Обнинск): </w:t>
      </w:r>
      <w:proofErr w:type="spellStart"/>
      <w:proofErr w:type="gramStart"/>
      <w:r w:rsidRPr="00E408AA">
        <w:rPr>
          <w:rFonts w:ascii="Times New Roman" w:eastAsia="Calibri" w:hAnsi="Times New Roman" w:cs="Times New Roman"/>
          <w:sz w:val="24"/>
          <w:szCs w:val="24"/>
          <w:lang w:eastAsia="ru-RU"/>
        </w:rPr>
        <w:t>Гирев</w:t>
      </w:r>
      <w:proofErr w:type="spellEnd"/>
      <w:r w:rsidRPr="00E408AA">
        <w:rPr>
          <w:rFonts w:ascii="Times New Roman" w:eastAsia="Calibri" w:hAnsi="Times New Roman" w:cs="Times New Roman"/>
          <w:sz w:val="24"/>
          <w:szCs w:val="24"/>
          <w:lang w:eastAsia="ru-RU"/>
        </w:rPr>
        <w:t xml:space="preserve"> Иван – 1 место (100м в/стиль), 1 место (100м в/стиль),                          1 место (50м в/стиль); Рылов Евгений – 2 место (50м н/спине), 3 место (100м в/стиль);</w:t>
      </w:r>
      <w:proofErr w:type="gramEnd"/>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 xml:space="preserve">- Чемпионат России по плаванию (24-29.04.2022г., г. Казань): Рылов Евгений – 3 место (100м н/спине), </w:t>
      </w:r>
      <w:proofErr w:type="spellStart"/>
      <w:r w:rsidRPr="00E408AA">
        <w:rPr>
          <w:rFonts w:ascii="Times New Roman" w:eastAsia="Calibri" w:hAnsi="Times New Roman" w:cs="Times New Roman"/>
          <w:sz w:val="24"/>
          <w:szCs w:val="24"/>
          <w:lang w:eastAsia="ru-RU"/>
        </w:rPr>
        <w:t>Гирев</w:t>
      </w:r>
      <w:proofErr w:type="spellEnd"/>
      <w:r w:rsidRPr="00E408AA">
        <w:rPr>
          <w:rFonts w:ascii="Times New Roman" w:eastAsia="Calibri" w:hAnsi="Times New Roman" w:cs="Times New Roman"/>
          <w:sz w:val="24"/>
          <w:szCs w:val="24"/>
          <w:lang w:eastAsia="ru-RU"/>
        </w:rPr>
        <w:t xml:space="preserve"> Иван – 2 место (200м в/стиль), 3 место – эстафета 4х200м в/стиль (</w:t>
      </w:r>
      <w:proofErr w:type="spellStart"/>
      <w:r w:rsidRPr="00E408AA">
        <w:rPr>
          <w:rFonts w:ascii="Times New Roman" w:eastAsia="Calibri" w:hAnsi="Times New Roman" w:cs="Times New Roman"/>
          <w:sz w:val="24"/>
          <w:szCs w:val="24"/>
          <w:lang w:eastAsia="ru-RU"/>
        </w:rPr>
        <w:t>Гирев</w:t>
      </w:r>
      <w:proofErr w:type="spellEnd"/>
      <w:r w:rsidRPr="00E408AA">
        <w:rPr>
          <w:rFonts w:ascii="Times New Roman" w:eastAsia="Calibri" w:hAnsi="Times New Roman" w:cs="Times New Roman"/>
          <w:sz w:val="24"/>
          <w:szCs w:val="24"/>
          <w:lang w:eastAsia="ru-RU"/>
        </w:rPr>
        <w:t xml:space="preserve"> Иван);</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 Всероссийская спартакиада по летним видам спорта среди сильнейших спортсменов (21-26.08.2022г. г. Санкт-Петербург): Рылов Евгений – 1 место (200м н/спине);</w:t>
      </w:r>
    </w:p>
    <w:p w:rsidR="00E408AA" w:rsidRPr="00E408AA" w:rsidRDefault="00E408AA" w:rsidP="00E408AA">
      <w:pPr>
        <w:spacing w:after="0" w:line="240" w:lineRule="auto"/>
        <w:ind w:firstLine="709"/>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 Чемпионат и Первенство ЦФО России</w:t>
      </w:r>
      <w:r w:rsidRPr="00E408AA">
        <w:rPr>
          <w:rFonts w:ascii="Times New Roman" w:eastAsia="Calibri" w:hAnsi="Times New Roman" w:cs="Times New Roman"/>
          <w:sz w:val="20"/>
          <w:szCs w:val="20"/>
          <w:lang w:eastAsia="ru-RU"/>
        </w:rPr>
        <w:t xml:space="preserve"> </w:t>
      </w:r>
      <w:r w:rsidRPr="00E408AA">
        <w:rPr>
          <w:rFonts w:ascii="Times New Roman" w:eastAsia="Calibri" w:hAnsi="Times New Roman" w:cs="Times New Roman"/>
          <w:sz w:val="24"/>
          <w:szCs w:val="24"/>
          <w:lang w:eastAsia="ru-RU"/>
        </w:rPr>
        <w:t xml:space="preserve">по </w:t>
      </w:r>
      <w:proofErr w:type="spellStart"/>
      <w:r w:rsidRPr="00E408AA">
        <w:rPr>
          <w:rFonts w:ascii="Times New Roman" w:eastAsia="Calibri" w:hAnsi="Times New Roman" w:cs="Times New Roman"/>
          <w:sz w:val="24"/>
          <w:szCs w:val="24"/>
          <w:lang w:eastAsia="ru-RU"/>
        </w:rPr>
        <w:t>киокусинкай</w:t>
      </w:r>
      <w:proofErr w:type="spellEnd"/>
      <w:r w:rsidRPr="00E408AA">
        <w:rPr>
          <w:rFonts w:ascii="Times New Roman" w:eastAsia="Calibri" w:hAnsi="Times New Roman" w:cs="Times New Roman"/>
          <w:sz w:val="24"/>
          <w:szCs w:val="24"/>
          <w:lang w:eastAsia="ru-RU"/>
        </w:rPr>
        <w:t xml:space="preserve">, г. Орел - Андреева Дарья – 1 м., </w:t>
      </w:r>
      <w:proofErr w:type="spellStart"/>
      <w:r w:rsidRPr="00E408AA">
        <w:rPr>
          <w:rFonts w:ascii="Times New Roman" w:eastAsia="Calibri" w:hAnsi="Times New Roman" w:cs="Times New Roman"/>
          <w:sz w:val="24"/>
          <w:szCs w:val="24"/>
          <w:lang w:eastAsia="ru-RU"/>
        </w:rPr>
        <w:t>Брыксин</w:t>
      </w:r>
      <w:proofErr w:type="spellEnd"/>
      <w:r w:rsidRPr="00E408AA">
        <w:rPr>
          <w:rFonts w:ascii="Times New Roman" w:eastAsia="Calibri" w:hAnsi="Times New Roman" w:cs="Times New Roman"/>
          <w:sz w:val="24"/>
          <w:szCs w:val="24"/>
          <w:lang w:eastAsia="ru-RU"/>
        </w:rPr>
        <w:t xml:space="preserve"> Сергей – 1 м., </w:t>
      </w:r>
      <w:proofErr w:type="spellStart"/>
      <w:r w:rsidRPr="00E408AA">
        <w:rPr>
          <w:rFonts w:ascii="Times New Roman" w:eastAsia="Calibri" w:hAnsi="Times New Roman" w:cs="Times New Roman"/>
          <w:sz w:val="24"/>
          <w:szCs w:val="24"/>
          <w:lang w:eastAsia="ru-RU"/>
        </w:rPr>
        <w:t>Брыксин</w:t>
      </w:r>
      <w:proofErr w:type="spellEnd"/>
      <w:r w:rsidRPr="00E408AA">
        <w:rPr>
          <w:rFonts w:ascii="Times New Roman" w:eastAsia="Calibri" w:hAnsi="Times New Roman" w:cs="Times New Roman"/>
          <w:sz w:val="24"/>
          <w:szCs w:val="24"/>
          <w:lang w:eastAsia="ru-RU"/>
        </w:rPr>
        <w:t xml:space="preserve"> Антон – 1 м., Осинцев Сергей – 2 м., Листопад Петр –3 м.;</w:t>
      </w:r>
    </w:p>
    <w:p w:rsidR="00E408AA" w:rsidRPr="00E408AA" w:rsidRDefault="00E408AA" w:rsidP="00E408AA">
      <w:pPr>
        <w:spacing w:after="0" w:line="240" w:lineRule="auto"/>
        <w:ind w:firstLine="709"/>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 xml:space="preserve">- Всероссийские соревнования по тяжелой атлетике «Памяти ЗТ РССФСР Б.А. </w:t>
      </w:r>
      <w:proofErr w:type="spellStart"/>
      <w:r w:rsidRPr="00E408AA">
        <w:rPr>
          <w:rFonts w:ascii="Times New Roman" w:eastAsia="Calibri" w:hAnsi="Times New Roman" w:cs="Times New Roman"/>
          <w:sz w:val="24"/>
          <w:szCs w:val="24"/>
          <w:lang w:eastAsia="ru-RU"/>
        </w:rPr>
        <w:t>Шесталюка</w:t>
      </w:r>
      <w:proofErr w:type="spellEnd"/>
      <w:r w:rsidRPr="00E408AA">
        <w:rPr>
          <w:rFonts w:ascii="Times New Roman" w:eastAsia="Calibri" w:hAnsi="Times New Roman" w:cs="Times New Roman"/>
          <w:sz w:val="24"/>
          <w:szCs w:val="24"/>
          <w:lang w:eastAsia="ru-RU"/>
        </w:rPr>
        <w:t xml:space="preserve">» г. Сургут - Лысова Елена – 1 м., Суржиков Владимир – 1 м – 2 м., </w:t>
      </w:r>
      <w:proofErr w:type="spellStart"/>
      <w:r w:rsidRPr="00E408AA">
        <w:rPr>
          <w:rFonts w:ascii="Times New Roman" w:eastAsia="Calibri" w:hAnsi="Times New Roman" w:cs="Times New Roman"/>
          <w:sz w:val="24"/>
          <w:szCs w:val="24"/>
          <w:lang w:eastAsia="ru-RU"/>
        </w:rPr>
        <w:t>Сидельникова</w:t>
      </w:r>
      <w:proofErr w:type="spellEnd"/>
      <w:r w:rsidRPr="00E408AA">
        <w:rPr>
          <w:rFonts w:ascii="Times New Roman" w:eastAsia="Calibri" w:hAnsi="Times New Roman" w:cs="Times New Roman"/>
          <w:sz w:val="24"/>
          <w:szCs w:val="24"/>
          <w:lang w:eastAsia="ru-RU"/>
        </w:rPr>
        <w:t xml:space="preserve"> Ксения – 1 м., Романов Михаил – 1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Первенство России</w:t>
      </w:r>
      <w:r w:rsidRPr="00E408AA">
        <w:rPr>
          <w:rFonts w:ascii="Times New Roman" w:eastAsia="Calibri" w:hAnsi="Times New Roman" w:cs="Times New Roman"/>
          <w:sz w:val="20"/>
          <w:szCs w:val="20"/>
          <w:lang w:eastAsia="ru-RU"/>
        </w:rPr>
        <w:t xml:space="preserve"> </w:t>
      </w:r>
      <w:r w:rsidRPr="00E408AA">
        <w:rPr>
          <w:rFonts w:ascii="Times New Roman" w:eastAsia="Calibri" w:hAnsi="Times New Roman" w:cs="Times New Roman"/>
          <w:color w:val="000000"/>
          <w:sz w:val="24"/>
          <w:szCs w:val="24"/>
          <w:lang w:eastAsia="ru-RU"/>
        </w:rPr>
        <w:t xml:space="preserve">по тяжелой атлетике, г. Орел - </w:t>
      </w:r>
      <w:proofErr w:type="spellStart"/>
      <w:r w:rsidRPr="00E408AA">
        <w:rPr>
          <w:rFonts w:ascii="Times New Roman" w:eastAsia="Calibri" w:hAnsi="Times New Roman" w:cs="Times New Roman"/>
          <w:color w:val="000000"/>
          <w:sz w:val="24"/>
          <w:szCs w:val="24"/>
          <w:lang w:eastAsia="ru-RU"/>
        </w:rPr>
        <w:t>Опекунова</w:t>
      </w:r>
      <w:proofErr w:type="spellEnd"/>
      <w:r w:rsidRPr="00E408AA">
        <w:rPr>
          <w:rFonts w:ascii="Times New Roman" w:eastAsia="Calibri" w:hAnsi="Times New Roman" w:cs="Times New Roman"/>
          <w:color w:val="000000"/>
          <w:sz w:val="24"/>
          <w:szCs w:val="24"/>
          <w:lang w:eastAsia="ru-RU"/>
        </w:rPr>
        <w:t xml:space="preserve"> Ксения – 5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xml:space="preserve">- Всероссийские соревнования по каратэ «Кубок Памяти» г. Пенза - </w:t>
      </w:r>
      <w:proofErr w:type="spellStart"/>
      <w:r w:rsidRPr="00E408AA">
        <w:rPr>
          <w:rFonts w:ascii="Times New Roman" w:eastAsia="Calibri" w:hAnsi="Times New Roman" w:cs="Times New Roman"/>
          <w:color w:val="000000"/>
          <w:sz w:val="24"/>
          <w:szCs w:val="24"/>
          <w:lang w:eastAsia="ru-RU"/>
        </w:rPr>
        <w:t>Мерцалов</w:t>
      </w:r>
      <w:proofErr w:type="spellEnd"/>
      <w:r w:rsidRPr="00E408AA">
        <w:rPr>
          <w:rFonts w:ascii="Times New Roman" w:eastAsia="Calibri" w:hAnsi="Times New Roman" w:cs="Times New Roman"/>
          <w:color w:val="000000"/>
          <w:sz w:val="24"/>
          <w:szCs w:val="24"/>
          <w:lang w:eastAsia="ru-RU"/>
        </w:rPr>
        <w:t xml:space="preserve"> Егор – 1 м., </w:t>
      </w:r>
      <w:proofErr w:type="spellStart"/>
      <w:r w:rsidRPr="00E408AA">
        <w:rPr>
          <w:rFonts w:ascii="Times New Roman" w:eastAsia="Calibri" w:hAnsi="Times New Roman" w:cs="Times New Roman"/>
          <w:color w:val="000000"/>
          <w:sz w:val="24"/>
          <w:szCs w:val="24"/>
          <w:lang w:eastAsia="ru-RU"/>
        </w:rPr>
        <w:t>Шаркаева</w:t>
      </w:r>
      <w:proofErr w:type="spellEnd"/>
      <w:r w:rsidRPr="00E408AA">
        <w:rPr>
          <w:rFonts w:ascii="Times New Roman" w:eastAsia="Calibri" w:hAnsi="Times New Roman" w:cs="Times New Roman"/>
          <w:color w:val="000000"/>
          <w:sz w:val="24"/>
          <w:szCs w:val="24"/>
          <w:lang w:eastAsia="ru-RU"/>
        </w:rPr>
        <w:t xml:space="preserve"> Екатерина – 2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xml:space="preserve">- Всероссийские соревнования по каратэ «Кубок Петра Великого» 11-13.02.22 г., г. Липецк - </w:t>
      </w:r>
      <w:proofErr w:type="spellStart"/>
      <w:r w:rsidRPr="00E408AA">
        <w:rPr>
          <w:rFonts w:ascii="Times New Roman" w:eastAsia="Calibri" w:hAnsi="Times New Roman" w:cs="Times New Roman"/>
          <w:color w:val="000000"/>
          <w:sz w:val="24"/>
          <w:szCs w:val="24"/>
          <w:lang w:eastAsia="ru-RU"/>
        </w:rPr>
        <w:t>Мерцалов</w:t>
      </w:r>
      <w:proofErr w:type="spellEnd"/>
      <w:r w:rsidRPr="00E408AA">
        <w:rPr>
          <w:rFonts w:ascii="Times New Roman" w:eastAsia="Calibri" w:hAnsi="Times New Roman" w:cs="Times New Roman"/>
          <w:color w:val="000000"/>
          <w:sz w:val="24"/>
          <w:szCs w:val="24"/>
          <w:lang w:eastAsia="ru-RU"/>
        </w:rPr>
        <w:t xml:space="preserve"> Егор – 1 м., </w:t>
      </w:r>
      <w:proofErr w:type="spellStart"/>
      <w:r w:rsidRPr="00E408AA">
        <w:rPr>
          <w:rFonts w:ascii="Times New Roman" w:eastAsia="Calibri" w:hAnsi="Times New Roman" w:cs="Times New Roman"/>
          <w:color w:val="000000"/>
          <w:sz w:val="24"/>
          <w:szCs w:val="24"/>
          <w:lang w:eastAsia="ru-RU"/>
        </w:rPr>
        <w:t>Шаркаева</w:t>
      </w:r>
      <w:proofErr w:type="spellEnd"/>
      <w:r w:rsidRPr="00E408AA">
        <w:rPr>
          <w:rFonts w:ascii="Times New Roman" w:eastAsia="Calibri" w:hAnsi="Times New Roman" w:cs="Times New Roman"/>
          <w:color w:val="000000"/>
          <w:sz w:val="24"/>
          <w:szCs w:val="24"/>
          <w:lang w:eastAsia="ru-RU"/>
        </w:rPr>
        <w:t xml:space="preserve"> Екатерина – 3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xml:space="preserve">- Всероссийские соревнования по каратэ «Кубок </w:t>
      </w:r>
      <w:proofErr w:type="spellStart"/>
      <w:r w:rsidRPr="00E408AA">
        <w:rPr>
          <w:rFonts w:ascii="Times New Roman" w:eastAsia="Calibri" w:hAnsi="Times New Roman" w:cs="Times New Roman"/>
          <w:color w:val="000000"/>
          <w:sz w:val="24"/>
          <w:szCs w:val="24"/>
          <w:lang w:eastAsia="ru-RU"/>
        </w:rPr>
        <w:t>Прииртышья</w:t>
      </w:r>
      <w:proofErr w:type="spellEnd"/>
      <w:r w:rsidRPr="00E408AA">
        <w:rPr>
          <w:rFonts w:ascii="Times New Roman" w:eastAsia="Calibri" w:hAnsi="Times New Roman" w:cs="Times New Roman"/>
          <w:color w:val="000000"/>
          <w:sz w:val="24"/>
          <w:szCs w:val="24"/>
          <w:lang w:eastAsia="ru-RU"/>
        </w:rPr>
        <w:t xml:space="preserve">» г. Омск - </w:t>
      </w:r>
      <w:proofErr w:type="spellStart"/>
      <w:r w:rsidRPr="00E408AA">
        <w:rPr>
          <w:rFonts w:ascii="Times New Roman" w:eastAsia="Calibri" w:hAnsi="Times New Roman" w:cs="Times New Roman"/>
          <w:color w:val="000000"/>
          <w:sz w:val="24"/>
          <w:szCs w:val="24"/>
          <w:lang w:eastAsia="ru-RU"/>
        </w:rPr>
        <w:t>Шаркаева</w:t>
      </w:r>
      <w:proofErr w:type="spellEnd"/>
      <w:r w:rsidRPr="00E408AA">
        <w:rPr>
          <w:rFonts w:ascii="Times New Roman" w:eastAsia="Calibri" w:hAnsi="Times New Roman" w:cs="Times New Roman"/>
          <w:color w:val="000000"/>
          <w:sz w:val="24"/>
          <w:szCs w:val="24"/>
          <w:lang w:eastAsia="ru-RU"/>
        </w:rPr>
        <w:t xml:space="preserve"> Екатерина – 1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Всероссийские соревнования по рукопашному бою, г. Тула - Захаров Илья – 1 м., Соловьев Александр – 3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xml:space="preserve">- Межрегиональные соревнования по рукопашному бою, г. Тула - Асланян </w:t>
      </w:r>
      <w:proofErr w:type="spellStart"/>
      <w:r w:rsidRPr="00E408AA">
        <w:rPr>
          <w:rFonts w:ascii="Times New Roman" w:eastAsia="Calibri" w:hAnsi="Times New Roman" w:cs="Times New Roman"/>
          <w:color w:val="000000"/>
          <w:sz w:val="24"/>
          <w:szCs w:val="24"/>
          <w:lang w:eastAsia="ru-RU"/>
        </w:rPr>
        <w:t>Андраник</w:t>
      </w:r>
      <w:proofErr w:type="spellEnd"/>
      <w:r w:rsidRPr="00E408AA">
        <w:rPr>
          <w:rFonts w:ascii="Times New Roman" w:eastAsia="Calibri" w:hAnsi="Times New Roman" w:cs="Times New Roman"/>
          <w:color w:val="000000"/>
          <w:sz w:val="24"/>
          <w:szCs w:val="24"/>
          <w:lang w:eastAsia="ru-RU"/>
        </w:rPr>
        <w:t xml:space="preserve"> – 1 м., Яценко Никита – 2 м., </w:t>
      </w:r>
      <w:proofErr w:type="spellStart"/>
      <w:r w:rsidRPr="00E408AA">
        <w:rPr>
          <w:rFonts w:ascii="Times New Roman" w:eastAsia="Calibri" w:hAnsi="Times New Roman" w:cs="Times New Roman"/>
          <w:color w:val="000000"/>
          <w:sz w:val="24"/>
          <w:szCs w:val="24"/>
          <w:lang w:eastAsia="ru-RU"/>
        </w:rPr>
        <w:t>Авдолян</w:t>
      </w:r>
      <w:proofErr w:type="spellEnd"/>
      <w:r w:rsidRPr="00E408AA">
        <w:rPr>
          <w:rFonts w:ascii="Times New Roman" w:eastAsia="Calibri" w:hAnsi="Times New Roman" w:cs="Times New Roman"/>
          <w:color w:val="000000"/>
          <w:sz w:val="24"/>
          <w:szCs w:val="24"/>
          <w:lang w:eastAsia="ru-RU"/>
        </w:rPr>
        <w:t xml:space="preserve"> Артур – 3 м., Осипов Дмитрий – 3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xml:space="preserve">- Первенство России по рукопашному бою, г. Орел, - </w:t>
      </w:r>
      <w:proofErr w:type="spellStart"/>
      <w:r w:rsidRPr="00E408AA">
        <w:rPr>
          <w:rFonts w:ascii="Times New Roman" w:eastAsia="Calibri" w:hAnsi="Times New Roman" w:cs="Times New Roman"/>
          <w:color w:val="000000"/>
          <w:sz w:val="24"/>
          <w:szCs w:val="24"/>
          <w:lang w:eastAsia="ru-RU"/>
        </w:rPr>
        <w:t>Хачатрян</w:t>
      </w:r>
      <w:proofErr w:type="spellEnd"/>
      <w:r w:rsidRPr="00E408AA">
        <w:rPr>
          <w:rFonts w:ascii="Times New Roman" w:eastAsia="Calibri" w:hAnsi="Times New Roman" w:cs="Times New Roman"/>
          <w:color w:val="000000"/>
          <w:sz w:val="24"/>
          <w:szCs w:val="24"/>
          <w:lang w:eastAsia="ru-RU"/>
        </w:rPr>
        <w:t xml:space="preserve"> Давит – 2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xml:space="preserve">- Всероссийские соревнования по рукопашному бою, г. Тула - Елфимова Александра – 1 м., Холин Матвей – 1 м., </w:t>
      </w:r>
      <w:proofErr w:type="spellStart"/>
      <w:r w:rsidRPr="00E408AA">
        <w:rPr>
          <w:rFonts w:ascii="Times New Roman" w:eastAsia="Calibri" w:hAnsi="Times New Roman" w:cs="Times New Roman"/>
          <w:color w:val="000000"/>
          <w:sz w:val="24"/>
          <w:szCs w:val="24"/>
          <w:lang w:eastAsia="ru-RU"/>
        </w:rPr>
        <w:t>Дворковский</w:t>
      </w:r>
      <w:proofErr w:type="spellEnd"/>
      <w:r w:rsidRPr="00E408AA">
        <w:rPr>
          <w:rFonts w:ascii="Times New Roman" w:eastAsia="Calibri" w:hAnsi="Times New Roman" w:cs="Times New Roman"/>
          <w:color w:val="000000"/>
          <w:sz w:val="24"/>
          <w:szCs w:val="24"/>
          <w:lang w:eastAsia="ru-RU"/>
        </w:rPr>
        <w:t xml:space="preserve"> Матвей – 1 м., </w:t>
      </w:r>
      <w:proofErr w:type="spellStart"/>
      <w:r w:rsidRPr="00E408AA">
        <w:rPr>
          <w:rFonts w:ascii="Times New Roman" w:eastAsia="Calibri" w:hAnsi="Times New Roman" w:cs="Times New Roman"/>
          <w:color w:val="000000"/>
          <w:sz w:val="24"/>
          <w:szCs w:val="24"/>
          <w:lang w:eastAsia="ru-RU"/>
        </w:rPr>
        <w:t>Хачатрян</w:t>
      </w:r>
      <w:proofErr w:type="spellEnd"/>
      <w:r w:rsidRPr="00E408AA">
        <w:rPr>
          <w:rFonts w:ascii="Times New Roman" w:eastAsia="Calibri" w:hAnsi="Times New Roman" w:cs="Times New Roman"/>
          <w:color w:val="000000"/>
          <w:sz w:val="24"/>
          <w:szCs w:val="24"/>
          <w:lang w:eastAsia="ru-RU"/>
        </w:rPr>
        <w:t xml:space="preserve"> Давит – 2 м., </w:t>
      </w:r>
      <w:proofErr w:type="spellStart"/>
      <w:r w:rsidRPr="00E408AA">
        <w:rPr>
          <w:rFonts w:ascii="Times New Roman" w:eastAsia="Calibri" w:hAnsi="Times New Roman" w:cs="Times New Roman"/>
          <w:color w:val="000000"/>
          <w:sz w:val="24"/>
          <w:szCs w:val="24"/>
          <w:lang w:eastAsia="ru-RU"/>
        </w:rPr>
        <w:t>Михралиев</w:t>
      </w:r>
      <w:proofErr w:type="spellEnd"/>
      <w:r w:rsidRPr="00E408AA">
        <w:rPr>
          <w:rFonts w:ascii="Times New Roman" w:eastAsia="Calibri" w:hAnsi="Times New Roman" w:cs="Times New Roman"/>
          <w:color w:val="000000"/>
          <w:sz w:val="24"/>
          <w:szCs w:val="24"/>
          <w:lang w:eastAsia="ru-RU"/>
        </w:rPr>
        <w:t xml:space="preserve"> Ролан – 2 м., Трефилов Андрей – 3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Чемпионат России Премьер-лиги по баскетболу среди женских команд – команда «Спарта энд К» - 6м.;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xml:space="preserve">- Первенство Москвы и Московской области по </w:t>
      </w:r>
      <w:proofErr w:type="spellStart"/>
      <w:r w:rsidRPr="00E408AA">
        <w:rPr>
          <w:rFonts w:ascii="Times New Roman" w:eastAsia="Calibri" w:hAnsi="Times New Roman" w:cs="Times New Roman"/>
          <w:color w:val="000000"/>
          <w:sz w:val="24"/>
          <w:szCs w:val="24"/>
          <w:lang w:eastAsia="ru-RU"/>
        </w:rPr>
        <w:t>Айкидзюдзюцу</w:t>
      </w:r>
      <w:proofErr w:type="spellEnd"/>
      <w:r w:rsidRPr="00E408AA">
        <w:rPr>
          <w:rFonts w:ascii="Times New Roman" w:eastAsia="Calibri" w:hAnsi="Times New Roman" w:cs="Times New Roman"/>
          <w:color w:val="000000"/>
          <w:sz w:val="24"/>
          <w:szCs w:val="24"/>
          <w:lang w:eastAsia="ru-RU"/>
        </w:rPr>
        <w:t xml:space="preserve"> - Доронин Ярослав - 1 м., Бабаян Матвей – 1 м., Седов Иван – 1 м., Полетаева Вера -1 м., </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xml:space="preserve">- Кубок России по тхэквондо ГТФ (г. Грозный) - </w:t>
      </w:r>
      <w:proofErr w:type="spellStart"/>
      <w:r w:rsidRPr="00E408AA">
        <w:rPr>
          <w:rFonts w:ascii="Times New Roman" w:eastAsia="Calibri" w:hAnsi="Times New Roman" w:cs="Times New Roman"/>
          <w:color w:val="000000"/>
          <w:sz w:val="24"/>
          <w:szCs w:val="24"/>
          <w:lang w:eastAsia="ru-RU"/>
        </w:rPr>
        <w:t>Утенкова</w:t>
      </w:r>
      <w:proofErr w:type="spellEnd"/>
      <w:r w:rsidRPr="00E408AA">
        <w:rPr>
          <w:rFonts w:ascii="Times New Roman" w:eastAsia="Calibri" w:hAnsi="Times New Roman" w:cs="Times New Roman"/>
          <w:color w:val="000000"/>
          <w:sz w:val="24"/>
          <w:szCs w:val="24"/>
          <w:lang w:eastAsia="ru-RU"/>
        </w:rPr>
        <w:t xml:space="preserve"> Ольга – 1 и 3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xml:space="preserve">- Национальные соревнования Федерации </w:t>
      </w:r>
      <w:proofErr w:type="spellStart"/>
      <w:r w:rsidRPr="00E408AA">
        <w:rPr>
          <w:rFonts w:ascii="Times New Roman" w:eastAsia="Calibri" w:hAnsi="Times New Roman" w:cs="Times New Roman"/>
          <w:color w:val="000000"/>
          <w:sz w:val="24"/>
          <w:szCs w:val="24"/>
          <w:lang w:eastAsia="ru-RU"/>
        </w:rPr>
        <w:t>Чирлидинга</w:t>
      </w:r>
      <w:proofErr w:type="spellEnd"/>
      <w:r w:rsidRPr="00E408AA">
        <w:rPr>
          <w:rFonts w:ascii="Times New Roman" w:eastAsia="Calibri" w:hAnsi="Times New Roman" w:cs="Times New Roman"/>
          <w:color w:val="000000"/>
          <w:sz w:val="24"/>
          <w:szCs w:val="24"/>
          <w:lang w:eastAsia="ru-RU"/>
        </w:rPr>
        <w:t xml:space="preserve"> России - команда МБУК «ДЦ «Юность» - 3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xml:space="preserve">- Международные соревнования по </w:t>
      </w:r>
      <w:proofErr w:type="spellStart"/>
      <w:r w:rsidRPr="00E408AA">
        <w:rPr>
          <w:rFonts w:ascii="Times New Roman" w:eastAsia="Calibri" w:hAnsi="Times New Roman" w:cs="Times New Roman"/>
          <w:color w:val="000000"/>
          <w:sz w:val="24"/>
          <w:szCs w:val="24"/>
          <w:lang w:eastAsia="ru-RU"/>
        </w:rPr>
        <w:t>киокусинкай</w:t>
      </w:r>
      <w:proofErr w:type="spellEnd"/>
      <w:r w:rsidRPr="00E408AA">
        <w:rPr>
          <w:rFonts w:ascii="Times New Roman" w:eastAsia="Calibri" w:hAnsi="Times New Roman" w:cs="Times New Roman"/>
          <w:color w:val="000000"/>
          <w:sz w:val="24"/>
          <w:szCs w:val="24"/>
          <w:lang w:eastAsia="ru-RU"/>
        </w:rPr>
        <w:t>, г. Москва - Попова Алина – 3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xml:space="preserve">- Всероссийские соревнования по </w:t>
      </w:r>
      <w:proofErr w:type="spellStart"/>
      <w:r w:rsidRPr="00E408AA">
        <w:rPr>
          <w:rFonts w:ascii="Times New Roman" w:eastAsia="Calibri" w:hAnsi="Times New Roman" w:cs="Times New Roman"/>
          <w:color w:val="000000"/>
          <w:sz w:val="24"/>
          <w:szCs w:val="24"/>
          <w:lang w:eastAsia="ru-RU"/>
        </w:rPr>
        <w:t>киокусинкай</w:t>
      </w:r>
      <w:proofErr w:type="spellEnd"/>
      <w:r w:rsidRPr="00E408AA">
        <w:rPr>
          <w:rFonts w:ascii="Times New Roman" w:eastAsia="Calibri" w:hAnsi="Times New Roman" w:cs="Times New Roman"/>
          <w:color w:val="000000"/>
          <w:sz w:val="24"/>
          <w:szCs w:val="24"/>
          <w:lang w:eastAsia="ru-RU"/>
        </w:rPr>
        <w:t xml:space="preserve"> «Кубок Черного моря», г. Анапа - Морозевич Денис – 2 м., Осинцев Сергей – 3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Чемпионат Московской области</w:t>
      </w:r>
      <w:r w:rsidRPr="00E408AA">
        <w:rPr>
          <w:rFonts w:ascii="Times New Roman" w:eastAsia="Calibri" w:hAnsi="Times New Roman" w:cs="Times New Roman"/>
          <w:sz w:val="20"/>
          <w:szCs w:val="20"/>
          <w:lang w:eastAsia="ru-RU"/>
        </w:rPr>
        <w:t xml:space="preserve"> </w:t>
      </w:r>
      <w:r w:rsidRPr="00E408AA">
        <w:rPr>
          <w:rFonts w:ascii="Times New Roman" w:eastAsia="Calibri" w:hAnsi="Times New Roman" w:cs="Times New Roman"/>
          <w:color w:val="000000"/>
          <w:sz w:val="24"/>
          <w:szCs w:val="24"/>
          <w:lang w:eastAsia="ru-RU"/>
        </w:rPr>
        <w:t>по тяжелой атлетике, г. Люберцы -</w:t>
      </w:r>
      <w:proofErr w:type="spellStart"/>
      <w:r w:rsidRPr="00E408AA">
        <w:rPr>
          <w:rFonts w:ascii="Times New Roman" w:eastAsia="Calibri" w:hAnsi="Times New Roman" w:cs="Times New Roman"/>
          <w:color w:val="000000"/>
          <w:sz w:val="24"/>
          <w:szCs w:val="24"/>
          <w:lang w:eastAsia="ru-RU"/>
        </w:rPr>
        <w:t>Опекунова</w:t>
      </w:r>
      <w:proofErr w:type="spellEnd"/>
      <w:r w:rsidRPr="00E408AA">
        <w:rPr>
          <w:rFonts w:ascii="Times New Roman" w:eastAsia="Calibri" w:hAnsi="Times New Roman" w:cs="Times New Roman"/>
          <w:color w:val="000000"/>
          <w:sz w:val="24"/>
          <w:szCs w:val="24"/>
          <w:lang w:eastAsia="ru-RU"/>
        </w:rPr>
        <w:t xml:space="preserve"> Ксения – 1 м., Щеголева Наталья – 1 м., Лысова Елена – 3 м., Суржиков Владимир – 1 м., </w:t>
      </w:r>
      <w:proofErr w:type="spellStart"/>
      <w:r w:rsidRPr="00E408AA">
        <w:rPr>
          <w:rFonts w:ascii="Times New Roman" w:eastAsia="Calibri" w:hAnsi="Times New Roman" w:cs="Times New Roman"/>
          <w:color w:val="000000"/>
          <w:sz w:val="24"/>
          <w:szCs w:val="24"/>
          <w:lang w:eastAsia="ru-RU"/>
        </w:rPr>
        <w:t>Пчеленок</w:t>
      </w:r>
      <w:proofErr w:type="spellEnd"/>
      <w:r w:rsidRPr="00E408AA">
        <w:rPr>
          <w:rFonts w:ascii="Times New Roman" w:eastAsia="Calibri" w:hAnsi="Times New Roman" w:cs="Times New Roman"/>
          <w:color w:val="000000"/>
          <w:sz w:val="24"/>
          <w:szCs w:val="24"/>
          <w:lang w:eastAsia="ru-RU"/>
        </w:rPr>
        <w:t xml:space="preserve"> Юлия – 3 м., Романов Михаил – 1 м., Ермаков Сергей – 3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Всероссийские соревнования</w:t>
      </w:r>
      <w:r w:rsidRPr="00E408AA">
        <w:rPr>
          <w:rFonts w:ascii="Times New Roman" w:eastAsia="Calibri" w:hAnsi="Times New Roman" w:cs="Times New Roman"/>
          <w:sz w:val="20"/>
          <w:szCs w:val="20"/>
          <w:lang w:eastAsia="ru-RU"/>
        </w:rPr>
        <w:t xml:space="preserve"> </w:t>
      </w:r>
      <w:r w:rsidRPr="00E408AA">
        <w:rPr>
          <w:rFonts w:ascii="Times New Roman" w:eastAsia="Calibri" w:hAnsi="Times New Roman" w:cs="Times New Roman"/>
          <w:color w:val="000000"/>
          <w:sz w:val="24"/>
          <w:szCs w:val="24"/>
          <w:lang w:eastAsia="ru-RU"/>
        </w:rPr>
        <w:t xml:space="preserve">по тяжелой атлетике «Янтарная штанга», г. Калининград, - Суржиков Владимир – 1 м., Ермаков Сергей – 3 м., </w:t>
      </w:r>
      <w:proofErr w:type="spellStart"/>
      <w:r w:rsidRPr="00E408AA">
        <w:rPr>
          <w:rFonts w:ascii="Times New Roman" w:eastAsia="Calibri" w:hAnsi="Times New Roman" w:cs="Times New Roman"/>
          <w:color w:val="000000"/>
          <w:sz w:val="24"/>
          <w:szCs w:val="24"/>
          <w:lang w:eastAsia="ru-RU"/>
        </w:rPr>
        <w:t>Пчеленок</w:t>
      </w:r>
      <w:proofErr w:type="spellEnd"/>
      <w:r w:rsidRPr="00E408AA">
        <w:rPr>
          <w:rFonts w:ascii="Times New Roman" w:eastAsia="Calibri" w:hAnsi="Times New Roman" w:cs="Times New Roman"/>
          <w:color w:val="000000"/>
          <w:sz w:val="24"/>
          <w:szCs w:val="24"/>
          <w:lang w:eastAsia="ru-RU"/>
        </w:rPr>
        <w:t xml:space="preserve"> Юлия – 2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Первенство России</w:t>
      </w:r>
      <w:r w:rsidRPr="00E408AA">
        <w:rPr>
          <w:rFonts w:ascii="Times New Roman" w:eastAsia="Calibri" w:hAnsi="Times New Roman" w:cs="Times New Roman"/>
          <w:sz w:val="20"/>
          <w:szCs w:val="20"/>
          <w:lang w:eastAsia="ru-RU"/>
        </w:rPr>
        <w:t xml:space="preserve"> </w:t>
      </w:r>
      <w:r w:rsidRPr="00E408AA">
        <w:rPr>
          <w:rFonts w:ascii="Times New Roman" w:eastAsia="Calibri" w:hAnsi="Times New Roman" w:cs="Times New Roman"/>
          <w:color w:val="000000"/>
          <w:sz w:val="24"/>
          <w:szCs w:val="24"/>
          <w:lang w:eastAsia="ru-RU"/>
        </w:rPr>
        <w:t xml:space="preserve">по тяжелой атлетике, г. Сыктывкар, - </w:t>
      </w:r>
      <w:proofErr w:type="spellStart"/>
      <w:r w:rsidRPr="00E408AA">
        <w:rPr>
          <w:rFonts w:ascii="Times New Roman" w:eastAsia="Calibri" w:hAnsi="Times New Roman" w:cs="Times New Roman"/>
          <w:color w:val="000000"/>
          <w:sz w:val="24"/>
          <w:szCs w:val="24"/>
          <w:lang w:eastAsia="ru-RU"/>
        </w:rPr>
        <w:t>Опекунова</w:t>
      </w:r>
      <w:proofErr w:type="spellEnd"/>
      <w:r w:rsidRPr="00E408AA">
        <w:rPr>
          <w:rFonts w:ascii="Times New Roman" w:eastAsia="Calibri" w:hAnsi="Times New Roman" w:cs="Times New Roman"/>
          <w:color w:val="000000"/>
          <w:sz w:val="24"/>
          <w:szCs w:val="24"/>
          <w:lang w:eastAsia="ru-RU"/>
        </w:rPr>
        <w:t xml:space="preserve"> Ксения – 3 м., </w:t>
      </w:r>
      <w:proofErr w:type="spellStart"/>
      <w:r w:rsidRPr="00E408AA">
        <w:rPr>
          <w:rFonts w:ascii="Times New Roman" w:eastAsia="Calibri" w:hAnsi="Times New Roman" w:cs="Times New Roman"/>
          <w:color w:val="000000"/>
          <w:sz w:val="24"/>
          <w:szCs w:val="24"/>
          <w:lang w:eastAsia="ru-RU"/>
        </w:rPr>
        <w:t>Опекунова</w:t>
      </w:r>
      <w:proofErr w:type="spellEnd"/>
      <w:r w:rsidRPr="00E408AA">
        <w:rPr>
          <w:rFonts w:ascii="Times New Roman" w:eastAsia="Calibri" w:hAnsi="Times New Roman" w:cs="Times New Roman"/>
          <w:color w:val="000000"/>
          <w:sz w:val="24"/>
          <w:szCs w:val="24"/>
          <w:lang w:eastAsia="ru-RU"/>
        </w:rPr>
        <w:t xml:space="preserve"> Юлиана – 4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lastRenderedPageBreak/>
        <w:t xml:space="preserve">- Всероссийские соревнования по каратэ «Кубок АК БАРС», г. Казань - </w:t>
      </w:r>
      <w:proofErr w:type="spellStart"/>
      <w:r w:rsidRPr="00E408AA">
        <w:rPr>
          <w:rFonts w:ascii="Times New Roman" w:eastAsia="Calibri" w:hAnsi="Times New Roman" w:cs="Times New Roman"/>
          <w:color w:val="000000"/>
          <w:sz w:val="24"/>
          <w:szCs w:val="24"/>
          <w:lang w:eastAsia="ru-RU"/>
        </w:rPr>
        <w:t>Шаркаева</w:t>
      </w:r>
      <w:proofErr w:type="spellEnd"/>
      <w:r w:rsidRPr="00E408AA">
        <w:rPr>
          <w:rFonts w:ascii="Times New Roman" w:eastAsia="Calibri" w:hAnsi="Times New Roman" w:cs="Times New Roman"/>
          <w:color w:val="000000"/>
          <w:sz w:val="24"/>
          <w:szCs w:val="24"/>
          <w:lang w:eastAsia="ru-RU"/>
        </w:rPr>
        <w:t xml:space="preserve"> Екатерина – 2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Первенство ЦФО России</w:t>
      </w:r>
      <w:r w:rsidRPr="00E408AA">
        <w:rPr>
          <w:rFonts w:ascii="Times New Roman" w:eastAsia="Calibri" w:hAnsi="Times New Roman" w:cs="Times New Roman"/>
          <w:sz w:val="20"/>
          <w:szCs w:val="20"/>
          <w:lang w:eastAsia="ru-RU"/>
        </w:rPr>
        <w:t xml:space="preserve"> </w:t>
      </w:r>
      <w:r w:rsidRPr="00E408AA">
        <w:rPr>
          <w:rFonts w:ascii="Times New Roman" w:eastAsia="Calibri" w:hAnsi="Times New Roman" w:cs="Times New Roman"/>
          <w:color w:val="000000"/>
          <w:sz w:val="24"/>
          <w:szCs w:val="24"/>
          <w:lang w:eastAsia="ru-RU"/>
        </w:rPr>
        <w:t xml:space="preserve">по каратэ, г. Видное, - </w:t>
      </w:r>
      <w:proofErr w:type="spellStart"/>
      <w:r w:rsidRPr="00E408AA">
        <w:rPr>
          <w:rFonts w:ascii="Times New Roman" w:eastAsia="Calibri" w:hAnsi="Times New Roman" w:cs="Times New Roman"/>
          <w:color w:val="000000"/>
          <w:sz w:val="24"/>
          <w:szCs w:val="24"/>
          <w:lang w:eastAsia="ru-RU"/>
        </w:rPr>
        <w:t>Немов</w:t>
      </w:r>
      <w:proofErr w:type="spellEnd"/>
      <w:r w:rsidRPr="00E408AA">
        <w:rPr>
          <w:rFonts w:ascii="Times New Roman" w:eastAsia="Calibri" w:hAnsi="Times New Roman" w:cs="Times New Roman"/>
          <w:color w:val="000000"/>
          <w:sz w:val="24"/>
          <w:szCs w:val="24"/>
          <w:lang w:eastAsia="ru-RU"/>
        </w:rPr>
        <w:t xml:space="preserve"> Александр – 3 м., Коновалов Владислав – 2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xml:space="preserve">- Всероссийские турнир по каратэ, г. Каспийский - Ким Валентин – 1 м., Коновалов Владислав – 2 м., </w:t>
      </w:r>
      <w:proofErr w:type="spellStart"/>
      <w:r w:rsidRPr="00E408AA">
        <w:rPr>
          <w:rFonts w:ascii="Times New Roman" w:eastAsia="Calibri" w:hAnsi="Times New Roman" w:cs="Times New Roman"/>
          <w:color w:val="000000"/>
          <w:sz w:val="24"/>
          <w:szCs w:val="24"/>
          <w:lang w:eastAsia="ru-RU"/>
        </w:rPr>
        <w:t>Мерцалов</w:t>
      </w:r>
      <w:proofErr w:type="spellEnd"/>
      <w:r w:rsidRPr="00E408AA">
        <w:rPr>
          <w:rFonts w:ascii="Times New Roman" w:eastAsia="Calibri" w:hAnsi="Times New Roman" w:cs="Times New Roman"/>
          <w:color w:val="000000"/>
          <w:sz w:val="24"/>
          <w:szCs w:val="24"/>
          <w:lang w:eastAsia="ru-RU"/>
        </w:rPr>
        <w:t xml:space="preserve"> Егор – 3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xml:space="preserve">- Всероссийские соревнования  по рукопашному бою, г. Кострома - </w:t>
      </w:r>
      <w:proofErr w:type="spellStart"/>
      <w:r w:rsidRPr="00E408AA">
        <w:rPr>
          <w:rFonts w:ascii="Times New Roman" w:eastAsia="Calibri" w:hAnsi="Times New Roman" w:cs="Times New Roman"/>
          <w:color w:val="000000"/>
          <w:sz w:val="24"/>
          <w:szCs w:val="24"/>
          <w:lang w:eastAsia="ru-RU"/>
        </w:rPr>
        <w:t>Хачатрян</w:t>
      </w:r>
      <w:proofErr w:type="spellEnd"/>
      <w:proofErr w:type="gramStart"/>
      <w:r w:rsidRPr="00E408AA">
        <w:rPr>
          <w:rFonts w:ascii="Times New Roman" w:eastAsia="Calibri" w:hAnsi="Times New Roman" w:cs="Times New Roman"/>
          <w:color w:val="000000"/>
          <w:sz w:val="24"/>
          <w:szCs w:val="24"/>
          <w:lang w:eastAsia="ru-RU"/>
        </w:rPr>
        <w:t xml:space="preserve"> Д</w:t>
      </w:r>
      <w:proofErr w:type="gramEnd"/>
      <w:r w:rsidRPr="00E408AA">
        <w:rPr>
          <w:rFonts w:ascii="Times New Roman" w:eastAsia="Calibri" w:hAnsi="Times New Roman" w:cs="Times New Roman"/>
          <w:color w:val="000000"/>
          <w:sz w:val="24"/>
          <w:szCs w:val="24"/>
          <w:lang w:eastAsia="ru-RU"/>
        </w:rPr>
        <w:t xml:space="preserve">авит – 1 м., Соловьев Александр – 3 м., </w:t>
      </w:r>
      <w:proofErr w:type="spellStart"/>
      <w:r w:rsidRPr="00E408AA">
        <w:rPr>
          <w:rFonts w:ascii="Times New Roman" w:eastAsia="Calibri" w:hAnsi="Times New Roman" w:cs="Times New Roman"/>
          <w:color w:val="000000"/>
          <w:sz w:val="24"/>
          <w:szCs w:val="24"/>
          <w:lang w:eastAsia="ru-RU"/>
        </w:rPr>
        <w:t>Михралиев</w:t>
      </w:r>
      <w:proofErr w:type="spellEnd"/>
      <w:r w:rsidRPr="00E408AA">
        <w:rPr>
          <w:rFonts w:ascii="Times New Roman" w:eastAsia="Calibri" w:hAnsi="Times New Roman" w:cs="Times New Roman"/>
          <w:color w:val="000000"/>
          <w:sz w:val="24"/>
          <w:szCs w:val="24"/>
          <w:lang w:eastAsia="ru-RU"/>
        </w:rPr>
        <w:t xml:space="preserve"> Ролан – 1 м., Щербаков Максим – 2 м., Холин Матвей – 3 м., </w:t>
      </w:r>
      <w:proofErr w:type="spellStart"/>
      <w:r w:rsidRPr="00E408AA">
        <w:rPr>
          <w:rFonts w:ascii="Times New Roman" w:eastAsia="Calibri" w:hAnsi="Times New Roman" w:cs="Times New Roman"/>
          <w:color w:val="000000"/>
          <w:sz w:val="24"/>
          <w:szCs w:val="24"/>
          <w:lang w:eastAsia="ru-RU"/>
        </w:rPr>
        <w:t>Зацаринин</w:t>
      </w:r>
      <w:proofErr w:type="spellEnd"/>
      <w:r w:rsidRPr="00E408AA">
        <w:rPr>
          <w:rFonts w:ascii="Times New Roman" w:eastAsia="Calibri" w:hAnsi="Times New Roman" w:cs="Times New Roman"/>
          <w:color w:val="000000"/>
          <w:sz w:val="24"/>
          <w:szCs w:val="24"/>
          <w:lang w:eastAsia="ru-RU"/>
        </w:rPr>
        <w:t xml:space="preserve">  Никита – 1 м., Асланян </w:t>
      </w:r>
      <w:proofErr w:type="spellStart"/>
      <w:r w:rsidRPr="00E408AA">
        <w:rPr>
          <w:rFonts w:ascii="Times New Roman" w:eastAsia="Calibri" w:hAnsi="Times New Roman" w:cs="Times New Roman"/>
          <w:color w:val="000000"/>
          <w:sz w:val="24"/>
          <w:szCs w:val="24"/>
          <w:lang w:eastAsia="ru-RU"/>
        </w:rPr>
        <w:t>Андраник</w:t>
      </w:r>
      <w:proofErr w:type="spellEnd"/>
      <w:r w:rsidRPr="00E408AA">
        <w:rPr>
          <w:rFonts w:ascii="Times New Roman" w:eastAsia="Calibri" w:hAnsi="Times New Roman" w:cs="Times New Roman"/>
          <w:color w:val="000000"/>
          <w:sz w:val="24"/>
          <w:szCs w:val="24"/>
          <w:lang w:eastAsia="ru-RU"/>
        </w:rPr>
        <w:t xml:space="preserve"> – 3 м., Мурзин Тимофей – 3 м., Осипов Дмитрий – 3 м., Яценко Артем – 3 м., Яценко Никита – 1 м., </w:t>
      </w:r>
      <w:proofErr w:type="spellStart"/>
      <w:r w:rsidRPr="00E408AA">
        <w:rPr>
          <w:rFonts w:ascii="Times New Roman" w:eastAsia="Calibri" w:hAnsi="Times New Roman" w:cs="Times New Roman"/>
          <w:color w:val="000000"/>
          <w:sz w:val="24"/>
          <w:szCs w:val="24"/>
          <w:lang w:eastAsia="ru-RU"/>
        </w:rPr>
        <w:t>Орулян</w:t>
      </w:r>
      <w:proofErr w:type="spellEnd"/>
      <w:r w:rsidRPr="00E408AA">
        <w:rPr>
          <w:rFonts w:ascii="Times New Roman" w:eastAsia="Calibri" w:hAnsi="Times New Roman" w:cs="Times New Roman"/>
          <w:color w:val="000000"/>
          <w:sz w:val="24"/>
          <w:szCs w:val="24"/>
          <w:lang w:eastAsia="ru-RU"/>
        </w:rPr>
        <w:t xml:space="preserve"> </w:t>
      </w:r>
      <w:proofErr w:type="spellStart"/>
      <w:r w:rsidRPr="00E408AA">
        <w:rPr>
          <w:rFonts w:ascii="Times New Roman" w:eastAsia="Calibri" w:hAnsi="Times New Roman" w:cs="Times New Roman"/>
          <w:color w:val="000000"/>
          <w:sz w:val="24"/>
          <w:szCs w:val="24"/>
          <w:lang w:eastAsia="ru-RU"/>
        </w:rPr>
        <w:t>Оганесс</w:t>
      </w:r>
      <w:proofErr w:type="spellEnd"/>
      <w:r w:rsidRPr="00E408AA">
        <w:rPr>
          <w:rFonts w:ascii="Times New Roman" w:eastAsia="Calibri" w:hAnsi="Times New Roman" w:cs="Times New Roman"/>
          <w:color w:val="000000"/>
          <w:sz w:val="24"/>
          <w:szCs w:val="24"/>
          <w:lang w:eastAsia="ru-RU"/>
        </w:rPr>
        <w:t xml:space="preserve"> – 2 м., </w:t>
      </w:r>
      <w:proofErr w:type="spellStart"/>
      <w:r w:rsidRPr="00E408AA">
        <w:rPr>
          <w:rFonts w:ascii="Times New Roman" w:eastAsia="Calibri" w:hAnsi="Times New Roman" w:cs="Times New Roman"/>
          <w:color w:val="000000"/>
          <w:sz w:val="24"/>
          <w:szCs w:val="24"/>
          <w:lang w:eastAsia="ru-RU"/>
        </w:rPr>
        <w:t>Самедов</w:t>
      </w:r>
      <w:proofErr w:type="spellEnd"/>
      <w:r w:rsidRPr="00E408AA">
        <w:rPr>
          <w:rFonts w:ascii="Times New Roman" w:eastAsia="Calibri" w:hAnsi="Times New Roman" w:cs="Times New Roman"/>
          <w:color w:val="000000"/>
          <w:sz w:val="24"/>
          <w:szCs w:val="24"/>
          <w:lang w:eastAsia="ru-RU"/>
        </w:rPr>
        <w:t xml:space="preserve"> </w:t>
      </w:r>
      <w:proofErr w:type="spellStart"/>
      <w:r w:rsidRPr="00E408AA">
        <w:rPr>
          <w:rFonts w:ascii="Times New Roman" w:eastAsia="Calibri" w:hAnsi="Times New Roman" w:cs="Times New Roman"/>
          <w:color w:val="000000"/>
          <w:sz w:val="24"/>
          <w:szCs w:val="24"/>
          <w:lang w:eastAsia="ru-RU"/>
        </w:rPr>
        <w:t>Закир</w:t>
      </w:r>
      <w:proofErr w:type="spellEnd"/>
      <w:r w:rsidRPr="00E408AA">
        <w:rPr>
          <w:rFonts w:ascii="Times New Roman" w:eastAsia="Calibri" w:hAnsi="Times New Roman" w:cs="Times New Roman"/>
          <w:color w:val="000000"/>
          <w:sz w:val="24"/>
          <w:szCs w:val="24"/>
          <w:lang w:eastAsia="ru-RU"/>
        </w:rPr>
        <w:t xml:space="preserve"> – 3 м., </w:t>
      </w:r>
      <w:proofErr w:type="spellStart"/>
      <w:r w:rsidRPr="00E408AA">
        <w:rPr>
          <w:rFonts w:ascii="Times New Roman" w:eastAsia="Calibri" w:hAnsi="Times New Roman" w:cs="Times New Roman"/>
          <w:color w:val="000000"/>
          <w:sz w:val="24"/>
          <w:szCs w:val="24"/>
          <w:lang w:eastAsia="ru-RU"/>
        </w:rPr>
        <w:t>Ковтюк</w:t>
      </w:r>
      <w:proofErr w:type="spellEnd"/>
      <w:r w:rsidRPr="00E408AA">
        <w:rPr>
          <w:rFonts w:ascii="Times New Roman" w:eastAsia="Calibri" w:hAnsi="Times New Roman" w:cs="Times New Roman"/>
          <w:color w:val="000000"/>
          <w:sz w:val="24"/>
          <w:szCs w:val="24"/>
          <w:lang w:eastAsia="ru-RU"/>
        </w:rPr>
        <w:t xml:space="preserve"> Никита – 3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Первенство России по мотоболу 2022 среди юношей до 18 лет – команда «Металлург-2» - 1м.;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Всероссийские соревнования «Кубок Каспия»</w:t>
      </w:r>
      <w:r w:rsidRPr="00E408AA">
        <w:rPr>
          <w:rFonts w:ascii="Times New Roman" w:eastAsia="Calibri" w:hAnsi="Times New Roman" w:cs="Times New Roman"/>
          <w:sz w:val="20"/>
          <w:szCs w:val="20"/>
          <w:lang w:eastAsia="ru-RU"/>
        </w:rPr>
        <w:t xml:space="preserve"> </w:t>
      </w:r>
      <w:r w:rsidRPr="00E408AA">
        <w:rPr>
          <w:rFonts w:ascii="Times New Roman" w:eastAsia="Calibri" w:hAnsi="Times New Roman" w:cs="Times New Roman"/>
          <w:color w:val="000000"/>
          <w:sz w:val="24"/>
          <w:szCs w:val="24"/>
          <w:lang w:eastAsia="ru-RU"/>
        </w:rPr>
        <w:t xml:space="preserve">по каратэ, г. Каспийск - Ким Валентин - 1 м.; Коновалов Владислав – 2 м.; </w:t>
      </w:r>
      <w:proofErr w:type="spellStart"/>
      <w:r w:rsidRPr="00E408AA">
        <w:rPr>
          <w:rFonts w:ascii="Times New Roman" w:eastAsia="Calibri" w:hAnsi="Times New Roman" w:cs="Times New Roman"/>
          <w:color w:val="000000"/>
          <w:sz w:val="24"/>
          <w:szCs w:val="24"/>
          <w:lang w:eastAsia="ru-RU"/>
        </w:rPr>
        <w:t>Мерцалов</w:t>
      </w:r>
      <w:proofErr w:type="spellEnd"/>
      <w:r w:rsidRPr="00E408AA">
        <w:rPr>
          <w:rFonts w:ascii="Times New Roman" w:eastAsia="Calibri" w:hAnsi="Times New Roman" w:cs="Times New Roman"/>
          <w:color w:val="000000"/>
          <w:sz w:val="24"/>
          <w:szCs w:val="24"/>
          <w:lang w:eastAsia="ru-RU"/>
        </w:rPr>
        <w:t xml:space="preserve"> Егор – 3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Всероссийские соревнования «Золотые Купола»</w:t>
      </w:r>
      <w:r w:rsidRPr="00E408AA">
        <w:rPr>
          <w:rFonts w:ascii="Times New Roman" w:eastAsia="Calibri" w:hAnsi="Times New Roman" w:cs="Times New Roman"/>
          <w:sz w:val="20"/>
          <w:szCs w:val="20"/>
          <w:lang w:eastAsia="ru-RU"/>
        </w:rPr>
        <w:t xml:space="preserve"> </w:t>
      </w:r>
      <w:r w:rsidRPr="00E408AA">
        <w:rPr>
          <w:rFonts w:ascii="Times New Roman" w:eastAsia="Calibri" w:hAnsi="Times New Roman" w:cs="Times New Roman"/>
          <w:color w:val="000000"/>
          <w:sz w:val="24"/>
          <w:szCs w:val="24"/>
          <w:lang w:eastAsia="ru-RU"/>
        </w:rPr>
        <w:t>по тяжелой атлетике, г. Владимир - Лысова Елена – 2 м., Ермаков Сергей – 1 м., Романов Михаил – 1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Всероссийские соревнования «</w:t>
      </w:r>
      <w:proofErr w:type="spellStart"/>
      <w:r w:rsidRPr="00E408AA">
        <w:rPr>
          <w:rFonts w:ascii="Times New Roman" w:eastAsia="Calibri" w:hAnsi="Times New Roman" w:cs="Times New Roman"/>
          <w:color w:val="000000"/>
          <w:sz w:val="24"/>
          <w:szCs w:val="24"/>
          <w:lang w:eastAsia="ru-RU"/>
        </w:rPr>
        <w:t>Baltic</w:t>
      </w:r>
      <w:proofErr w:type="spellEnd"/>
      <w:r w:rsidRPr="00E408AA">
        <w:rPr>
          <w:rFonts w:ascii="Times New Roman" w:eastAsia="Calibri" w:hAnsi="Times New Roman" w:cs="Times New Roman"/>
          <w:color w:val="000000"/>
          <w:sz w:val="24"/>
          <w:szCs w:val="24"/>
          <w:lang w:eastAsia="ru-RU"/>
        </w:rPr>
        <w:t xml:space="preserve"> </w:t>
      </w:r>
      <w:proofErr w:type="spellStart"/>
      <w:r w:rsidRPr="00E408AA">
        <w:rPr>
          <w:rFonts w:ascii="Times New Roman" w:eastAsia="Calibri" w:hAnsi="Times New Roman" w:cs="Times New Roman"/>
          <w:color w:val="000000"/>
          <w:sz w:val="24"/>
          <w:szCs w:val="24"/>
          <w:lang w:eastAsia="ru-RU"/>
        </w:rPr>
        <w:t>Open</w:t>
      </w:r>
      <w:proofErr w:type="spellEnd"/>
      <w:r w:rsidRPr="00E408AA">
        <w:rPr>
          <w:rFonts w:ascii="Times New Roman" w:eastAsia="Calibri" w:hAnsi="Times New Roman" w:cs="Times New Roman"/>
          <w:color w:val="000000"/>
          <w:sz w:val="24"/>
          <w:szCs w:val="24"/>
          <w:lang w:eastAsia="ru-RU"/>
        </w:rPr>
        <w:t xml:space="preserve">» по каратэ, г. Калининград - </w:t>
      </w:r>
      <w:proofErr w:type="spellStart"/>
      <w:r w:rsidRPr="00E408AA">
        <w:rPr>
          <w:rFonts w:ascii="Times New Roman" w:eastAsia="Calibri" w:hAnsi="Times New Roman" w:cs="Times New Roman"/>
          <w:color w:val="000000"/>
          <w:sz w:val="24"/>
          <w:szCs w:val="24"/>
          <w:lang w:eastAsia="ru-RU"/>
        </w:rPr>
        <w:t>Хацько</w:t>
      </w:r>
      <w:proofErr w:type="spellEnd"/>
      <w:r w:rsidRPr="00E408AA">
        <w:rPr>
          <w:rFonts w:ascii="Times New Roman" w:eastAsia="Calibri" w:hAnsi="Times New Roman" w:cs="Times New Roman"/>
          <w:color w:val="000000"/>
          <w:sz w:val="24"/>
          <w:szCs w:val="24"/>
          <w:lang w:eastAsia="ru-RU"/>
        </w:rPr>
        <w:t xml:space="preserve"> Роман – 2 м., </w:t>
      </w:r>
      <w:proofErr w:type="spellStart"/>
      <w:r w:rsidRPr="00E408AA">
        <w:rPr>
          <w:rFonts w:ascii="Times New Roman" w:eastAsia="Calibri" w:hAnsi="Times New Roman" w:cs="Times New Roman"/>
          <w:color w:val="000000"/>
          <w:sz w:val="24"/>
          <w:szCs w:val="24"/>
          <w:lang w:eastAsia="ru-RU"/>
        </w:rPr>
        <w:t>Шаркаева</w:t>
      </w:r>
      <w:proofErr w:type="spellEnd"/>
      <w:r w:rsidRPr="00E408AA">
        <w:rPr>
          <w:rFonts w:ascii="Times New Roman" w:eastAsia="Calibri" w:hAnsi="Times New Roman" w:cs="Times New Roman"/>
          <w:color w:val="000000"/>
          <w:sz w:val="24"/>
          <w:szCs w:val="24"/>
          <w:lang w:eastAsia="ru-RU"/>
        </w:rPr>
        <w:t xml:space="preserve"> Екатерина – 2 м., </w:t>
      </w:r>
      <w:proofErr w:type="spellStart"/>
      <w:r w:rsidRPr="00E408AA">
        <w:rPr>
          <w:rFonts w:ascii="Times New Roman" w:eastAsia="Calibri" w:hAnsi="Times New Roman" w:cs="Times New Roman"/>
          <w:color w:val="000000"/>
          <w:sz w:val="24"/>
          <w:szCs w:val="24"/>
          <w:lang w:eastAsia="ru-RU"/>
        </w:rPr>
        <w:t>Немов</w:t>
      </w:r>
      <w:proofErr w:type="spellEnd"/>
      <w:r w:rsidRPr="00E408AA">
        <w:rPr>
          <w:rFonts w:ascii="Times New Roman" w:eastAsia="Calibri" w:hAnsi="Times New Roman" w:cs="Times New Roman"/>
          <w:color w:val="000000"/>
          <w:sz w:val="24"/>
          <w:szCs w:val="24"/>
          <w:lang w:eastAsia="ru-RU"/>
        </w:rPr>
        <w:t xml:space="preserve"> Александр – 3 м., Белых Анастасия – 2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xml:space="preserve">- Всероссийские соревнования по рукопашному бою, г. Солнечногорск - </w:t>
      </w:r>
      <w:proofErr w:type="spellStart"/>
      <w:r w:rsidRPr="00E408AA">
        <w:rPr>
          <w:rFonts w:ascii="Times New Roman" w:eastAsia="Calibri" w:hAnsi="Times New Roman" w:cs="Times New Roman"/>
          <w:color w:val="000000"/>
          <w:sz w:val="24"/>
          <w:szCs w:val="24"/>
          <w:lang w:eastAsia="ru-RU"/>
        </w:rPr>
        <w:t>Судомоев</w:t>
      </w:r>
      <w:proofErr w:type="spellEnd"/>
      <w:r w:rsidRPr="00E408AA">
        <w:rPr>
          <w:rFonts w:ascii="Times New Roman" w:eastAsia="Calibri" w:hAnsi="Times New Roman" w:cs="Times New Roman"/>
          <w:color w:val="000000"/>
          <w:sz w:val="24"/>
          <w:szCs w:val="24"/>
          <w:lang w:eastAsia="ru-RU"/>
        </w:rPr>
        <w:t xml:space="preserve"> Роман – 2 м., Соловьев Александр – 3 м., Щербаков Максим – 2 м., </w:t>
      </w:r>
      <w:proofErr w:type="spellStart"/>
      <w:r w:rsidRPr="00E408AA">
        <w:rPr>
          <w:rFonts w:ascii="Times New Roman" w:eastAsia="Calibri" w:hAnsi="Times New Roman" w:cs="Times New Roman"/>
          <w:color w:val="000000"/>
          <w:sz w:val="24"/>
          <w:szCs w:val="24"/>
          <w:lang w:eastAsia="ru-RU"/>
        </w:rPr>
        <w:t>Зацаринин</w:t>
      </w:r>
      <w:proofErr w:type="spellEnd"/>
      <w:r w:rsidRPr="00E408AA">
        <w:rPr>
          <w:rFonts w:ascii="Times New Roman" w:eastAsia="Calibri" w:hAnsi="Times New Roman" w:cs="Times New Roman"/>
          <w:color w:val="000000"/>
          <w:sz w:val="24"/>
          <w:szCs w:val="24"/>
          <w:lang w:eastAsia="ru-RU"/>
        </w:rPr>
        <w:t xml:space="preserve"> Никита – 3 м., </w:t>
      </w:r>
      <w:proofErr w:type="spellStart"/>
      <w:r w:rsidRPr="00E408AA">
        <w:rPr>
          <w:rFonts w:ascii="Times New Roman" w:eastAsia="Calibri" w:hAnsi="Times New Roman" w:cs="Times New Roman"/>
          <w:color w:val="000000"/>
          <w:sz w:val="24"/>
          <w:szCs w:val="24"/>
          <w:lang w:eastAsia="ru-RU"/>
        </w:rPr>
        <w:t>Орулян</w:t>
      </w:r>
      <w:proofErr w:type="spellEnd"/>
      <w:r w:rsidRPr="00E408AA">
        <w:rPr>
          <w:rFonts w:ascii="Times New Roman" w:eastAsia="Calibri" w:hAnsi="Times New Roman" w:cs="Times New Roman"/>
          <w:color w:val="000000"/>
          <w:sz w:val="24"/>
          <w:szCs w:val="24"/>
          <w:lang w:eastAsia="ru-RU"/>
        </w:rPr>
        <w:t xml:space="preserve"> </w:t>
      </w:r>
      <w:proofErr w:type="spellStart"/>
      <w:r w:rsidRPr="00E408AA">
        <w:rPr>
          <w:rFonts w:ascii="Times New Roman" w:eastAsia="Calibri" w:hAnsi="Times New Roman" w:cs="Times New Roman"/>
          <w:color w:val="000000"/>
          <w:sz w:val="24"/>
          <w:szCs w:val="24"/>
          <w:lang w:eastAsia="ru-RU"/>
        </w:rPr>
        <w:t>Оганес</w:t>
      </w:r>
      <w:proofErr w:type="spellEnd"/>
      <w:r w:rsidRPr="00E408AA">
        <w:rPr>
          <w:rFonts w:ascii="Times New Roman" w:eastAsia="Calibri" w:hAnsi="Times New Roman" w:cs="Times New Roman"/>
          <w:color w:val="000000"/>
          <w:sz w:val="24"/>
          <w:szCs w:val="24"/>
          <w:lang w:eastAsia="ru-RU"/>
        </w:rPr>
        <w:t xml:space="preserve"> – 3 м., Захаров Илья – 2 м., Холин Матвей – 1 м., </w:t>
      </w:r>
      <w:proofErr w:type="spellStart"/>
      <w:r w:rsidRPr="00E408AA">
        <w:rPr>
          <w:rFonts w:ascii="Times New Roman" w:eastAsia="Calibri" w:hAnsi="Times New Roman" w:cs="Times New Roman"/>
          <w:color w:val="000000"/>
          <w:sz w:val="24"/>
          <w:szCs w:val="24"/>
          <w:lang w:eastAsia="ru-RU"/>
        </w:rPr>
        <w:t>Хачатрян</w:t>
      </w:r>
      <w:proofErr w:type="spellEnd"/>
      <w:r w:rsidRPr="00E408AA">
        <w:rPr>
          <w:rFonts w:ascii="Times New Roman" w:eastAsia="Calibri" w:hAnsi="Times New Roman" w:cs="Times New Roman"/>
          <w:color w:val="000000"/>
          <w:sz w:val="24"/>
          <w:szCs w:val="24"/>
          <w:lang w:eastAsia="ru-RU"/>
        </w:rPr>
        <w:t xml:space="preserve"> Давит – 1 м., Асланян </w:t>
      </w:r>
      <w:proofErr w:type="spellStart"/>
      <w:r w:rsidRPr="00E408AA">
        <w:rPr>
          <w:rFonts w:ascii="Times New Roman" w:eastAsia="Calibri" w:hAnsi="Times New Roman" w:cs="Times New Roman"/>
          <w:color w:val="000000"/>
          <w:sz w:val="24"/>
          <w:szCs w:val="24"/>
          <w:lang w:eastAsia="ru-RU"/>
        </w:rPr>
        <w:t>Андраник</w:t>
      </w:r>
      <w:proofErr w:type="spellEnd"/>
      <w:r w:rsidRPr="00E408AA">
        <w:rPr>
          <w:rFonts w:ascii="Times New Roman" w:eastAsia="Calibri" w:hAnsi="Times New Roman" w:cs="Times New Roman"/>
          <w:color w:val="000000"/>
          <w:sz w:val="24"/>
          <w:szCs w:val="24"/>
          <w:lang w:eastAsia="ru-RU"/>
        </w:rPr>
        <w:t xml:space="preserve"> – 2 м., </w:t>
      </w:r>
      <w:proofErr w:type="spellStart"/>
      <w:r w:rsidRPr="00E408AA">
        <w:rPr>
          <w:rFonts w:ascii="Times New Roman" w:eastAsia="Calibri" w:hAnsi="Times New Roman" w:cs="Times New Roman"/>
          <w:color w:val="000000"/>
          <w:sz w:val="24"/>
          <w:szCs w:val="24"/>
          <w:lang w:eastAsia="ru-RU"/>
        </w:rPr>
        <w:t>Мусорин</w:t>
      </w:r>
      <w:proofErr w:type="spellEnd"/>
      <w:r w:rsidRPr="00E408AA">
        <w:rPr>
          <w:rFonts w:ascii="Times New Roman" w:eastAsia="Calibri" w:hAnsi="Times New Roman" w:cs="Times New Roman"/>
          <w:color w:val="000000"/>
          <w:sz w:val="24"/>
          <w:szCs w:val="24"/>
          <w:lang w:eastAsia="ru-RU"/>
        </w:rPr>
        <w:t xml:space="preserve"> Данила – 3 м., </w:t>
      </w:r>
      <w:proofErr w:type="spellStart"/>
      <w:r w:rsidRPr="00E408AA">
        <w:rPr>
          <w:rFonts w:ascii="Times New Roman" w:eastAsia="Calibri" w:hAnsi="Times New Roman" w:cs="Times New Roman"/>
          <w:color w:val="000000"/>
          <w:sz w:val="24"/>
          <w:szCs w:val="24"/>
          <w:lang w:eastAsia="ru-RU"/>
        </w:rPr>
        <w:t>Самедов</w:t>
      </w:r>
      <w:proofErr w:type="spellEnd"/>
      <w:r w:rsidRPr="00E408AA">
        <w:rPr>
          <w:rFonts w:ascii="Times New Roman" w:eastAsia="Calibri" w:hAnsi="Times New Roman" w:cs="Times New Roman"/>
          <w:color w:val="000000"/>
          <w:sz w:val="24"/>
          <w:szCs w:val="24"/>
          <w:lang w:eastAsia="ru-RU"/>
        </w:rPr>
        <w:t xml:space="preserve"> </w:t>
      </w:r>
      <w:proofErr w:type="spellStart"/>
      <w:r w:rsidRPr="00E408AA">
        <w:rPr>
          <w:rFonts w:ascii="Times New Roman" w:eastAsia="Calibri" w:hAnsi="Times New Roman" w:cs="Times New Roman"/>
          <w:color w:val="000000"/>
          <w:sz w:val="24"/>
          <w:szCs w:val="24"/>
          <w:lang w:eastAsia="ru-RU"/>
        </w:rPr>
        <w:t>Закир</w:t>
      </w:r>
      <w:proofErr w:type="spellEnd"/>
      <w:r w:rsidRPr="00E408AA">
        <w:rPr>
          <w:rFonts w:ascii="Times New Roman" w:eastAsia="Calibri" w:hAnsi="Times New Roman" w:cs="Times New Roman"/>
          <w:color w:val="000000"/>
          <w:sz w:val="24"/>
          <w:szCs w:val="24"/>
          <w:lang w:eastAsia="ru-RU"/>
        </w:rPr>
        <w:t xml:space="preserve"> – 3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 Чемпионат и Первенство России</w:t>
      </w:r>
      <w:r w:rsidRPr="00E408AA">
        <w:rPr>
          <w:rFonts w:ascii="Times New Roman" w:eastAsia="Calibri" w:hAnsi="Times New Roman" w:cs="Times New Roman"/>
          <w:sz w:val="20"/>
          <w:szCs w:val="20"/>
          <w:lang w:eastAsia="ru-RU"/>
        </w:rPr>
        <w:t xml:space="preserve"> </w:t>
      </w:r>
      <w:r w:rsidRPr="00E408AA">
        <w:rPr>
          <w:rFonts w:ascii="Times New Roman" w:eastAsia="Calibri" w:hAnsi="Times New Roman" w:cs="Times New Roman"/>
          <w:color w:val="000000"/>
          <w:sz w:val="24"/>
          <w:szCs w:val="24"/>
          <w:lang w:eastAsia="ru-RU"/>
        </w:rPr>
        <w:t xml:space="preserve">по </w:t>
      </w:r>
      <w:proofErr w:type="spellStart"/>
      <w:r w:rsidRPr="00E408AA">
        <w:rPr>
          <w:rFonts w:ascii="Times New Roman" w:eastAsia="Calibri" w:hAnsi="Times New Roman" w:cs="Times New Roman"/>
          <w:color w:val="000000"/>
          <w:sz w:val="24"/>
          <w:szCs w:val="24"/>
          <w:lang w:eastAsia="ru-RU"/>
        </w:rPr>
        <w:t>киокусинкай</w:t>
      </w:r>
      <w:proofErr w:type="spellEnd"/>
      <w:r w:rsidRPr="00E408AA">
        <w:rPr>
          <w:rFonts w:ascii="Times New Roman" w:eastAsia="Calibri" w:hAnsi="Times New Roman" w:cs="Times New Roman"/>
          <w:color w:val="000000"/>
          <w:sz w:val="24"/>
          <w:szCs w:val="24"/>
          <w:lang w:eastAsia="ru-RU"/>
        </w:rPr>
        <w:t>, г. Москва - Андреева Дарья – 2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color w:val="000000"/>
          <w:sz w:val="24"/>
          <w:szCs w:val="24"/>
          <w:lang w:eastAsia="ru-RU"/>
        </w:rPr>
        <w:t>-Чемпионат России по мотоболу 2022 года – спортивная команда «Металлург» - 2 м;</w:t>
      </w:r>
    </w:p>
    <w:p w:rsidR="00E408AA" w:rsidRPr="00E408AA" w:rsidRDefault="00E408AA" w:rsidP="00E408AA">
      <w:pPr>
        <w:spacing w:after="0" w:line="240" w:lineRule="auto"/>
        <w:ind w:firstLine="708"/>
        <w:jc w:val="both"/>
        <w:rPr>
          <w:rFonts w:ascii="Times New Roman" w:eastAsia="Times New Roman" w:hAnsi="Times New Roman" w:cs="Times New Roman"/>
          <w:bCs/>
          <w:sz w:val="24"/>
          <w:szCs w:val="24"/>
          <w:lang w:eastAsia="ru-RU"/>
        </w:rPr>
      </w:pPr>
      <w:r w:rsidRPr="00E408AA">
        <w:rPr>
          <w:rFonts w:ascii="Times New Roman" w:eastAsia="Times New Roman" w:hAnsi="Times New Roman" w:cs="Times New Roman"/>
          <w:bCs/>
          <w:sz w:val="24"/>
          <w:szCs w:val="24"/>
          <w:lang w:eastAsia="ru-RU"/>
        </w:rPr>
        <w:t>- 16 октября Кашин Александр занял первое место в Первенстве Московской области по тяжелой атлетике, проходившей в г. Коломна;</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b/>
          <w:sz w:val="24"/>
          <w:szCs w:val="24"/>
          <w:lang w:eastAsia="ru-RU"/>
        </w:rPr>
        <w:tab/>
        <w:t xml:space="preserve">- </w:t>
      </w:r>
      <w:r w:rsidRPr="00E408AA">
        <w:rPr>
          <w:rFonts w:ascii="Times New Roman" w:eastAsia="Calibri" w:hAnsi="Times New Roman" w:cs="Times New Roman"/>
          <w:bCs/>
          <w:sz w:val="24"/>
          <w:szCs w:val="24"/>
          <w:lang w:eastAsia="ru-RU"/>
        </w:rPr>
        <w:t>Чемпионат России по плаванию</w:t>
      </w:r>
      <w:r w:rsidRPr="00E408AA">
        <w:rPr>
          <w:rFonts w:ascii="Times New Roman" w:eastAsia="Calibri" w:hAnsi="Times New Roman" w:cs="Times New Roman"/>
          <w:sz w:val="24"/>
          <w:szCs w:val="24"/>
          <w:lang w:eastAsia="ru-RU"/>
        </w:rPr>
        <w:t xml:space="preserve"> на короткой воде (25м), г. Казань, 20-25 ноября 2022г.: </w:t>
      </w:r>
      <w:r w:rsidRPr="00E408AA">
        <w:rPr>
          <w:rFonts w:ascii="Times New Roman" w:eastAsia="Calibri" w:hAnsi="Times New Roman" w:cs="Times New Roman"/>
          <w:bCs/>
          <w:sz w:val="24"/>
          <w:szCs w:val="24"/>
          <w:lang w:eastAsia="ru-RU"/>
        </w:rPr>
        <w:t>Евгений Рылов</w:t>
      </w:r>
      <w:r w:rsidRPr="00E408AA">
        <w:rPr>
          <w:rFonts w:ascii="Times New Roman" w:eastAsia="Calibri" w:hAnsi="Times New Roman" w:cs="Times New Roman"/>
          <w:sz w:val="24"/>
          <w:szCs w:val="24"/>
          <w:lang w:eastAsia="ru-RU"/>
        </w:rPr>
        <w:t xml:space="preserve"> – золотая медаль на дистанции 200 метров на спине, 2 бронзовые медали на дистанциях 50 и 100 метров на спине, серебряная медаль в эстафете 4х200 метров вольный стиль, бронзовая медаль в комбинированной эстафете 4х100 метров.; </w:t>
      </w:r>
      <w:r w:rsidRPr="00E408AA">
        <w:rPr>
          <w:rFonts w:ascii="Times New Roman" w:eastAsia="Calibri" w:hAnsi="Times New Roman" w:cs="Times New Roman"/>
          <w:bCs/>
          <w:sz w:val="24"/>
          <w:szCs w:val="24"/>
          <w:lang w:eastAsia="ru-RU"/>
        </w:rPr>
        <w:t xml:space="preserve">Иван </w:t>
      </w:r>
      <w:proofErr w:type="spellStart"/>
      <w:r w:rsidRPr="00E408AA">
        <w:rPr>
          <w:rFonts w:ascii="Times New Roman" w:eastAsia="Calibri" w:hAnsi="Times New Roman" w:cs="Times New Roman"/>
          <w:bCs/>
          <w:sz w:val="24"/>
          <w:szCs w:val="24"/>
          <w:lang w:eastAsia="ru-RU"/>
        </w:rPr>
        <w:t>Гирев</w:t>
      </w:r>
      <w:proofErr w:type="spellEnd"/>
      <w:r w:rsidRPr="00E408AA">
        <w:rPr>
          <w:rFonts w:ascii="Times New Roman" w:eastAsia="Calibri" w:hAnsi="Times New Roman" w:cs="Times New Roman"/>
          <w:sz w:val="24"/>
          <w:szCs w:val="24"/>
          <w:lang w:eastAsia="ru-RU"/>
        </w:rPr>
        <w:t xml:space="preserve"> – золотая медаль на дистанции 200 метров вольный стиль, серебро в эстафете 4х200 метров вольный стиль, бронзовая медаль - на дистанции 100 метров вольный стиль, бронзовая медаль -  комбинированная эстафета 4х100 метров; </w:t>
      </w:r>
      <w:r w:rsidRPr="00E408AA">
        <w:rPr>
          <w:rFonts w:ascii="Times New Roman" w:eastAsia="Calibri" w:hAnsi="Times New Roman" w:cs="Times New Roman"/>
          <w:bCs/>
          <w:sz w:val="24"/>
          <w:szCs w:val="24"/>
          <w:lang w:eastAsia="ru-RU"/>
        </w:rPr>
        <w:t>Соколов Иван</w:t>
      </w:r>
      <w:r w:rsidRPr="00E408AA">
        <w:rPr>
          <w:rFonts w:ascii="Times New Roman" w:eastAsia="Calibri" w:hAnsi="Times New Roman" w:cs="Times New Roman"/>
          <w:sz w:val="24"/>
          <w:szCs w:val="24"/>
          <w:lang w:eastAsia="ru-RU"/>
        </w:rPr>
        <w:t xml:space="preserve"> – бронзовая медаль в комбинированной эстафете 4х100 метров;</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b/>
          <w:sz w:val="24"/>
          <w:szCs w:val="24"/>
          <w:lang w:eastAsia="ru-RU"/>
        </w:rPr>
        <w:tab/>
        <w:t xml:space="preserve">- </w:t>
      </w:r>
      <w:r w:rsidRPr="00E408AA">
        <w:rPr>
          <w:rFonts w:ascii="Times New Roman" w:eastAsia="Calibri" w:hAnsi="Times New Roman" w:cs="Times New Roman"/>
          <w:bCs/>
          <w:sz w:val="24"/>
          <w:szCs w:val="24"/>
          <w:lang w:eastAsia="ru-RU"/>
        </w:rPr>
        <w:t>Международные соревнования по плаванию «Кубок Владимира Сальникова», г. Санкт Петербург, 16-18 декабря 2022г.: Рылов Евгений</w:t>
      </w:r>
      <w:r w:rsidRPr="00E408AA">
        <w:rPr>
          <w:rFonts w:ascii="Times New Roman" w:eastAsia="Calibri" w:hAnsi="Times New Roman" w:cs="Times New Roman"/>
          <w:b/>
          <w:sz w:val="24"/>
          <w:szCs w:val="24"/>
          <w:lang w:eastAsia="ru-RU"/>
        </w:rPr>
        <w:t xml:space="preserve"> – </w:t>
      </w:r>
      <w:r w:rsidRPr="00E408AA">
        <w:rPr>
          <w:rFonts w:ascii="Times New Roman" w:eastAsia="Calibri" w:hAnsi="Times New Roman" w:cs="Times New Roman"/>
          <w:sz w:val="24"/>
          <w:szCs w:val="24"/>
          <w:lang w:eastAsia="ru-RU"/>
        </w:rPr>
        <w:t xml:space="preserve">1 место на дистанции 200м на спине, 2 место на дистанции 100 метров на спине, 3 место на дистанции 50 метров на спине; </w:t>
      </w:r>
      <w:proofErr w:type="spellStart"/>
      <w:r w:rsidRPr="00E408AA">
        <w:rPr>
          <w:rFonts w:ascii="Times New Roman" w:eastAsia="Calibri" w:hAnsi="Times New Roman" w:cs="Times New Roman"/>
          <w:bCs/>
          <w:sz w:val="24"/>
          <w:szCs w:val="24"/>
          <w:lang w:eastAsia="ru-RU"/>
        </w:rPr>
        <w:t>Гирев</w:t>
      </w:r>
      <w:proofErr w:type="spellEnd"/>
      <w:r w:rsidRPr="00E408AA">
        <w:rPr>
          <w:rFonts w:ascii="Times New Roman" w:eastAsia="Calibri" w:hAnsi="Times New Roman" w:cs="Times New Roman"/>
          <w:bCs/>
          <w:sz w:val="24"/>
          <w:szCs w:val="24"/>
          <w:lang w:eastAsia="ru-RU"/>
        </w:rPr>
        <w:t xml:space="preserve"> Иван</w:t>
      </w:r>
      <w:r w:rsidRPr="00E408AA">
        <w:rPr>
          <w:rFonts w:ascii="Times New Roman" w:eastAsia="Calibri" w:hAnsi="Times New Roman" w:cs="Times New Roman"/>
          <w:sz w:val="24"/>
          <w:szCs w:val="24"/>
          <w:lang w:eastAsia="ru-RU"/>
        </w:rPr>
        <w:t xml:space="preserve"> – 1 место на дистанции 200 метров вольный стиль, 4 место на дистанции 100 метров вольный стиль;</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b/>
          <w:sz w:val="24"/>
          <w:szCs w:val="24"/>
          <w:lang w:eastAsia="ru-RU"/>
        </w:rPr>
        <w:tab/>
        <w:t xml:space="preserve">- </w:t>
      </w:r>
      <w:r w:rsidRPr="00E408AA">
        <w:rPr>
          <w:rFonts w:ascii="Times New Roman" w:eastAsia="Calibri" w:hAnsi="Times New Roman" w:cs="Times New Roman"/>
          <w:bCs/>
          <w:sz w:val="24"/>
          <w:szCs w:val="24"/>
          <w:lang w:eastAsia="ru-RU"/>
        </w:rPr>
        <w:t>Чемпионат Московской области по плаванию, г. Руза, 25-28 декабря 2022г.: Соколов Иван</w:t>
      </w:r>
      <w:r w:rsidRPr="00E408AA">
        <w:rPr>
          <w:rFonts w:ascii="Times New Roman" w:eastAsia="Calibri" w:hAnsi="Times New Roman" w:cs="Times New Roman"/>
          <w:sz w:val="24"/>
          <w:szCs w:val="24"/>
          <w:lang w:eastAsia="ru-RU"/>
        </w:rPr>
        <w:t xml:space="preserve"> – 1 место на дистанции 50 метров баттерфляй, 1 место на дистанции 50 метров вольный стиль, 1 место – на дистанции 50 метров на спине, 1 место – на дистанции 100 метров на спине, 1 место – на дистанции 200 метров комплексное плавание, 2 место - на дистанции 100 метров комплексное плавание; </w:t>
      </w:r>
      <w:r w:rsidRPr="00E408AA">
        <w:rPr>
          <w:rFonts w:ascii="Times New Roman" w:eastAsia="Calibri" w:hAnsi="Times New Roman" w:cs="Times New Roman"/>
          <w:bCs/>
          <w:sz w:val="24"/>
          <w:szCs w:val="24"/>
          <w:lang w:eastAsia="ru-RU"/>
        </w:rPr>
        <w:t>Сахаров Борис</w:t>
      </w:r>
      <w:r w:rsidRPr="00E408AA">
        <w:rPr>
          <w:rFonts w:ascii="Times New Roman" w:eastAsia="Calibri" w:hAnsi="Times New Roman" w:cs="Times New Roman"/>
          <w:sz w:val="24"/>
          <w:szCs w:val="24"/>
          <w:lang w:eastAsia="ru-RU"/>
        </w:rPr>
        <w:t xml:space="preserve"> - 3 место на дистанции 200 метров баттерфляй;</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 xml:space="preserve">- 18 декабря 2022 г. Фестиваль «Восходящие звезды» по </w:t>
      </w:r>
      <w:proofErr w:type="spellStart"/>
      <w:r w:rsidRPr="00E408AA">
        <w:rPr>
          <w:rFonts w:ascii="Times New Roman" w:eastAsia="Calibri" w:hAnsi="Times New Roman" w:cs="Times New Roman"/>
          <w:sz w:val="24"/>
          <w:szCs w:val="24"/>
          <w:lang w:eastAsia="ru-RU"/>
        </w:rPr>
        <w:t>чир</w:t>
      </w:r>
      <w:proofErr w:type="spellEnd"/>
      <w:r w:rsidRPr="00E408AA">
        <w:rPr>
          <w:rFonts w:ascii="Times New Roman" w:eastAsia="Calibri" w:hAnsi="Times New Roman" w:cs="Times New Roman"/>
          <w:sz w:val="24"/>
          <w:szCs w:val="24"/>
          <w:lang w:eastAsia="ru-RU"/>
        </w:rPr>
        <w:t xml:space="preserve"> спорту (соревнование регионального уровня) - первое место Клуб «МБУК «ДЦ «Юность» возрастная группа «Юноши. Девушки»; первое место Клуб «МБУК «ДЦ «Юность»,</w:t>
      </w:r>
      <w:r w:rsidRPr="00E408AA">
        <w:rPr>
          <w:rFonts w:ascii="Times New Roman" w:eastAsia="Calibri" w:hAnsi="Times New Roman" w:cs="Times New Roman"/>
          <w:sz w:val="20"/>
          <w:szCs w:val="20"/>
          <w:lang w:eastAsia="ru-RU"/>
        </w:rPr>
        <w:t xml:space="preserve"> д</w:t>
      </w:r>
      <w:r w:rsidRPr="00E408AA">
        <w:rPr>
          <w:rFonts w:ascii="Times New Roman" w:eastAsia="Calibri" w:hAnsi="Times New Roman" w:cs="Times New Roman"/>
          <w:sz w:val="24"/>
          <w:szCs w:val="24"/>
          <w:lang w:eastAsia="ru-RU"/>
        </w:rPr>
        <w:t>исциплина «Чир-хип-хоп-двойка», тренер Синельникова Ю.Д.;</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 xml:space="preserve">- Всероссийские соревнования по </w:t>
      </w:r>
      <w:proofErr w:type="spellStart"/>
      <w:r w:rsidRPr="00E408AA">
        <w:rPr>
          <w:rFonts w:ascii="Times New Roman" w:eastAsia="Calibri" w:hAnsi="Times New Roman" w:cs="Times New Roman"/>
          <w:sz w:val="24"/>
          <w:szCs w:val="24"/>
          <w:lang w:eastAsia="ru-RU"/>
        </w:rPr>
        <w:t>киокусинкай</w:t>
      </w:r>
      <w:proofErr w:type="spellEnd"/>
      <w:r w:rsidRPr="00E408AA">
        <w:rPr>
          <w:rFonts w:ascii="Times New Roman" w:eastAsia="Calibri" w:hAnsi="Times New Roman" w:cs="Times New Roman"/>
          <w:sz w:val="24"/>
          <w:szCs w:val="24"/>
          <w:lang w:eastAsia="ru-RU"/>
        </w:rPr>
        <w:t xml:space="preserve"> «Медный Всадник» 28-31.10.22 г., г. Санкт-Петербург - Эйр Михаил – 3 м., </w:t>
      </w:r>
      <w:proofErr w:type="spellStart"/>
      <w:r w:rsidRPr="00E408AA">
        <w:rPr>
          <w:rFonts w:ascii="Times New Roman" w:eastAsia="Calibri" w:hAnsi="Times New Roman" w:cs="Times New Roman"/>
          <w:sz w:val="24"/>
          <w:szCs w:val="24"/>
          <w:lang w:eastAsia="ru-RU"/>
        </w:rPr>
        <w:t>Мародалиев</w:t>
      </w:r>
      <w:proofErr w:type="spellEnd"/>
      <w:r w:rsidRPr="00E408AA">
        <w:rPr>
          <w:rFonts w:ascii="Times New Roman" w:eastAsia="Calibri" w:hAnsi="Times New Roman" w:cs="Times New Roman"/>
          <w:sz w:val="24"/>
          <w:szCs w:val="24"/>
          <w:lang w:eastAsia="ru-RU"/>
        </w:rPr>
        <w:t xml:space="preserve"> </w:t>
      </w:r>
      <w:proofErr w:type="spellStart"/>
      <w:r w:rsidRPr="00E408AA">
        <w:rPr>
          <w:rFonts w:ascii="Times New Roman" w:eastAsia="Calibri" w:hAnsi="Times New Roman" w:cs="Times New Roman"/>
          <w:sz w:val="24"/>
          <w:szCs w:val="24"/>
          <w:lang w:eastAsia="ru-RU"/>
        </w:rPr>
        <w:t>Замон</w:t>
      </w:r>
      <w:proofErr w:type="spellEnd"/>
      <w:r w:rsidRPr="00E408AA">
        <w:rPr>
          <w:rFonts w:ascii="Times New Roman" w:eastAsia="Calibri" w:hAnsi="Times New Roman" w:cs="Times New Roman"/>
          <w:sz w:val="24"/>
          <w:szCs w:val="24"/>
          <w:lang w:eastAsia="ru-RU"/>
        </w:rPr>
        <w:t xml:space="preserve"> – 3 м., Осинцев Сергей – 2 м., Листопад Петр –3 м.;</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lastRenderedPageBreak/>
        <w:tab/>
        <w:t xml:space="preserve">- Всероссийские соревнования по рукопашному бою 20-23.10.22 г., г. Тула - Мурзин Тимофей – 1 м., </w:t>
      </w:r>
      <w:proofErr w:type="spellStart"/>
      <w:r w:rsidRPr="00E408AA">
        <w:rPr>
          <w:rFonts w:ascii="Times New Roman" w:eastAsia="Calibri" w:hAnsi="Times New Roman" w:cs="Times New Roman"/>
          <w:sz w:val="24"/>
          <w:szCs w:val="24"/>
          <w:lang w:eastAsia="ru-RU"/>
        </w:rPr>
        <w:t>Михралиев</w:t>
      </w:r>
      <w:proofErr w:type="spellEnd"/>
      <w:r w:rsidRPr="00E408AA">
        <w:rPr>
          <w:rFonts w:ascii="Times New Roman" w:eastAsia="Calibri" w:hAnsi="Times New Roman" w:cs="Times New Roman"/>
          <w:sz w:val="24"/>
          <w:szCs w:val="24"/>
          <w:lang w:eastAsia="ru-RU"/>
        </w:rPr>
        <w:t xml:space="preserve"> Ролан – 3 м., Щербаков Максим – 3 м., </w:t>
      </w:r>
      <w:proofErr w:type="spellStart"/>
      <w:r w:rsidRPr="00E408AA">
        <w:rPr>
          <w:rFonts w:ascii="Times New Roman" w:eastAsia="Calibri" w:hAnsi="Times New Roman" w:cs="Times New Roman"/>
          <w:sz w:val="24"/>
          <w:szCs w:val="24"/>
          <w:lang w:eastAsia="ru-RU"/>
        </w:rPr>
        <w:t>Зацаринин</w:t>
      </w:r>
      <w:proofErr w:type="spellEnd"/>
      <w:r w:rsidRPr="00E408AA">
        <w:rPr>
          <w:rFonts w:ascii="Times New Roman" w:eastAsia="Calibri" w:hAnsi="Times New Roman" w:cs="Times New Roman"/>
          <w:sz w:val="24"/>
          <w:szCs w:val="24"/>
          <w:lang w:eastAsia="ru-RU"/>
        </w:rPr>
        <w:t xml:space="preserve"> Никита – 2 м., Трефилов Андрей – 2 м., </w:t>
      </w:r>
      <w:proofErr w:type="spellStart"/>
      <w:r w:rsidRPr="00E408AA">
        <w:rPr>
          <w:rFonts w:ascii="Times New Roman" w:eastAsia="Calibri" w:hAnsi="Times New Roman" w:cs="Times New Roman"/>
          <w:sz w:val="24"/>
          <w:szCs w:val="24"/>
          <w:lang w:eastAsia="ru-RU"/>
        </w:rPr>
        <w:t>Хныкин</w:t>
      </w:r>
      <w:proofErr w:type="spellEnd"/>
      <w:r w:rsidRPr="00E408AA">
        <w:rPr>
          <w:rFonts w:ascii="Times New Roman" w:eastAsia="Calibri" w:hAnsi="Times New Roman" w:cs="Times New Roman"/>
          <w:sz w:val="24"/>
          <w:szCs w:val="24"/>
          <w:lang w:eastAsia="ru-RU"/>
        </w:rPr>
        <w:t xml:space="preserve"> Максим – 3 м., Осипов Данил – 3 м.;</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 Первенство России</w:t>
      </w:r>
      <w:r w:rsidRPr="00E408AA">
        <w:rPr>
          <w:rFonts w:ascii="Times New Roman" w:eastAsia="Calibri" w:hAnsi="Times New Roman" w:cs="Times New Roman"/>
          <w:sz w:val="20"/>
          <w:szCs w:val="20"/>
          <w:lang w:eastAsia="ru-RU"/>
        </w:rPr>
        <w:t xml:space="preserve"> </w:t>
      </w:r>
      <w:r w:rsidRPr="00E408AA">
        <w:rPr>
          <w:rFonts w:ascii="Times New Roman" w:eastAsia="Calibri" w:hAnsi="Times New Roman" w:cs="Times New Roman"/>
          <w:sz w:val="24"/>
          <w:szCs w:val="24"/>
          <w:lang w:eastAsia="ru-RU"/>
        </w:rPr>
        <w:t xml:space="preserve">по тяжелой атлетике, г. Тула, 15-20.11.22 г. - </w:t>
      </w:r>
      <w:proofErr w:type="spellStart"/>
      <w:r w:rsidRPr="00E408AA">
        <w:rPr>
          <w:rFonts w:ascii="Times New Roman" w:eastAsia="Calibri" w:hAnsi="Times New Roman" w:cs="Times New Roman"/>
          <w:sz w:val="24"/>
          <w:szCs w:val="24"/>
          <w:lang w:eastAsia="ru-RU"/>
        </w:rPr>
        <w:t>Опекунова</w:t>
      </w:r>
      <w:proofErr w:type="spellEnd"/>
      <w:r w:rsidRPr="00E408AA">
        <w:rPr>
          <w:rFonts w:ascii="Times New Roman" w:eastAsia="Calibri" w:hAnsi="Times New Roman" w:cs="Times New Roman"/>
          <w:sz w:val="24"/>
          <w:szCs w:val="24"/>
          <w:lang w:eastAsia="ru-RU"/>
        </w:rPr>
        <w:t xml:space="preserve"> Ксения – 2 м.;</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 Первенство Московской области</w:t>
      </w:r>
      <w:r w:rsidRPr="00E408AA">
        <w:rPr>
          <w:rFonts w:ascii="Times New Roman" w:eastAsia="Calibri" w:hAnsi="Times New Roman" w:cs="Times New Roman"/>
          <w:sz w:val="20"/>
          <w:szCs w:val="20"/>
          <w:lang w:eastAsia="ru-RU"/>
        </w:rPr>
        <w:t xml:space="preserve"> </w:t>
      </w:r>
      <w:r w:rsidRPr="00E408AA">
        <w:rPr>
          <w:rFonts w:ascii="Times New Roman" w:eastAsia="Calibri" w:hAnsi="Times New Roman" w:cs="Times New Roman"/>
          <w:sz w:val="24"/>
          <w:szCs w:val="24"/>
          <w:lang w:eastAsia="ru-RU"/>
        </w:rPr>
        <w:t xml:space="preserve">по </w:t>
      </w:r>
      <w:proofErr w:type="spellStart"/>
      <w:r w:rsidRPr="00E408AA">
        <w:rPr>
          <w:rFonts w:ascii="Times New Roman" w:eastAsia="Calibri" w:hAnsi="Times New Roman" w:cs="Times New Roman"/>
          <w:sz w:val="24"/>
          <w:szCs w:val="24"/>
          <w:lang w:eastAsia="ru-RU"/>
        </w:rPr>
        <w:t>киокусинкай</w:t>
      </w:r>
      <w:proofErr w:type="spellEnd"/>
      <w:r w:rsidRPr="00E408AA">
        <w:rPr>
          <w:rFonts w:ascii="Times New Roman" w:eastAsia="Calibri" w:hAnsi="Times New Roman" w:cs="Times New Roman"/>
          <w:sz w:val="24"/>
          <w:szCs w:val="24"/>
          <w:lang w:eastAsia="ru-RU"/>
        </w:rPr>
        <w:t xml:space="preserve">, 10.12.22 г., г. Балашиха - </w:t>
      </w:r>
      <w:proofErr w:type="spellStart"/>
      <w:r w:rsidRPr="00E408AA">
        <w:rPr>
          <w:rFonts w:ascii="Times New Roman" w:eastAsia="Calibri" w:hAnsi="Times New Roman" w:cs="Times New Roman"/>
          <w:sz w:val="24"/>
          <w:szCs w:val="24"/>
          <w:lang w:eastAsia="ru-RU"/>
        </w:rPr>
        <w:t>Брыксин</w:t>
      </w:r>
      <w:proofErr w:type="spellEnd"/>
      <w:r w:rsidRPr="00E408AA">
        <w:rPr>
          <w:rFonts w:ascii="Times New Roman" w:eastAsia="Calibri" w:hAnsi="Times New Roman" w:cs="Times New Roman"/>
          <w:sz w:val="24"/>
          <w:szCs w:val="24"/>
          <w:lang w:eastAsia="ru-RU"/>
        </w:rPr>
        <w:t xml:space="preserve"> Сергей – 1 м., </w:t>
      </w:r>
      <w:proofErr w:type="spellStart"/>
      <w:r w:rsidRPr="00E408AA">
        <w:rPr>
          <w:rFonts w:ascii="Times New Roman" w:eastAsia="Calibri" w:hAnsi="Times New Roman" w:cs="Times New Roman"/>
          <w:sz w:val="24"/>
          <w:szCs w:val="24"/>
          <w:lang w:eastAsia="ru-RU"/>
        </w:rPr>
        <w:t>Брыксин</w:t>
      </w:r>
      <w:proofErr w:type="spellEnd"/>
      <w:r w:rsidRPr="00E408AA">
        <w:rPr>
          <w:rFonts w:ascii="Times New Roman" w:eastAsia="Calibri" w:hAnsi="Times New Roman" w:cs="Times New Roman"/>
          <w:sz w:val="24"/>
          <w:szCs w:val="24"/>
          <w:lang w:eastAsia="ru-RU"/>
        </w:rPr>
        <w:t xml:space="preserve"> Антон – 2 м., </w:t>
      </w:r>
      <w:proofErr w:type="spellStart"/>
      <w:r w:rsidRPr="00E408AA">
        <w:rPr>
          <w:rFonts w:ascii="Times New Roman" w:eastAsia="Calibri" w:hAnsi="Times New Roman" w:cs="Times New Roman"/>
          <w:sz w:val="24"/>
          <w:szCs w:val="24"/>
          <w:lang w:eastAsia="ru-RU"/>
        </w:rPr>
        <w:t>Мародалиев</w:t>
      </w:r>
      <w:proofErr w:type="spellEnd"/>
      <w:r w:rsidRPr="00E408AA">
        <w:rPr>
          <w:rFonts w:ascii="Times New Roman" w:eastAsia="Calibri" w:hAnsi="Times New Roman" w:cs="Times New Roman"/>
          <w:sz w:val="24"/>
          <w:szCs w:val="24"/>
          <w:lang w:eastAsia="ru-RU"/>
        </w:rPr>
        <w:t xml:space="preserve"> </w:t>
      </w:r>
      <w:proofErr w:type="spellStart"/>
      <w:r w:rsidRPr="00E408AA">
        <w:rPr>
          <w:rFonts w:ascii="Times New Roman" w:eastAsia="Calibri" w:hAnsi="Times New Roman" w:cs="Times New Roman"/>
          <w:sz w:val="24"/>
          <w:szCs w:val="24"/>
          <w:lang w:eastAsia="ru-RU"/>
        </w:rPr>
        <w:t>Замон</w:t>
      </w:r>
      <w:proofErr w:type="spellEnd"/>
      <w:r w:rsidRPr="00E408AA">
        <w:rPr>
          <w:rFonts w:ascii="Times New Roman" w:eastAsia="Calibri" w:hAnsi="Times New Roman" w:cs="Times New Roman"/>
          <w:sz w:val="24"/>
          <w:szCs w:val="24"/>
          <w:lang w:eastAsia="ru-RU"/>
        </w:rPr>
        <w:t xml:space="preserve"> – 3 м., Бочаров Никита – 3 м., Эйр Михаил – 1 м., </w:t>
      </w:r>
      <w:proofErr w:type="spellStart"/>
      <w:r w:rsidRPr="00E408AA">
        <w:rPr>
          <w:rFonts w:ascii="Times New Roman" w:eastAsia="Calibri" w:hAnsi="Times New Roman" w:cs="Times New Roman"/>
          <w:sz w:val="24"/>
          <w:szCs w:val="24"/>
          <w:lang w:eastAsia="ru-RU"/>
        </w:rPr>
        <w:t>Стребков</w:t>
      </w:r>
      <w:proofErr w:type="spellEnd"/>
      <w:r w:rsidRPr="00E408AA">
        <w:rPr>
          <w:rFonts w:ascii="Times New Roman" w:eastAsia="Calibri" w:hAnsi="Times New Roman" w:cs="Times New Roman"/>
          <w:sz w:val="24"/>
          <w:szCs w:val="24"/>
          <w:lang w:eastAsia="ru-RU"/>
        </w:rPr>
        <w:t xml:space="preserve"> Егор – 1 м., Федюнина Кира – 1 м.;</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 xml:space="preserve">- Всероссийские соревнования по каратэ, 09-12.12.22 г., г. Смоленск - </w:t>
      </w:r>
      <w:proofErr w:type="spellStart"/>
      <w:r w:rsidRPr="00E408AA">
        <w:rPr>
          <w:rFonts w:ascii="Times New Roman" w:eastAsia="Calibri" w:hAnsi="Times New Roman" w:cs="Times New Roman"/>
          <w:sz w:val="24"/>
          <w:szCs w:val="24"/>
          <w:lang w:eastAsia="ru-RU"/>
        </w:rPr>
        <w:t>Мерцалов</w:t>
      </w:r>
      <w:proofErr w:type="spellEnd"/>
      <w:r w:rsidRPr="00E408AA">
        <w:rPr>
          <w:rFonts w:ascii="Times New Roman" w:eastAsia="Calibri" w:hAnsi="Times New Roman" w:cs="Times New Roman"/>
          <w:sz w:val="24"/>
          <w:szCs w:val="24"/>
          <w:lang w:eastAsia="ru-RU"/>
        </w:rPr>
        <w:t xml:space="preserve"> Егор – 1 м.;</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 Всероссийские соревнования по рукопашному бою, 15-18.12.22 г., г. Орел - Комиссаров Роман – 2 м.;</w:t>
      </w:r>
    </w:p>
    <w:p w:rsidR="00E408AA" w:rsidRPr="00E408AA" w:rsidRDefault="00E408AA" w:rsidP="00E408AA">
      <w:pPr>
        <w:spacing w:after="0" w:line="240" w:lineRule="auto"/>
        <w:jc w:val="both"/>
        <w:rPr>
          <w:rFonts w:ascii="Times New Roman" w:eastAsia="Calibri" w:hAnsi="Times New Roman" w:cs="Times New Roman"/>
          <w:color w:val="000000"/>
          <w:sz w:val="24"/>
          <w:szCs w:val="24"/>
          <w:lang w:eastAsia="ru-RU"/>
        </w:rPr>
      </w:pPr>
      <w:r w:rsidRPr="00E408AA">
        <w:rPr>
          <w:rFonts w:ascii="Times New Roman" w:eastAsia="Calibri" w:hAnsi="Times New Roman" w:cs="Times New Roman"/>
          <w:sz w:val="24"/>
          <w:szCs w:val="24"/>
          <w:lang w:eastAsia="ru-RU"/>
        </w:rPr>
        <w:tab/>
        <w:t>- Первенство ЦФО России</w:t>
      </w:r>
      <w:r w:rsidRPr="00E408AA">
        <w:rPr>
          <w:rFonts w:ascii="Times New Roman" w:eastAsia="Calibri" w:hAnsi="Times New Roman" w:cs="Times New Roman"/>
          <w:sz w:val="20"/>
          <w:szCs w:val="20"/>
          <w:lang w:eastAsia="ru-RU"/>
        </w:rPr>
        <w:t xml:space="preserve"> </w:t>
      </w:r>
      <w:r w:rsidRPr="00E408AA">
        <w:rPr>
          <w:rFonts w:ascii="Times New Roman" w:eastAsia="Calibri" w:hAnsi="Times New Roman" w:cs="Times New Roman"/>
          <w:sz w:val="24"/>
          <w:szCs w:val="24"/>
          <w:lang w:eastAsia="ru-RU"/>
        </w:rPr>
        <w:t xml:space="preserve">по рукопашному бою, г. Тамбов, 09-12.12.22 г. - Щербаков Максим – 2 м., </w:t>
      </w:r>
      <w:proofErr w:type="spellStart"/>
      <w:r w:rsidRPr="00E408AA">
        <w:rPr>
          <w:rFonts w:ascii="Times New Roman" w:eastAsia="Calibri" w:hAnsi="Times New Roman" w:cs="Times New Roman"/>
          <w:sz w:val="24"/>
          <w:szCs w:val="24"/>
          <w:lang w:eastAsia="ru-RU"/>
        </w:rPr>
        <w:t>Зацаринин</w:t>
      </w:r>
      <w:proofErr w:type="spellEnd"/>
      <w:r w:rsidRPr="00E408AA">
        <w:rPr>
          <w:rFonts w:ascii="Times New Roman" w:eastAsia="Calibri" w:hAnsi="Times New Roman" w:cs="Times New Roman"/>
          <w:sz w:val="24"/>
          <w:szCs w:val="24"/>
          <w:lang w:eastAsia="ru-RU"/>
        </w:rPr>
        <w:t xml:space="preserve"> Никита – 3 м., Холин Матвей – 1 м., </w:t>
      </w:r>
      <w:proofErr w:type="spellStart"/>
      <w:r w:rsidRPr="00E408AA">
        <w:rPr>
          <w:rFonts w:ascii="Times New Roman" w:eastAsia="Calibri" w:hAnsi="Times New Roman" w:cs="Times New Roman"/>
          <w:sz w:val="24"/>
          <w:szCs w:val="24"/>
          <w:lang w:eastAsia="ru-RU"/>
        </w:rPr>
        <w:t>Хачатрян</w:t>
      </w:r>
      <w:proofErr w:type="spellEnd"/>
      <w:r w:rsidRPr="00E408AA">
        <w:rPr>
          <w:rFonts w:ascii="Times New Roman" w:eastAsia="Calibri" w:hAnsi="Times New Roman" w:cs="Times New Roman"/>
          <w:sz w:val="24"/>
          <w:szCs w:val="24"/>
          <w:lang w:eastAsia="ru-RU"/>
        </w:rPr>
        <w:t xml:space="preserve"> Давит – 1 м., Асланян </w:t>
      </w:r>
      <w:proofErr w:type="spellStart"/>
      <w:r w:rsidRPr="00E408AA">
        <w:rPr>
          <w:rFonts w:ascii="Times New Roman" w:eastAsia="Calibri" w:hAnsi="Times New Roman" w:cs="Times New Roman"/>
          <w:sz w:val="24"/>
          <w:szCs w:val="24"/>
          <w:lang w:eastAsia="ru-RU"/>
        </w:rPr>
        <w:t>Андраник</w:t>
      </w:r>
      <w:proofErr w:type="spellEnd"/>
      <w:r w:rsidRPr="00E408AA">
        <w:rPr>
          <w:rFonts w:ascii="Times New Roman" w:eastAsia="Calibri" w:hAnsi="Times New Roman" w:cs="Times New Roman"/>
          <w:sz w:val="24"/>
          <w:szCs w:val="24"/>
          <w:lang w:eastAsia="ru-RU"/>
        </w:rPr>
        <w:t xml:space="preserve"> – 2 м., Мурзин Тимофей – 2 м., Трефилов Андрей – 1 м.</w:t>
      </w:r>
    </w:p>
    <w:p w:rsidR="00E408AA" w:rsidRPr="00E408AA" w:rsidRDefault="00E408AA" w:rsidP="00E408AA">
      <w:pPr>
        <w:spacing w:after="0" w:line="240" w:lineRule="auto"/>
        <w:ind w:firstLine="709"/>
        <w:jc w:val="both"/>
        <w:rPr>
          <w:rFonts w:ascii="Times New Roman" w:eastAsia="Calibri" w:hAnsi="Times New Roman" w:cs="Times New Roman"/>
          <w:color w:val="000000"/>
          <w:sz w:val="24"/>
          <w:szCs w:val="24"/>
          <w:lang w:eastAsia="ru-RU"/>
        </w:rPr>
      </w:pPr>
    </w:p>
    <w:p w:rsidR="00E408AA" w:rsidRPr="00E408AA" w:rsidRDefault="00E408AA" w:rsidP="00E408AA">
      <w:pPr>
        <w:spacing w:after="0" w:line="240" w:lineRule="auto"/>
        <w:ind w:firstLine="709"/>
        <w:jc w:val="both"/>
        <w:rPr>
          <w:rFonts w:ascii="Times New Roman" w:eastAsia="Calibri" w:hAnsi="Times New Roman" w:cs="Times New Roman"/>
          <w:b/>
          <w:bCs/>
          <w:sz w:val="24"/>
          <w:szCs w:val="24"/>
          <w:u w:val="single"/>
          <w:lang w:eastAsia="ru-RU"/>
        </w:rPr>
      </w:pPr>
      <w:r w:rsidRPr="00E408AA">
        <w:rPr>
          <w:rFonts w:ascii="Times New Roman" w:eastAsia="Calibri" w:hAnsi="Times New Roman" w:cs="Times New Roman"/>
          <w:color w:val="000000"/>
          <w:sz w:val="24"/>
          <w:szCs w:val="24"/>
          <w:lang w:eastAsia="ru-RU"/>
        </w:rPr>
        <w:t xml:space="preserve"> </w:t>
      </w:r>
      <w:r w:rsidRPr="00E408AA">
        <w:rPr>
          <w:rFonts w:ascii="Times New Roman" w:eastAsia="Calibri" w:hAnsi="Times New Roman" w:cs="Times New Roman"/>
          <w:b/>
          <w:bCs/>
          <w:sz w:val="24"/>
          <w:szCs w:val="24"/>
          <w:u w:val="single"/>
          <w:lang w:val="en-US" w:eastAsia="ru-RU"/>
        </w:rPr>
        <w:t>III</w:t>
      </w:r>
      <w:r w:rsidRPr="00E408AA">
        <w:rPr>
          <w:rFonts w:ascii="Times New Roman" w:eastAsia="Calibri" w:hAnsi="Times New Roman" w:cs="Times New Roman"/>
          <w:b/>
          <w:bCs/>
          <w:sz w:val="24"/>
          <w:szCs w:val="24"/>
          <w:u w:val="single"/>
          <w:lang w:eastAsia="ru-RU"/>
        </w:rPr>
        <w:t>. По итогам Задач на 2022 год реализовано.</w:t>
      </w:r>
    </w:p>
    <w:p w:rsidR="00E408AA" w:rsidRPr="00E408AA" w:rsidRDefault="00E408AA" w:rsidP="00E408AA">
      <w:pPr>
        <w:tabs>
          <w:tab w:val="left" w:pos="0"/>
          <w:tab w:val="left" w:pos="709"/>
          <w:tab w:val="left" w:pos="1080"/>
        </w:tabs>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1. Подготовка к проведению на стадионе «Металлург» XXXIV-</w:t>
      </w:r>
      <w:proofErr w:type="spellStart"/>
      <w:r w:rsidRPr="00E408AA">
        <w:rPr>
          <w:rFonts w:ascii="Times New Roman" w:eastAsia="Calibri" w:hAnsi="Times New Roman" w:cs="Times New Roman"/>
          <w:sz w:val="24"/>
          <w:szCs w:val="24"/>
          <w:lang w:eastAsia="ru-RU"/>
        </w:rPr>
        <w:t>го</w:t>
      </w:r>
      <w:proofErr w:type="spellEnd"/>
      <w:r w:rsidRPr="00E408AA">
        <w:rPr>
          <w:rFonts w:ascii="Times New Roman" w:eastAsia="Calibri" w:hAnsi="Times New Roman" w:cs="Times New Roman"/>
          <w:sz w:val="24"/>
          <w:szCs w:val="24"/>
          <w:lang w:eastAsia="ru-RU"/>
        </w:rPr>
        <w:t xml:space="preserve"> Чемпионата России по мотоболу.</w:t>
      </w:r>
    </w:p>
    <w:p w:rsidR="00E408AA" w:rsidRPr="00E408AA" w:rsidRDefault="00E408AA" w:rsidP="00E408AA">
      <w:pPr>
        <w:tabs>
          <w:tab w:val="left" w:pos="0"/>
          <w:tab w:val="left" w:pos="709"/>
          <w:tab w:val="left" w:pos="1080"/>
        </w:tabs>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2. Организация и проведение спортивных и спортивно-массовых мероприятий в округе и участие спортсменов района в соревнованиях различного уровня проводится в соответствии с планом на 2022 год.</w:t>
      </w:r>
    </w:p>
    <w:p w:rsidR="00E408AA" w:rsidRPr="00E408AA" w:rsidRDefault="00E408AA" w:rsidP="00E408AA">
      <w:pPr>
        <w:spacing w:after="0" w:line="240" w:lineRule="auto"/>
        <w:ind w:firstLine="708"/>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3. Проведена работа по приведению в соответствие показателя 29 «Совершенствование системы управления объектами спорта» Рейтинг – 2022 «Оценка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2022 году». Достигнуто1 место.</w:t>
      </w:r>
    </w:p>
    <w:p w:rsidR="00E408AA" w:rsidRPr="00E408AA" w:rsidRDefault="00E408AA" w:rsidP="00E408AA">
      <w:pPr>
        <w:spacing w:after="0" w:line="240" w:lineRule="auto"/>
        <w:ind w:firstLine="708"/>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4. Реализуется спортивная и спортивно-массовая работа среди различных групп населения, в том числе программы «Активное долголетие», работа с инвалидами и прием нормативов ВФСК «ГТО».</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5. В соответствии с муниципальными заданиями осуществляют свою деятельность муниципальные учреждения физической культуры и спорта.</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6. Обеспечено оптимальное функционирование и загруженность объектов спорта.</w:t>
      </w:r>
    </w:p>
    <w:p w:rsidR="00E408AA" w:rsidRPr="00E408AA" w:rsidRDefault="00E408AA" w:rsidP="00E408AA">
      <w:pPr>
        <w:spacing w:after="0" w:line="240" w:lineRule="auto"/>
        <w:ind w:left="360" w:firstLine="349"/>
        <w:jc w:val="both"/>
        <w:rPr>
          <w:rFonts w:ascii="Times New Roman" w:eastAsia="Calibri" w:hAnsi="Times New Roman" w:cs="Times New Roman"/>
          <w:b/>
          <w:sz w:val="24"/>
          <w:szCs w:val="24"/>
          <w:u w:val="single"/>
          <w:lang w:eastAsia="ru-RU"/>
        </w:rPr>
      </w:pPr>
    </w:p>
    <w:p w:rsidR="00E408AA" w:rsidRPr="00E408AA" w:rsidRDefault="00E408AA" w:rsidP="00E408AA">
      <w:pPr>
        <w:spacing w:after="0" w:line="240" w:lineRule="auto"/>
        <w:ind w:left="360" w:firstLine="349"/>
        <w:jc w:val="both"/>
        <w:rPr>
          <w:rFonts w:ascii="Times New Roman" w:eastAsia="Calibri" w:hAnsi="Times New Roman" w:cs="Times New Roman"/>
          <w:b/>
          <w:sz w:val="24"/>
          <w:szCs w:val="24"/>
          <w:u w:val="single"/>
          <w:lang w:eastAsia="ru-RU"/>
        </w:rPr>
      </w:pPr>
      <w:r w:rsidRPr="00E408AA">
        <w:rPr>
          <w:rFonts w:ascii="Times New Roman" w:eastAsia="Calibri" w:hAnsi="Times New Roman" w:cs="Times New Roman"/>
          <w:b/>
          <w:sz w:val="24"/>
          <w:szCs w:val="24"/>
          <w:u w:val="single"/>
          <w:lang w:val="en-US" w:eastAsia="ru-RU"/>
        </w:rPr>
        <w:t>IV</w:t>
      </w:r>
      <w:r w:rsidRPr="00E408AA">
        <w:rPr>
          <w:rFonts w:ascii="Times New Roman" w:eastAsia="Calibri" w:hAnsi="Times New Roman" w:cs="Times New Roman"/>
          <w:b/>
          <w:sz w:val="24"/>
          <w:szCs w:val="24"/>
          <w:u w:val="single"/>
          <w:lang w:eastAsia="ru-RU"/>
        </w:rPr>
        <w:t>.  Достижение приоритетных показателей деятельности.</w:t>
      </w:r>
    </w:p>
    <w:p w:rsidR="00E408AA" w:rsidRPr="00E408AA" w:rsidRDefault="00E408AA" w:rsidP="00E408AA">
      <w:pPr>
        <w:spacing w:after="0" w:line="240" w:lineRule="auto"/>
        <w:ind w:firstLine="709"/>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 xml:space="preserve">Указом Президента Российской Федерации от 07.05.2012 № 597 "О мероприятиях по реализации государственной социальной политики" в сфере физической культуры и спорта определены следующие приоритетные показатели </w:t>
      </w:r>
      <w:r w:rsidRPr="00E408AA">
        <w:rPr>
          <w:rFonts w:ascii="Times New Roman" w:eastAsia="Calibri" w:hAnsi="Times New Roman" w:cs="Times New Roman"/>
          <w:sz w:val="24"/>
          <w:szCs w:val="24"/>
          <w:lang w:val="en-US" w:eastAsia="ru-RU"/>
        </w:rPr>
        <w:t>I</w:t>
      </w:r>
      <w:r w:rsidRPr="00E408AA">
        <w:rPr>
          <w:rFonts w:ascii="Times New Roman" w:eastAsia="Calibri" w:hAnsi="Times New Roman" w:cs="Times New Roman"/>
          <w:sz w:val="24"/>
          <w:szCs w:val="24"/>
          <w:lang w:eastAsia="ru-RU"/>
        </w:rPr>
        <w:t xml:space="preserve"> группы: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7"/>
        <w:gridCol w:w="1586"/>
        <w:gridCol w:w="1571"/>
      </w:tblGrid>
      <w:tr w:rsidR="00E408AA" w:rsidRPr="00E408AA" w:rsidTr="00E408AA">
        <w:tc>
          <w:tcPr>
            <w:tcW w:w="6447" w:type="dxa"/>
            <w:tcBorders>
              <w:top w:val="single" w:sz="4" w:space="0" w:color="auto"/>
              <w:left w:val="single" w:sz="4" w:space="0" w:color="auto"/>
              <w:bottom w:val="single" w:sz="4" w:space="0" w:color="auto"/>
              <w:right w:val="single" w:sz="4" w:space="0" w:color="auto"/>
            </w:tcBorders>
            <w:hideMark/>
          </w:tcPr>
          <w:p w:rsidR="00E408AA" w:rsidRPr="00E408AA" w:rsidRDefault="00E408AA" w:rsidP="00E408AA">
            <w:pPr>
              <w:spacing w:after="0" w:line="240" w:lineRule="auto"/>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Наименование показателя</w:t>
            </w:r>
          </w:p>
        </w:tc>
        <w:tc>
          <w:tcPr>
            <w:tcW w:w="1586" w:type="dxa"/>
            <w:tcBorders>
              <w:top w:val="single" w:sz="4" w:space="0" w:color="auto"/>
              <w:left w:val="single" w:sz="4" w:space="0" w:color="auto"/>
              <w:bottom w:val="single" w:sz="4" w:space="0" w:color="auto"/>
              <w:right w:val="single" w:sz="4" w:space="0" w:color="auto"/>
            </w:tcBorders>
            <w:hideMark/>
          </w:tcPr>
          <w:p w:rsidR="00E408AA" w:rsidRPr="00E408AA" w:rsidRDefault="00E408AA" w:rsidP="00E408AA">
            <w:pPr>
              <w:spacing w:after="0" w:line="240" w:lineRule="auto"/>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 xml:space="preserve">Плановое значение показателя к окончанию </w:t>
            </w:r>
          </w:p>
          <w:p w:rsidR="00E408AA" w:rsidRPr="00E408AA" w:rsidRDefault="00E408AA" w:rsidP="00E408AA">
            <w:pPr>
              <w:spacing w:after="0" w:line="240" w:lineRule="auto"/>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2022 года</w:t>
            </w:r>
          </w:p>
        </w:tc>
        <w:tc>
          <w:tcPr>
            <w:tcW w:w="1571" w:type="dxa"/>
            <w:tcBorders>
              <w:top w:val="single" w:sz="4" w:space="0" w:color="auto"/>
              <w:left w:val="single" w:sz="4" w:space="0" w:color="auto"/>
              <w:bottom w:val="single" w:sz="4" w:space="0" w:color="auto"/>
              <w:right w:val="single" w:sz="4" w:space="0" w:color="auto"/>
            </w:tcBorders>
            <w:hideMark/>
          </w:tcPr>
          <w:p w:rsidR="00E408AA" w:rsidRPr="00E408AA" w:rsidRDefault="00E408AA" w:rsidP="00E408AA">
            <w:pPr>
              <w:spacing w:after="0" w:line="240" w:lineRule="auto"/>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 xml:space="preserve">Достигнутое значение показателя к окончанию </w:t>
            </w:r>
          </w:p>
          <w:p w:rsidR="00E408AA" w:rsidRPr="00E408AA" w:rsidRDefault="00E408AA" w:rsidP="00E408AA">
            <w:pPr>
              <w:spacing w:after="0" w:line="240" w:lineRule="auto"/>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2022 года</w:t>
            </w:r>
          </w:p>
        </w:tc>
      </w:tr>
      <w:tr w:rsidR="00E408AA" w:rsidRPr="00E408AA" w:rsidTr="00E408AA">
        <w:tc>
          <w:tcPr>
            <w:tcW w:w="9604" w:type="dxa"/>
            <w:gridSpan w:val="3"/>
            <w:tcBorders>
              <w:top w:val="single" w:sz="4" w:space="0" w:color="auto"/>
              <w:left w:val="single" w:sz="4" w:space="0" w:color="auto"/>
              <w:bottom w:val="single" w:sz="4" w:space="0" w:color="auto"/>
              <w:right w:val="single" w:sz="4" w:space="0" w:color="auto"/>
            </w:tcBorders>
            <w:hideMark/>
          </w:tcPr>
          <w:p w:rsidR="00E408AA" w:rsidRPr="00E408AA" w:rsidRDefault="00E408AA" w:rsidP="00E408AA">
            <w:pPr>
              <w:spacing w:after="0" w:line="240" w:lineRule="auto"/>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 xml:space="preserve">Показатели </w:t>
            </w:r>
            <w:r w:rsidRPr="00E408AA">
              <w:rPr>
                <w:rFonts w:ascii="Times New Roman" w:eastAsia="Calibri" w:hAnsi="Times New Roman" w:cs="Times New Roman"/>
                <w:sz w:val="20"/>
                <w:szCs w:val="20"/>
                <w:lang w:val="en-US" w:eastAsia="ru-RU"/>
              </w:rPr>
              <w:t>I</w:t>
            </w:r>
            <w:r w:rsidRPr="00E408AA">
              <w:rPr>
                <w:rFonts w:ascii="Times New Roman" w:eastAsia="Calibri" w:hAnsi="Times New Roman" w:cs="Times New Roman"/>
                <w:sz w:val="20"/>
                <w:szCs w:val="20"/>
                <w:lang w:eastAsia="ru-RU"/>
              </w:rPr>
              <w:t xml:space="preserve"> группы</w:t>
            </w:r>
          </w:p>
        </w:tc>
      </w:tr>
      <w:tr w:rsidR="00E408AA" w:rsidRPr="00E408AA" w:rsidTr="00E408AA">
        <w:tc>
          <w:tcPr>
            <w:tcW w:w="6447" w:type="dxa"/>
            <w:tcBorders>
              <w:top w:val="single" w:sz="4" w:space="0" w:color="auto"/>
              <w:left w:val="single" w:sz="4" w:space="0" w:color="auto"/>
              <w:bottom w:val="single" w:sz="4" w:space="0" w:color="auto"/>
              <w:right w:val="single" w:sz="4" w:space="0" w:color="auto"/>
            </w:tcBorders>
            <w:hideMark/>
          </w:tcPr>
          <w:p w:rsidR="00E408AA" w:rsidRPr="00E408AA" w:rsidRDefault="00E408AA" w:rsidP="00E408AA">
            <w:pPr>
              <w:spacing w:after="0" w:line="240" w:lineRule="auto"/>
              <w:rPr>
                <w:rFonts w:ascii="Times New Roman" w:eastAsia="Calibri" w:hAnsi="Times New Roman" w:cs="Times New Roman"/>
                <w:sz w:val="20"/>
                <w:szCs w:val="20"/>
                <w:lang w:eastAsia="ru-RU"/>
              </w:rPr>
            </w:pPr>
            <w:r w:rsidRPr="00E408AA">
              <w:rPr>
                <w:rFonts w:ascii="Times New Roman" w:eastAsia="Calibri" w:hAnsi="Times New Roman" w:cs="Times New Roman"/>
                <w:color w:val="000000"/>
                <w:sz w:val="20"/>
                <w:szCs w:val="20"/>
                <w:lang w:eastAsia="ru-RU"/>
              </w:rPr>
              <w:t>Доля жителей Московской области, систематически занимающихся физической культурой и спортом, процент</w:t>
            </w:r>
          </w:p>
        </w:tc>
        <w:tc>
          <w:tcPr>
            <w:tcW w:w="1586" w:type="dxa"/>
            <w:tcBorders>
              <w:top w:val="single" w:sz="4" w:space="0" w:color="auto"/>
              <w:left w:val="single" w:sz="4" w:space="0" w:color="auto"/>
              <w:bottom w:val="single" w:sz="4" w:space="0" w:color="auto"/>
              <w:right w:val="single" w:sz="4" w:space="0" w:color="auto"/>
            </w:tcBorders>
            <w:hideMark/>
          </w:tcPr>
          <w:p w:rsidR="00E408AA" w:rsidRPr="00E408AA" w:rsidRDefault="00E408AA" w:rsidP="00E408AA">
            <w:pPr>
              <w:spacing w:after="0" w:line="240" w:lineRule="auto"/>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49,6</w:t>
            </w:r>
          </w:p>
        </w:tc>
        <w:tc>
          <w:tcPr>
            <w:tcW w:w="1571" w:type="dxa"/>
            <w:tcBorders>
              <w:top w:val="single" w:sz="4" w:space="0" w:color="auto"/>
              <w:left w:val="single" w:sz="4" w:space="0" w:color="auto"/>
              <w:bottom w:val="single" w:sz="4" w:space="0" w:color="auto"/>
              <w:right w:val="single" w:sz="4" w:space="0" w:color="auto"/>
            </w:tcBorders>
            <w:hideMark/>
          </w:tcPr>
          <w:p w:rsidR="00E408AA" w:rsidRPr="00E408AA" w:rsidRDefault="00E408AA" w:rsidP="00E408AA">
            <w:pPr>
              <w:spacing w:after="0" w:line="240" w:lineRule="auto"/>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49,6</w:t>
            </w:r>
          </w:p>
        </w:tc>
      </w:tr>
      <w:tr w:rsidR="00E408AA" w:rsidRPr="00E408AA" w:rsidTr="00E408AA">
        <w:tc>
          <w:tcPr>
            <w:tcW w:w="6447" w:type="dxa"/>
            <w:tcBorders>
              <w:top w:val="single" w:sz="4" w:space="0" w:color="auto"/>
              <w:left w:val="single" w:sz="4" w:space="0" w:color="auto"/>
              <w:bottom w:val="single" w:sz="4" w:space="0" w:color="auto"/>
              <w:right w:val="single" w:sz="4" w:space="0" w:color="auto"/>
            </w:tcBorders>
            <w:shd w:val="clear" w:color="auto" w:fill="auto"/>
            <w:hideMark/>
          </w:tcPr>
          <w:p w:rsidR="00E408AA" w:rsidRPr="00E408AA" w:rsidRDefault="00E408AA" w:rsidP="00E408AA">
            <w:pPr>
              <w:spacing w:after="0" w:line="240" w:lineRule="auto"/>
              <w:rPr>
                <w:rFonts w:ascii="Times New Roman" w:eastAsia="Calibri" w:hAnsi="Times New Roman" w:cs="Times New Roman"/>
                <w:sz w:val="20"/>
                <w:szCs w:val="20"/>
                <w:lang w:eastAsia="ru-RU"/>
              </w:rPr>
            </w:pPr>
            <w:r w:rsidRPr="00FF4C86">
              <w:rPr>
                <w:rFonts w:ascii="Times New Roman" w:eastAsia="Calibri" w:hAnsi="Times New Roman" w:cs="Times New Roman"/>
                <w:sz w:val="20"/>
                <w:szCs w:val="20"/>
                <w:shd w:val="clear" w:color="auto" w:fill="EDEDE9"/>
                <w:lang w:eastAsia="ru-RU"/>
              </w:rPr>
              <w:t>Количество установленных (отремонтированных, модернизированных) плоскостных спортивных сооружений в муниципальных образованиях Московской области (в соответствии с Государственной программой Московской области «Спорт Подмосковья»)</w:t>
            </w:r>
            <w:r w:rsidRPr="00E408AA">
              <w:rPr>
                <w:rFonts w:ascii="Times New Roman" w:eastAsia="Calibri" w:hAnsi="Times New Roman" w:cs="Times New Roman"/>
                <w:sz w:val="20"/>
                <w:szCs w:val="20"/>
                <w:shd w:val="clear" w:color="auto" w:fill="EDEDE9"/>
                <w:lang w:eastAsia="ru-RU"/>
              </w:rPr>
              <w:t xml:space="preserve"> </w:t>
            </w:r>
          </w:p>
        </w:tc>
        <w:tc>
          <w:tcPr>
            <w:tcW w:w="1586" w:type="dxa"/>
            <w:tcBorders>
              <w:top w:val="single" w:sz="4" w:space="0" w:color="auto"/>
              <w:left w:val="single" w:sz="4" w:space="0" w:color="auto"/>
              <w:bottom w:val="single" w:sz="4" w:space="0" w:color="auto"/>
              <w:right w:val="single" w:sz="4" w:space="0" w:color="auto"/>
            </w:tcBorders>
            <w:hideMark/>
          </w:tcPr>
          <w:p w:rsidR="00E408AA" w:rsidRPr="00E408AA" w:rsidRDefault="00E408AA" w:rsidP="00E408AA">
            <w:pPr>
              <w:spacing w:after="0" w:line="240" w:lineRule="auto"/>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w:t>
            </w:r>
          </w:p>
        </w:tc>
        <w:tc>
          <w:tcPr>
            <w:tcW w:w="1571" w:type="dxa"/>
            <w:tcBorders>
              <w:top w:val="single" w:sz="4" w:space="0" w:color="auto"/>
              <w:left w:val="single" w:sz="4" w:space="0" w:color="auto"/>
              <w:bottom w:val="single" w:sz="4" w:space="0" w:color="auto"/>
              <w:right w:val="single" w:sz="4" w:space="0" w:color="auto"/>
            </w:tcBorders>
            <w:hideMark/>
          </w:tcPr>
          <w:p w:rsidR="00E408AA" w:rsidRPr="00E408AA" w:rsidRDefault="00E408AA" w:rsidP="00E408AA">
            <w:pPr>
              <w:spacing w:after="0" w:line="240" w:lineRule="auto"/>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w:t>
            </w:r>
          </w:p>
        </w:tc>
      </w:tr>
      <w:tr w:rsidR="00E408AA" w:rsidRPr="00E408AA" w:rsidTr="00E408AA">
        <w:tc>
          <w:tcPr>
            <w:tcW w:w="6447" w:type="dxa"/>
            <w:tcBorders>
              <w:top w:val="single" w:sz="4" w:space="0" w:color="auto"/>
              <w:left w:val="single" w:sz="4" w:space="0" w:color="auto"/>
              <w:bottom w:val="single" w:sz="4" w:space="0" w:color="auto"/>
              <w:right w:val="single" w:sz="4" w:space="0" w:color="auto"/>
            </w:tcBorders>
            <w:hideMark/>
          </w:tcPr>
          <w:p w:rsidR="00E408AA" w:rsidRPr="00E408AA" w:rsidRDefault="00E408AA" w:rsidP="00E408AA">
            <w:pPr>
              <w:spacing w:after="0" w:line="240" w:lineRule="auto"/>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Доля спортивных площадок, управляемых в соответствии со стандартом их использования</w:t>
            </w:r>
          </w:p>
        </w:tc>
        <w:tc>
          <w:tcPr>
            <w:tcW w:w="1586" w:type="dxa"/>
            <w:tcBorders>
              <w:top w:val="single" w:sz="4" w:space="0" w:color="auto"/>
              <w:left w:val="single" w:sz="4" w:space="0" w:color="auto"/>
              <w:bottom w:val="single" w:sz="4" w:space="0" w:color="auto"/>
              <w:right w:val="single" w:sz="4" w:space="0" w:color="auto"/>
            </w:tcBorders>
            <w:hideMark/>
          </w:tcPr>
          <w:p w:rsidR="00E408AA" w:rsidRPr="00E408AA" w:rsidRDefault="00E408AA" w:rsidP="00E408AA">
            <w:pPr>
              <w:spacing w:after="0" w:line="240" w:lineRule="auto"/>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w:t>
            </w:r>
          </w:p>
        </w:tc>
        <w:tc>
          <w:tcPr>
            <w:tcW w:w="1571" w:type="dxa"/>
            <w:tcBorders>
              <w:top w:val="single" w:sz="4" w:space="0" w:color="auto"/>
              <w:left w:val="single" w:sz="4" w:space="0" w:color="auto"/>
              <w:bottom w:val="single" w:sz="4" w:space="0" w:color="auto"/>
              <w:right w:val="single" w:sz="4" w:space="0" w:color="auto"/>
            </w:tcBorders>
            <w:hideMark/>
          </w:tcPr>
          <w:p w:rsidR="00E408AA" w:rsidRPr="00E408AA" w:rsidRDefault="00E408AA" w:rsidP="00E408AA">
            <w:pPr>
              <w:spacing w:after="0" w:line="240" w:lineRule="auto"/>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w:t>
            </w:r>
          </w:p>
        </w:tc>
      </w:tr>
    </w:tbl>
    <w:p w:rsidR="00E408AA" w:rsidRPr="00E408AA" w:rsidRDefault="00E408AA" w:rsidP="00E408AA">
      <w:pPr>
        <w:spacing w:after="0" w:line="240" w:lineRule="auto"/>
        <w:ind w:firstLine="709"/>
        <w:jc w:val="both"/>
        <w:rPr>
          <w:rFonts w:ascii="Times New Roman" w:eastAsia="Calibri" w:hAnsi="Times New Roman" w:cs="Times New Roman"/>
          <w:sz w:val="24"/>
          <w:szCs w:val="24"/>
          <w:lang w:eastAsia="ru-RU"/>
        </w:rPr>
      </w:pPr>
    </w:p>
    <w:p w:rsidR="00E408AA" w:rsidRPr="00E408AA" w:rsidRDefault="00E408AA" w:rsidP="00E408AA">
      <w:pPr>
        <w:spacing w:after="0" w:line="240" w:lineRule="auto"/>
        <w:ind w:firstLine="709"/>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Достижение показателей деятельности, установленных Муниципальной программой Ленинского городского округа «Спорт» на 2021 – 2024 годы за 2022 год.</w:t>
      </w:r>
    </w:p>
    <w:p w:rsidR="00E408AA" w:rsidRPr="00E408AA" w:rsidRDefault="00E408AA" w:rsidP="00E408AA">
      <w:pPr>
        <w:spacing w:after="0" w:line="240" w:lineRule="auto"/>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lastRenderedPageBreak/>
        <w:tab/>
        <w:t xml:space="preserve">Количественные результаты:  </w:t>
      </w:r>
    </w:p>
    <w:p w:rsidR="00E408AA" w:rsidRPr="00E408AA" w:rsidRDefault="00E408AA" w:rsidP="00E408AA">
      <w:pPr>
        <w:spacing w:after="0" w:line="240" w:lineRule="auto"/>
        <w:rPr>
          <w:rFonts w:ascii="Times New Roman" w:eastAsia="Calibri" w:hAnsi="Times New Roman" w:cs="Times New Roman"/>
          <w:sz w:val="24"/>
          <w:szCs w:val="24"/>
          <w:lang w:eastAsia="ru-RU"/>
        </w:rPr>
      </w:pPr>
    </w:p>
    <w:tbl>
      <w:tblPr>
        <w:tblpPr w:leftFromText="180" w:rightFromText="180" w:vertAnchor="text" w:tblpY="1"/>
        <w:tblOverlap w:val="never"/>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2673"/>
        <w:gridCol w:w="17"/>
        <w:gridCol w:w="1258"/>
        <w:gridCol w:w="1134"/>
        <w:gridCol w:w="1701"/>
        <w:gridCol w:w="1418"/>
        <w:gridCol w:w="1417"/>
      </w:tblGrid>
      <w:tr w:rsidR="00E408AA" w:rsidRPr="00E408AA" w:rsidTr="00E408AA">
        <w:trPr>
          <w:gridAfter w:val="2"/>
          <w:wAfter w:w="2835" w:type="dxa"/>
          <w:trHeight w:val="230"/>
        </w:trPr>
        <w:tc>
          <w:tcPr>
            <w:tcW w:w="559" w:type="dxa"/>
            <w:vMerge w:val="restart"/>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 xml:space="preserve">№ </w:t>
            </w:r>
          </w:p>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п/п</w:t>
            </w:r>
          </w:p>
        </w:tc>
        <w:tc>
          <w:tcPr>
            <w:tcW w:w="2690" w:type="dxa"/>
            <w:gridSpan w:val="2"/>
            <w:vMerge w:val="restart"/>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Планируемые результаты реализации муниципальной программы (подпрограммы)</w:t>
            </w:r>
          </w:p>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(Показатель реализации мероприятий)</w:t>
            </w:r>
            <w:r w:rsidRPr="00E408AA">
              <w:rPr>
                <w:rFonts w:ascii="Times New Roman" w:eastAsia="Times New Roman" w:hAnsi="Times New Roman" w:cs="Times New Roman"/>
                <w:sz w:val="20"/>
                <w:szCs w:val="20"/>
                <w:vertAlign w:val="superscript"/>
              </w:rPr>
              <w:footnoteReference w:id="1"/>
            </w:r>
          </w:p>
        </w:tc>
        <w:tc>
          <w:tcPr>
            <w:tcW w:w="1258" w:type="dxa"/>
            <w:vMerge w:val="restart"/>
            <w:tcBorders>
              <w:top w:val="single" w:sz="4" w:space="0" w:color="000000"/>
              <w:left w:val="single" w:sz="4" w:space="0" w:color="000000"/>
              <w:right w:val="single" w:sz="4" w:space="0" w:color="000000"/>
            </w:tcBorders>
          </w:tcPr>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Единица измерения</w:t>
            </w:r>
          </w:p>
        </w:tc>
        <w:tc>
          <w:tcPr>
            <w:tcW w:w="1701" w:type="dxa"/>
            <w:vMerge w:val="restart"/>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 xml:space="preserve">Базовое значение показателя </w:t>
            </w:r>
            <w:r w:rsidRPr="00E408AA">
              <w:rPr>
                <w:rFonts w:ascii="Times New Roman" w:eastAsia="Times New Roman" w:hAnsi="Times New Roman" w:cs="Times New Roman"/>
                <w:sz w:val="20"/>
                <w:szCs w:val="20"/>
              </w:rPr>
              <w:br/>
              <w:t xml:space="preserve">на начало реализации </w:t>
            </w:r>
          </w:p>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программы</w:t>
            </w:r>
          </w:p>
        </w:tc>
      </w:tr>
      <w:tr w:rsidR="00E408AA" w:rsidRPr="00E408AA" w:rsidTr="00E408AA">
        <w:trPr>
          <w:trHeight w:val="1101"/>
        </w:trPr>
        <w:tc>
          <w:tcPr>
            <w:tcW w:w="559" w:type="dxa"/>
            <w:vMerge/>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690" w:type="dxa"/>
            <w:gridSpan w:val="2"/>
            <w:vMerge/>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258" w:type="dxa"/>
            <w:vMerge/>
            <w:tcBorders>
              <w:top w:val="single" w:sz="4" w:space="0" w:color="000000"/>
              <w:left w:val="single" w:sz="4" w:space="0" w:color="000000"/>
              <w:right w:val="single" w:sz="4" w:space="0" w:color="000000"/>
            </w:tcBorders>
          </w:tcPr>
          <w:p w:rsidR="00E408AA" w:rsidRPr="00E408AA" w:rsidRDefault="00E408AA" w:rsidP="00E408A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701" w:type="dxa"/>
            <w:vMerge/>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 xml:space="preserve">Плановое значение показателя к окончанию </w:t>
            </w:r>
          </w:p>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2022 года</w:t>
            </w:r>
          </w:p>
        </w:tc>
        <w:tc>
          <w:tcPr>
            <w:tcW w:w="1417"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 xml:space="preserve">Достигнутое значение показателя к окончанию </w:t>
            </w:r>
          </w:p>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 xml:space="preserve">2022 года </w:t>
            </w:r>
          </w:p>
        </w:tc>
      </w:tr>
      <w:tr w:rsidR="00E408AA" w:rsidRPr="00E408AA" w:rsidTr="00E408AA">
        <w:trPr>
          <w:trHeight w:val="151"/>
        </w:trPr>
        <w:tc>
          <w:tcPr>
            <w:tcW w:w="559"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1</w:t>
            </w:r>
          </w:p>
        </w:tc>
        <w:tc>
          <w:tcPr>
            <w:tcW w:w="2690" w:type="dxa"/>
            <w:gridSpan w:val="2"/>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2</w:t>
            </w:r>
          </w:p>
        </w:tc>
        <w:tc>
          <w:tcPr>
            <w:tcW w:w="1258" w:type="dxa"/>
            <w:tcBorders>
              <w:left w:val="single" w:sz="4" w:space="0" w:color="000000"/>
              <w:right w:val="single" w:sz="4" w:space="0" w:color="000000"/>
            </w:tcBorders>
          </w:tcPr>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4</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5</w:t>
            </w:r>
          </w:p>
        </w:tc>
        <w:tc>
          <w:tcPr>
            <w:tcW w:w="1418"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6</w:t>
            </w:r>
          </w:p>
        </w:tc>
        <w:tc>
          <w:tcPr>
            <w:tcW w:w="1417"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7</w:t>
            </w:r>
          </w:p>
        </w:tc>
      </w:tr>
      <w:tr w:rsidR="00E408AA" w:rsidRPr="00E408AA" w:rsidTr="00E408AA">
        <w:trPr>
          <w:trHeight w:val="312"/>
        </w:trPr>
        <w:tc>
          <w:tcPr>
            <w:tcW w:w="559" w:type="dxa"/>
            <w:tcBorders>
              <w:left w:val="single" w:sz="4" w:space="0" w:color="000000"/>
              <w:bottom w:val="single" w:sz="4" w:space="0" w:color="000000"/>
              <w:right w:val="single" w:sz="4" w:space="0" w:color="auto"/>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408AA">
              <w:rPr>
                <w:rFonts w:ascii="Times New Roman" w:eastAsia="Calibri" w:hAnsi="Times New Roman" w:cs="Times New Roman"/>
                <w:sz w:val="18"/>
                <w:szCs w:val="18"/>
              </w:rPr>
              <w:t>1.1</w:t>
            </w:r>
          </w:p>
        </w:tc>
        <w:tc>
          <w:tcPr>
            <w:tcW w:w="2690" w:type="dxa"/>
            <w:gridSpan w:val="2"/>
            <w:tcBorders>
              <w:top w:val="single" w:sz="4" w:space="0" w:color="000000"/>
              <w:left w:val="single" w:sz="4" w:space="0" w:color="auto"/>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Макропоказатель – 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 в возрасте 3-79 лет, процент</w:t>
            </w:r>
          </w:p>
        </w:tc>
        <w:tc>
          <w:tcPr>
            <w:tcW w:w="1258" w:type="dxa"/>
            <w:tcBorders>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Указ 204</w:t>
            </w:r>
          </w:p>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процент</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43,6</w:t>
            </w:r>
          </w:p>
        </w:tc>
        <w:tc>
          <w:tcPr>
            <w:tcW w:w="1418" w:type="dxa"/>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lang w:eastAsia="ru-RU"/>
              </w:rPr>
              <w:t>49,6</w:t>
            </w:r>
          </w:p>
        </w:tc>
        <w:tc>
          <w:tcPr>
            <w:tcW w:w="1417" w:type="dxa"/>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lang w:eastAsia="ru-RU"/>
              </w:rPr>
              <w:t>49,6</w:t>
            </w:r>
          </w:p>
        </w:tc>
      </w:tr>
      <w:tr w:rsidR="00E408AA" w:rsidRPr="00E408AA" w:rsidTr="00E408AA">
        <w:trPr>
          <w:trHeight w:val="312"/>
        </w:trPr>
        <w:tc>
          <w:tcPr>
            <w:tcW w:w="559" w:type="dxa"/>
            <w:tcBorders>
              <w:left w:val="single" w:sz="4" w:space="0" w:color="000000"/>
              <w:bottom w:val="single" w:sz="4" w:space="0" w:color="000000"/>
              <w:right w:val="single" w:sz="4" w:space="0" w:color="auto"/>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408AA">
              <w:rPr>
                <w:rFonts w:ascii="Times New Roman" w:eastAsia="Calibri" w:hAnsi="Times New Roman" w:cs="Times New Roman"/>
                <w:sz w:val="18"/>
                <w:szCs w:val="18"/>
              </w:rPr>
              <w:t>1.2</w:t>
            </w:r>
          </w:p>
        </w:tc>
        <w:tc>
          <w:tcPr>
            <w:tcW w:w="2690" w:type="dxa"/>
            <w:gridSpan w:val="2"/>
            <w:tcBorders>
              <w:top w:val="single" w:sz="4" w:space="0" w:color="000000"/>
              <w:left w:val="single" w:sz="4" w:space="0" w:color="auto"/>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Макропоказатель – Уровень обеспеченности граждан спортивными сооружениями исходя из единовременной пропускной способности объектов спорта</w:t>
            </w:r>
          </w:p>
        </w:tc>
        <w:tc>
          <w:tcPr>
            <w:tcW w:w="1258" w:type="dxa"/>
            <w:tcBorders>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Указ 204,</w:t>
            </w:r>
          </w:p>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показатель Национального проекта</w:t>
            </w:r>
          </w:p>
        </w:tc>
        <w:tc>
          <w:tcPr>
            <w:tcW w:w="1134"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процент</w:t>
            </w:r>
          </w:p>
        </w:tc>
        <w:tc>
          <w:tcPr>
            <w:tcW w:w="1701" w:type="dxa"/>
            <w:shd w:val="clear" w:color="auto" w:fill="auto"/>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30,7</w:t>
            </w:r>
          </w:p>
        </w:tc>
        <w:tc>
          <w:tcPr>
            <w:tcW w:w="1418" w:type="dxa"/>
            <w:shd w:val="clear" w:color="auto" w:fill="auto"/>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34,24</w:t>
            </w:r>
          </w:p>
        </w:tc>
        <w:tc>
          <w:tcPr>
            <w:tcW w:w="1417" w:type="dxa"/>
            <w:shd w:val="clear" w:color="auto" w:fill="auto"/>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34,24</w:t>
            </w:r>
          </w:p>
        </w:tc>
      </w:tr>
      <w:tr w:rsidR="00E408AA" w:rsidRPr="00E408AA" w:rsidTr="00E408AA">
        <w:trPr>
          <w:trHeight w:val="312"/>
        </w:trPr>
        <w:tc>
          <w:tcPr>
            <w:tcW w:w="559" w:type="dxa"/>
            <w:tcBorders>
              <w:left w:val="single" w:sz="4" w:space="0" w:color="000000"/>
              <w:bottom w:val="single" w:sz="4" w:space="0" w:color="000000"/>
              <w:right w:val="single" w:sz="4" w:space="0" w:color="auto"/>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408AA">
              <w:rPr>
                <w:rFonts w:ascii="Times New Roman" w:eastAsia="Calibri" w:hAnsi="Times New Roman" w:cs="Times New Roman"/>
                <w:sz w:val="18"/>
                <w:szCs w:val="18"/>
              </w:rPr>
              <w:t>1.3</w:t>
            </w:r>
          </w:p>
        </w:tc>
        <w:tc>
          <w:tcPr>
            <w:tcW w:w="2690" w:type="dxa"/>
            <w:gridSpan w:val="2"/>
            <w:tcBorders>
              <w:top w:val="single" w:sz="4" w:space="0" w:color="000000"/>
              <w:left w:val="single" w:sz="4" w:space="0" w:color="auto"/>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Макропоказатель – Доступные спортивные площадки. Доля спортивных площадок, управляемых в соответствии со стандартом их использования</w:t>
            </w:r>
          </w:p>
        </w:tc>
        <w:tc>
          <w:tcPr>
            <w:tcW w:w="1258" w:type="dxa"/>
            <w:tcBorders>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Рейтинг-45</w:t>
            </w:r>
          </w:p>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процент</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100,0</w:t>
            </w:r>
          </w:p>
        </w:tc>
        <w:tc>
          <w:tcPr>
            <w:tcW w:w="1418" w:type="dxa"/>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lang w:eastAsia="ru-RU"/>
              </w:rPr>
              <w:t>-</w:t>
            </w:r>
          </w:p>
        </w:tc>
        <w:tc>
          <w:tcPr>
            <w:tcW w:w="1417" w:type="dxa"/>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lang w:eastAsia="ru-RU"/>
              </w:rPr>
              <w:t>-</w:t>
            </w:r>
          </w:p>
        </w:tc>
      </w:tr>
      <w:tr w:rsidR="00E408AA" w:rsidRPr="00E408AA" w:rsidTr="00E408AA">
        <w:trPr>
          <w:trHeight w:val="312"/>
        </w:trPr>
        <w:tc>
          <w:tcPr>
            <w:tcW w:w="559" w:type="dxa"/>
            <w:tcBorders>
              <w:left w:val="single" w:sz="4" w:space="0" w:color="000000"/>
              <w:bottom w:val="single" w:sz="4" w:space="0" w:color="000000"/>
              <w:right w:val="single" w:sz="4" w:space="0" w:color="auto"/>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408AA">
              <w:rPr>
                <w:rFonts w:ascii="Times New Roman" w:eastAsia="Calibri" w:hAnsi="Times New Roman" w:cs="Times New Roman"/>
                <w:sz w:val="18"/>
                <w:szCs w:val="18"/>
              </w:rPr>
              <w:t>1.4</w:t>
            </w:r>
          </w:p>
        </w:tc>
        <w:tc>
          <w:tcPr>
            <w:tcW w:w="2690" w:type="dxa"/>
            <w:gridSpan w:val="2"/>
            <w:tcBorders>
              <w:top w:val="single" w:sz="4" w:space="0" w:color="000000"/>
              <w:left w:val="single" w:sz="4" w:space="0" w:color="auto"/>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Макропоказатель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муниципальном образовании Ленинского городского округа Московской области</w:t>
            </w:r>
          </w:p>
        </w:tc>
        <w:tc>
          <w:tcPr>
            <w:tcW w:w="1258" w:type="dxa"/>
            <w:tcBorders>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процент</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15,0</w:t>
            </w:r>
          </w:p>
        </w:tc>
        <w:tc>
          <w:tcPr>
            <w:tcW w:w="1418"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kern w:val="24"/>
                <w:sz w:val="20"/>
                <w:szCs w:val="20"/>
              </w:rPr>
              <w:t>16,0</w:t>
            </w:r>
          </w:p>
        </w:tc>
        <w:tc>
          <w:tcPr>
            <w:tcW w:w="1417"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textAlignment w:val="center"/>
              <w:rPr>
                <w:rFonts w:ascii="Times New Roman" w:eastAsia="Times New Roman" w:hAnsi="Times New Roman" w:cs="Times New Roman"/>
                <w:sz w:val="20"/>
                <w:szCs w:val="20"/>
                <w:lang w:eastAsia="ru-RU"/>
              </w:rPr>
            </w:pPr>
            <w:r w:rsidRPr="00E408AA">
              <w:rPr>
                <w:rFonts w:ascii="Times New Roman" w:eastAsia="Calibri" w:hAnsi="Times New Roman" w:cs="Times New Roman"/>
                <w:kern w:val="24"/>
                <w:sz w:val="20"/>
                <w:szCs w:val="20"/>
                <w:lang w:eastAsia="ru-RU"/>
              </w:rPr>
              <w:t>16,0</w:t>
            </w:r>
          </w:p>
        </w:tc>
      </w:tr>
      <w:tr w:rsidR="00E408AA" w:rsidRPr="00E408AA" w:rsidTr="00E408AA">
        <w:trPr>
          <w:trHeight w:val="312"/>
        </w:trPr>
        <w:tc>
          <w:tcPr>
            <w:tcW w:w="559" w:type="dxa"/>
            <w:tcBorders>
              <w:left w:val="single" w:sz="4" w:space="0" w:color="000000"/>
              <w:bottom w:val="single" w:sz="4" w:space="0" w:color="000000"/>
              <w:right w:val="single" w:sz="4" w:space="0" w:color="auto"/>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408AA">
              <w:rPr>
                <w:rFonts w:ascii="Times New Roman" w:eastAsia="Calibri" w:hAnsi="Times New Roman" w:cs="Times New Roman"/>
                <w:sz w:val="18"/>
                <w:szCs w:val="18"/>
              </w:rPr>
              <w:t>1.5</w:t>
            </w:r>
          </w:p>
        </w:tc>
        <w:tc>
          <w:tcPr>
            <w:tcW w:w="2690" w:type="dxa"/>
            <w:gridSpan w:val="2"/>
            <w:tcBorders>
              <w:top w:val="single" w:sz="4" w:space="0" w:color="000000"/>
              <w:left w:val="single" w:sz="4" w:space="0" w:color="auto"/>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Макропоказатель – Доля обучающихся и студентов, систематически занимающихся физической культурой и спортом, в общей численности обучающихся и студентов</w:t>
            </w:r>
          </w:p>
        </w:tc>
        <w:tc>
          <w:tcPr>
            <w:tcW w:w="1258" w:type="dxa"/>
            <w:tcBorders>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процент</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85,0</w:t>
            </w:r>
          </w:p>
        </w:tc>
        <w:tc>
          <w:tcPr>
            <w:tcW w:w="1418"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w:t>
            </w:r>
          </w:p>
        </w:tc>
      </w:tr>
      <w:tr w:rsidR="00E408AA" w:rsidRPr="00E408AA" w:rsidTr="00E408AA">
        <w:trPr>
          <w:trHeight w:val="312"/>
        </w:trPr>
        <w:tc>
          <w:tcPr>
            <w:tcW w:w="559" w:type="dxa"/>
            <w:tcBorders>
              <w:left w:val="single" w:sz="4" w:space="0" w:color="000000"/>
              <w:bottom w:val="single" w:sz="4" w:space="0" w:color="000000"/>
              <w:right w:val="single" w:sz="4" w:space="0" w:color="auto"/>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408AA">
              <w:rPr>
                <w:rFonts w:ascii="Times New Roman" w:eastAsia="Calibri" w:hAnsi="Times New Roman" w:cs="Times New Roman"/>
                <w:sz w:val="18"/>
                <w:szCs w:val="18"/>
              </w:rPr>
              <w:t>1.6</w:t>
            </w:r>
          </w:p>
        </w:tc>
        <w:tc>
          <w:tcPr>
            <w:tcW w:w="2690" w:type="dxa"/>
            <w:gridSpan w:val="2"/>
            <w:tcBorders>
              <w:top w:val="single" w:sz="4" w:space="0" w:color="000000"/>
              <w:left w:val="single" w:sz="4" w:space="0" w:color="auto"/>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 xml:space="preserve">Макропоказатель – Доля населения муниципального образования Ленинского городского округа Московской области, </w:t>
            </w:r>
            <w:r w:rsidRPr="00E408AA">
              <w:rPr>
                <w:rFonts w:ascii="Times New Roman" w:eastAsia="Calibri" w:hAnsi="Times New Roman" w:cs="Times New Roman"/>
                <w:sz w:val="20"/>
                <w:szCs w:val="20"/>
              </w:rPr>
              <w:lastRenderedPageBreak/>
              <w:t>занятого в экономике, занимающегося физической культурой и спортом, в общей численности населения, занятого в экономике</w:t>
            </w:r>
          </w:p>
        </w:tc>
        <w:tc>
          <w:tcPr>
            <w:tcW w:w="1258" w:type="dxa"/>
            <w:tcBorders>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lastRenderedPageBreak/>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процент</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28,9</w:t>
            </w:r>
          </w:p>
        </w:tc>
        <w:tc>
          <w:tcPr>
            <w:tcW w:w="1418"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8"/>
              </w:rPr>
            </w:pPr>
            <w:r w:rsidRPr="00E408AA">
              <w:rPr>
                <w:rFonts w:ascii="Times New Roman" w:eastAsia="Calibri" w:hAnsi="Times New Roman" w:cs="Times New Roman"/>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8"/>
              </w:rPr>
            </w:pPr>
            <w:r w:rsidRPr="00E408AA">
              <w:rPr>
                <w:rFonts w:ascii="Times New Roman" w:eastAsia="Calibri" w:hAnsi="Times New Roman" w:cs="Times New Roman"/>
                <w:sz w:val="20"/>
                <w:szCs w:val="20"/>
              </w:rPr>
              <w:t>-</w:t>
            </w:r>
          </w:p>
        </w:tc>
      </w:tr>
      <w:tr w:rsidR="00E408AA" w:rsidRPr="00E408AA" w:rsidTr="00E408AA">
        <w:trPr>
          <w:trHeight w:val="312"/>
        </w:trPr>
        <w:tc>
          <w:tcPr>
            <w:tcW w:w="559" w:type="dxa"/>
            <w:tcBorders>
              <w:left w:val="single" w:sz="4" w:space="0" w:color="000000"/>
              <w:bottom w:val="single" w:sz="4" w:space="0" w:color="000000"/>
              <w:right w:val="single" w:sz="4" w:space="0" w:color="auto"/>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408AA">
              <w:rPr>
                <w:rFonts w:ascii="Times New Roman" w:eastAsia="Calibri" w:hAnsi="Times New Roman" w:cs="Times New Roman"/>
                <w:sz w:val="18"/>
                <w:szCs w:val="18"/>
              </w:rPr>
              <w:lastRenderedPageBreak/>
              <w:t>1.7</w:t>
            </w:r>
          </w:p>
        </w:tc>
        <w:tc>
          <w:tcPr>
            <w:tcW w:w="2690" w:type="dxa"/>
            <w:gridSpan w:val="2"/>
            <w:tcBorders>
              <w:top w:val="single" w:sz="4" w:space="0" w:color="000000"/>
              <w:left w:val="single" w:sz="4" w:space="0" w:color="auto"/>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Макропоказатель – Эффективность использования существующих объектов спорта (отношение фактической посещаемости к нормативной пропускной способности)</w:t>
            </w:r>
          </w:p>
        </w:tc>
        <w:tc>
          <w:tcPr>
            <w:tcW w:w="1258" w:type="dxa"/>
            <w:tcBorders>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показатель к ежегодному обращению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процент</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99,6</w:t>
            </w:r>
          </w:p>
        </w:tc>
        <w:tc>
          <w:tcPr>
            <w:tcW w:w="1418" w:type="dxa"/>
          </w:tcPr>
          <w:p w:rsidR="00E408AA" w:rsidRPr="00E408AA" w:rsidRDefault="00E408AA" w:rsidP="00E408AA">
            <w:pPr>
              <w:spacing w:after="0" w:line="240" w:lineRule="auto"/>
              <w:jc w:val="center"/>
              <w:rPr>
                <w:rFonts w:ascii="Times New Roman" w:eastAsia="Calibri" w:hAnsi="Times New Roman" w:cs="Times New Roman"/>
                <w:sz w:val="28"/>
              </w:rPr>
            </w:pPr>
            <w:r w:rsidRPr="00E408AA">
              <w:rPr>
                <w:rFonts w:ascii="Times New Roman" w:eastAsia="Calibri" w:hAnsi="Times New Roman" w:cs="Times New Roman"/>
                <w:sz w:val="20"/>
                <w:szCs w:val="20"/>
              </w:rPr>
              <w:t>100,0</w:t>
            </w:r>
          </w:p>
        </w:tc>
        <w:tc>
          <w:tcPr>
            <w:tcW w:w="1417" w:type="dxa"/>
          </w:tcPr>
          <w:p w:rsidR="00E408AA" w:rsidRPr="00E408AA" w:rsidRDefault="00E408AA" w:rsidP="00E408AA">
            <w:pPr>
              <w:spacing w:after="0" w:line="240" w:lineRule="auto"/>
              <w:jc w:val="center"/>
              <w:rPr>
                <w:rFonts w:ascii="Times New Roman" w:eastAsia="Calibri" w:hAnsi="Times New Roman" w:cs="Times New Roman"/>
                <w:sz w:val="28"/>
              </w:rPr>
            </w:pPr>
            <w:r w:rsidRPr="00E408AA">
              <w:rPr>
                <w:rFonts w:ascii="Times New Roman" w:eastAsia="Calibri" w:hAnsi="Times New Roman" w:cs="Times New Roman"/>
                <w:sz w:val="20"/>
                <w:szCs w:val="20"/>
              </w:rPr>
              <w:t>100,0</w:t>
            </w:r>
          </w:p>
        </w:tc>
      </w:tr>
      <w:tr w:rsidR="00E408AA" w:rsidRPr="00E408AA" w:rsidTr="00E408AA">
        <w:trPr>
          <w:trHeight w:val="312"/>
        </w:trPr>
        <w:tc>
          <w:tcPr>
            <w:tcW w:w="559" w:type="dxa"/>
            <w:tcBorders>
              <w:left w:val="single" w:sz="4" w:space="0" w:color="000000"/>
              <w:bottom w:val="single" w:sz="4" w:space="0" w:color="000000"/>
              <w:right w:val="single" w:sz="4" w:space="0" w:color="auto"/>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408AA">
              <w:rPr>
                <w:rFonts w:ascii="Times New Roman" w:eastAsia="Calibri" w:hAnsi="Times New Roman" w:cs="Times New Roman"/>
                <w:sz w:val="18"/>
                <w:szCs w:val="18"/>
              </w:rPr>
              <w:t>1.8</w:t>
            </w:r>
          </w:p>
        </w:tc>
        <w:tc>
          <w:tcPr>
            <w:tcW w:w="2690" w:type="dxa"/>
            <w:gridSpan w:val="2"/>
            <w:tcBorders>
              <w:top w:val="single" w:sz="4" w:space="0" w:color="000000"/>
              <w:left w:val="single" w:sz="4" w:space="0" w:color="auto"/>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Макропоказатель – Доля жителей муниципального образования Московской области, занимающихся в спортивных организациях, в общей численности детей и молодежи в возрасте 6-15 лет</w:t>
            </w:r>
          </w:p>
        </w:tc>
        <w:tc>
          <w:tcPr>
            <w:tcW w:w="1258" w:type="dxa"/>
            <w:tcBorders>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процент</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47,5</w:t>
            </w:r>
          </w:p>
        </w:tc>
        <w:tc>
          <w:tcPr>
            <w:tcW w:w="1418" w:type="dxa"/>
          </w:tcPr>
          <w:p w:rsidR="00E408AA" w:rsidRPr="00E408AA" w:rsidRDefault="00E408AA" w:rsidP="00E408AA">
            <w:pPr>
              <w:spacing w:after="0" w:line="240" w:lineRule="auto"/>
              <w:jc w:val="center"/>
              <w:rPr>
                <w:rFonts w:ascii="Times New Roman" w:eastAsia="Calibri" w:hAnsi="Times New Roman" w:cs="Times New Roman"/>
                <w:sz w:val="28"/>
              </w:rPr>
            </w:pPr>
            <w:r w:rsidRPr="00E408AA">
              <w:rPr>
                <w:rFonts w:ascii="Times New Roman" w:eastAsia="Calibri" w:hAnsi="Times New Roman" w:cs="Times New Roman"/>
                <w:sz w:val="20"/>
                <w:szCs w:val="20"/>
              </w:rPr>
              <w:t>-</w:t>
            </w:r>
          </w:p>
        </w:tc>
        <w:tc>
          <w:tcPr>
            <w:tcW w:w="1417" w:type="dxa"/>
          </w:tcPr>
          <w:p w:rsidR="00E408AA" w:rsidRPr="00E408AA" w:rsidRDefault="00E408AA" w:rsidP="00E408AA">
            <w:pPr>
              <w:spacing w:after="0" w:line="240" w:lineRule="auto"/>
              <w:jc w:val="center"/>
              <w:rPr>
                <w:rFonts w:ascii="Times New Roman" w:eastAsia="Calibri" w:hAnsi="Times New Roman" w:cs="Times New Roman"/>
                <w:sz w:val="28"/>
              </w:rPr>
            </w:pPr>
            <w:r w:rsidRPr="00E408AA">
              <w:rPr>
                <w:rFonts w:ascii="Times New Roman" w:eastAsia="Calibri" w:hAnsi="Times New Roman" w:cs="Times New Roman"/>
                <w:sz w:val="20"/>
                <w:szCs w:val="20"/>
              </w:rPr>
              <w:t>-</w:t>
            </w:r>
          </w:p>
        </w:tc>
      </w:tr>
      <w:tr w:rsidR="00E408AA" w:rsidRPr="00E408AA" w:rsidTr="00E408AA">
        <w:trPr>
          <w:trHeight w:val="312"/>
        </w:trPr>
        <w:tc>
          <w:tcPr>
            <w:tcW w:w="559" w:type="dxa"/>
            <w:tcBorders>
              <w:top w:val="single" w:sz="4" w:space="0" w:color="000000"/>
              <w:left w:val="single" w:sz="4" w:space="0" w:color="000000"/>
              <w:bottom w:val="single" w:sz="4" w:space="0" w:color="000000"/>
              <w:right w:val="single" w:sz="4" w:space="0" w:color="auto"/>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408AA">
              <w:rPr>
                <w:rFonts w:ascii="Times New Roman" w:eastAsia="Calibri" w:hAnsi="Times New Roman" w:cs="Times New Roman"/>
                <w:sz w:val="18"/>
                <w:szCs w:val="18"/>
              </w:rPr>
              <w:t>1.9</w:t>
            </w:r>
          </w:p>
        </w:tc>
        <w:tc>
          <w:tcPr>
            <w:tcW w:w="2690" w:type="dxa"/>
            <w:gridSpan w:val="2"/>
            <w:tcBorders>
              <w:top w:val="single" w:sz="4" w:space="0" w:color="000000"/>
              <w:left w:val="single" w:sz="4" w:space="0" w:color="auto"/>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Количество проведенных массовых, официальных физкультурных и спортивных мероприятий</w:t>
            </w:r>
          </w:p>
        </w:tc>
        <w:tc>
          <w:tcPr>
            <w:tcW w:w="1258" w:type="dxa"/>
            <w:tcBorders>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единиц</w:t>
            </w:r>
          </w:p>
        </w:tc>
        <w:tc>
          <w:tcPr>
            <w:tcW w:w="1701" w:type="dxa"/>
            <w:shd w:val="clear" w:color="auto" w:fill="auto"/>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829</w:t>
            </w:r>
          </w:p>
        </w:tc>
        <w:tc>
          <w:tcPr>
            <w:tcW w:w="1418" w:type="dxa"/>
            <w:shd w:val="clear" w:color="auto" w:fill="auto"/>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lang w:eastAsia="ru-RU"/>
              </w:rPr>
              <w:t>900</w:t>
            </w:r>
          </w:p>
        </w:tc>
        <w:tc>
          <w:tcPr>
            <w:tcW w:w="1417" w:type="dxa"/>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lang w:eastAsia="ru-RU"/>
              </w:rPr>
              <w:t>900</w:t>
            </w:r>
          </w:p>
        </w:tc>
      </w:tr>
      <w:tr w:rsidR="00E408AA" w:rsidRPr="00E408AA" w:rsidTr="00E408AA">
        <w:trPr>
          <w:trHeight w:val="312"/>
        </w:trPr>
        <w:tc>
          <w:tcPr>
            <w:tcW w:w="559" w:type="dxa"/>
            <w:tcBorders>
              <w:top w:val="single" w:sz="4" w:space="0" w:color="000000"/>
              <w:left w:val="single" w:sz="4" w:space="0" w:color="000000"/>
              <w:bottom w:val="single" w:sz="4" w:space="0" w:color="000000"/>
              <w:right w:val="single" w:sz="4" w:space="0" w:color="auto"/>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408AA">
              <w:rPr>
                <w:rFonts w:ascii="Times New Roman" w:eastAsia="Calibri" w:hAnsi="Times New Roman" w:cs="Times New Roman"/>
                <w:sz w:val="18"/>
                <w:szCs w:val="18"/>
              </w:rPr>
              <w:t>1.10</w:t>
            </w:r>
          </w:p>
        </w:tc>
        <w:tc>
          <w:tcPr>
            <w:tcW w:w="2690" w:type="dxa"/>
            <w:gridSpan w:val="2"/>
            <w:tcBorders>
              <w:top w:val="single" w:sz="4" w:space="0" w:color="000000"/>
              <w:left w:val="single" w:sz="4" w:space="0" w:color="auto"/>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Доля жителей муниципального образования Ленинского городского округа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1258" w:type="dxa"/>
            <w:tcBorders>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процент</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30,6</w:t>
            </w:r>
          </w:p>
        </w:tc>
        <w:tc>
          <w:tcPr>
            <w:tcW w:w="1418"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31,2</w:t>
            </w:r>
          </w:p>
        </w:tc>
        <w:tc>
          <w:tcPr>
            <w:tcW w:w="1417"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31,2</w:t>
            </w:r>
          </w:p>
        </w:tc>
      </w:tr>
      <w:tr w:rsidR="00E408AA" w:rsidRPr="00E408AA" w:rsidTr="00E408AA">
        <w:trPr>
          <w:trHeight w:val="312"/>
        </w:trPr>
        <w:tc>
          <w:tcPr>
            <w:tcW w:w="559" w:type="dxa"/>
            <w:tcBorders>
              <w:top w:val="single" w:sz="4" w:space="0" w:color="000000"/>
              <w:left w:val="single" w:sz="4" w:space="0" w:color="000000"/>
              <w:bottom w:val="single" w:sz="4" w:space="0" w:color="000000"/>
              <w:right w:val="single" w:sz="4" w:space="0" w:color="auto"/>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408AA">
              <w:rPr>
                <w:rFonts w:ascii="Times New Roman" w:eastAsia="Calibri" w:hAnsi="Times New Roman" w:cs="Times New Roman"/>
                <w:sz w:val="18"/>
                <w:szCs w:val="18"/>
              </w:rPr>
              <w:t>1.11</w:t>
            </w:r>
          </w:p>
        </w:tc>
        <w:tc>
          <w:tcPr>
            <w:tcW w:w="2690" w:type="dxa"/>
            <w:gridSpan w:val="2"/>
            <w:tcBorders>
              <w:top w:val="single" w:sz="4" w:space="0" w:color="000000"/>
              <w:left w:val="single" w:sz="4" w:space="0" w:color="auto"/>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Доля обучающихся и студентов муниципального образования Ленинского городского округа Московской области, выполнивших нормативы Всероссийского физкультурно-спортивного комплекса «Готов к труду и обороне» (ГТО), в общей численности обучающихся и студентов, принявших участие в сдаче нормативов Всероссийского физкультурно-спортивного комплекса «Готов к труду и обороне» (ГТО)</w:t>
            </w:r>
          </w:p>
        </w:tc>
        <w:tc>
          <w:tcPr>
            <w:tcW w:w="1258" w:type="dxa"/>
            <w:tcBorders>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процент</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50,6</w:t>
            </w:r>
          </w:p>
        </w:tc>
        <w:tc>
          <w:tcPr>
            <w:tcW w:w="1418"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51,2</w:t>
            </w:r>
          </w:p>
        </w:tc>
        <w:tc>
          <w:tcPr>
            <w:tcW w:w="1417"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51,2</w:t>
            </w:r>
          </w:p>
        </w:tc>
      </w:tr>
      <w:tr w:rsidR="00E408AA" w:rsidRPr="00E408AA" w:rsidTr="00E408AA">
        <w:trPr>
          <w:trHeight w:val="312"/>
        </w:trPr>
        <w:tc>
          <w:tcPr>
            <w:tcW w:w="559" w:type="dxa"/>
            <w:tcBorders>
              <w:top w:val="single" w:sz="4" w:space="0" w:color="000000"/>
              <w:left w:val="single" w:sz="4" w:space="0" w:color="000000"/>
              <w:bottom w:val="single" w:sz="4" w:space="0" w:color="000000"/>
              <w:right w:val="single" w:sz="4" w:space="0" w:color="auto"/>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408AA">
              <w:rPr>
                <w:rFonts w:ascii="Times New Roman" w:eastAsia="Calibri" w:hAnsi="Times New Roman" w:cs="Times New Roman"/>
                <w:sz w:val="18"/>
                <w:szCs w:val="18"/>
              </w:rPr>
              <w:t>1.12</w:t>
            </w:r>
          </w:p>
        </w:tc>
        <w:tc>
          <w:tcPr>
            <w:tcW w:w="2690" w:type="dxa"/>
            <w:gridSpan w:val="2"/>
            <w:tcBorders>
              <w:top w:val="single" w:sz="4" w:space="0" w:color="000000"/>
              <w:left w:val="single" w:sz="4" w:space="0" w:color="auto"/>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 xml:space="preserve">Количество объектов физической культуры и спорта, на которых произведена модернизация материально-технической базы путем проведения </w:t>
            </w:r>
            <w:r w:rsidRPr="00E408AA">
              <w:rPr>
                <w:rFonts w:ascii="Times New Roman" w:eastAsia="Calibri" w:hAnsi="Times New Roman" w:cs="Times New Roman"/>
                <w:sz w:val="20"/>
                <w:szCs w:val="20"/>
              </w:rPr>
              <w:lastRenderedPageBreak/>
              <w:t>капитального ремонта или технического переоснащения оборудованием</w:t>
            </w:r>
          </w:p>
        </w:tc>
        <w:tc>
          <w:tcPr>
            <w:tcW w:w="1258" w:type="dxa"/>
            <w:tcBorders>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lastRenderedPageBreak/>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единиц</w:t>
            </w:r>
          </w:p>
        </w:tc>
        <w:tc>
          <w:tcPr>
            <w:tcW w:w="1701" w:type="dxa"/>
            <w:shd w:val="clear" w:color="auto" w:fill="auto"/>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lang w:eastAsia="ru-RU"/>
              </w:rPr>
              <w:t>-</w:t>
            </w:r>
          </w:p>
        </w:tc>
        <w:tc>
          <w:tcPr>
            <w:tcW w:w="1418" w:type="dxa"/>
            <w:shd w:val="clear" w:color="auto" w:fill="auto"/>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lang w:eastAsia="ru-RU"/>
              </w:rPr>
              <w:t>-</w:t>
            </w:r>
          </w:p>
        </w:tc>
        <w:tc>
          <w:tcPr>
            <w:tcW w:w="1417" w:type="dxa"/>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lang w:eastAsia="ru-RU"/>
              </w:rPr>
              <w:t>-</w:t>
            </w:r>
          </w:p>
        </w:tc>
      </w:tr>
      <w:tr w:rsidR="00E408AA" w:rsidRPr="00E408AA" w:rsidTr="00E408AA">
        <w:trPr>
          <w:trHeight w:val="312"/>
        </w:trPr>
        <w:tc>
          <w:tcPr>
            <w:tcW w:w="559" w:type="dxa"/>
            <w:tcBorders>
              <w:top w:val="single" w:sz="4" w:space="0" w:color="000000"/>
              <w:left w:val="single" w:sz="4" w:space="0" w:color="000000"/>
              <w:bottom w:val="single" w:sz="4" w:space="0" w:color="000000"/>
              <w:right w:val="single" w:sz="4" w:space="0" w:color="auto"/>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408AA">
              <w:rPr>
                <w:rFonts w:ascii="Times New Roman" w:eastAsia="Calibri" w:hAnsi="Times New Roman" w:cs="Times New Roman"/>
                <w:sz w:val="18"/>
                <w:szCs w:val="18"/>
              </w:rPr>
              <w:lastRenderedPageBreak/>
              <w:t>1.13</w:t>
            </w:r>
          </w:p>
        </w:tc>
        <w:tc>
          <w:tcPr>
            <w:tcW w:w="2690" w:type="dxa"/>
            <w:gridSpan w:val="2"/>
            <w:tcBorders>
              <w:top w:val="single" w:sz="4" w:space="0" w:color="000000"/>
              <w:left w:val="single" w:sz="4" w:space="0" w:color="auto"/>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18"/>
                <w:szCs w:val="18"/>
              </w:rPr>
            </w:pPr>
            <w:r w:rsidRPr="00E408AA">
              <w:rPr>
                <w:rFonts w:ascii="Times New Roman" w:eastAsia="Calibri" w:hAnsi="Times New Roman" w:cs="Times New Roman"/>
                <w:sz w:val="18"/>
                <w:szCs w:val="18"/>
              </w:rPr>
              <w:t>Количество установленных (отремонтированных, модернизированных) плоскостных спортивных сооружений в муниципальных образованиях Московской области</w:t>
            </w:r>
          </w:p>
        </w:tc>
        <w:tc>
          <w:tcPr>
            <w:tcW w:w="1258" w:type="dxa"/>
            <w:tcBorders>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18"/>
                <w:szCs w:val="18"/>
              </w:rPr>
            </w:pPr>
            <w:r w:rsidRPr="00E408AA">
              <w:rPr>
                <w:rFonts w:ascii="Times New Roman" w:eastAsia="Calibri" w:hAnsi="Times New Roman" w:cs="Times New Roman"/>
                <w:sz w:val="18"/>
                <w:szCs w:val="18"/>
              </w:rPr>
              <w:t>Приоритетный показатель,</w:t>
            </w:r>
            <w:r w:rsidRPr="00E408AA">
              <w:rPr>
                <w:rFonts w:ascii="Times New Roman" w:eastAsia="Calibri" w:hAnsi="Times New Roman" w:cs="Times New Roman"/>
                <w:sz w:val="18"/>
                <w:szCs w:val="18"/>
              </w:rPr>
              <w:br/>
              <w:t>показатель Регионального проекта «Спорт – норма жизни»</w:t>
            </w:r>
          </w:p>
        </w:tc>
        <w:tc>
          <w:tcPr>
            <w:tcW w:w="1134"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18"/>
                <w:szCs w:val="18"/>
              </w:rPr>
            </w:pPr>
            <w:r w:rsidRPr="00E408AA">
              <w:rPr>
                <w:rFonts w:ascii="Times New Roman" w:eastAsia="Calibri" w:hAnsi="Times New Roman" w:cs="Times New Roman"/>
                <w:sz w:val="18"/>
                <w:szCs w:val="18"/>
              </w:rPr>
              <w:t>единиц</w:t>
            </w:r>
          </w:p>
        </w:tc>
        <w:tc>
          <w:tcPr>
            <w:tcW w:w="1701" w:type="dxa"/>
            <w:shd w:val="clear" w:color="auto" w:fill="auto"/>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0</w:t>
            </w:r>
          </w:p>
        </w:tc>
        <w:tc>
          <w:tcPr>
            <w:tcW w:w="1418" w:type="dxa"/>
            <w:shd w:val="clear" w:color="auto" w:fill="auto"/>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0</w:t>
            </w:r>
          </w:p>
        </w:tc>
        <w:tc>
          <w:tcPr>
            <w:tcW w:w="1417" w:type="dxa"/>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E408AA">
              <w:rPr>
                <w:rFonts w:ascii="Times New Roman" w:eastAsia="Calibri" w:hAnsi="Times New Roman" w:cs="Times New Roman"/>
                <w:sz w:val="20"/>
                <w:szCs w:val="20"/>
                <w:lang w:eastAsia="ru-RU"/>
              </w:rPr>
              <w:t>0</w:t>
            </w:r>
          </w:p>
        </w:tc>
      </w:tr>
      <w:tr w:rsidR="00E408AA" w:rsidRPr="00E408AA" w:rsidTr="00E408AA">
        <w:trPr>
          <w:gridAfter w:val="1"/>
          <w:wAfter w:w="1417" w:type="dxa"/>
          <w:trHeight w:val="343"/>
        </w:trPr>
        <w:tc>
          <w:tcPr>
            <w:tcW w:w="559" w:type="dxa"/>
            <w:tcBorders>
              <w:top w:val="single" w:sz="4" w:space="0" w:color="000000"/>
              <w:left w:val="single" w:sz="4" w:space="0" w:color="000000"/>
              <w:bottom w:val="single" w:sz="4" w:space="0" w:color="auto"/>
              <w:right w:val="single" w:sz="4" w:space="0" w:color="auto"/>
            </w:tcBorders>
          </w:tcPr>
          <w:p w:rsidR="00E408AA" w:rsidRPr="00E408AA" w:rsidRDefault="00E408AA" w:rsidP="00E408AA">
            <w:pPr>
              <w:spacing w:after="0" w:line="240" w:lineRule="auto"/>
              <w:jc w:val="center"/>
              <w:rPr>
                <w:rFonts w:ascii="Times New Roman" w:eastAsia="Times New Roman" w:hAnsi="Times New Roman" w:cs="Times New Roman"/>
                <w:sz w:val="18"/>
                <w:szCs w:val="18"/>
              </w:rPr>
            </w:pPr>
            <w:r w:rsidRPr="00E408AA">
              <w:rPr>
                <w:rFonts w:ascii="Times New Roman" w:eastAsia="Times New Roman" w:hAnsi="Times New Roman" w:cs="Times New Roman"/>
                <w:sz w:val="18"/>
                <w:szCs w:val="18"/>
              </w:rPr>
              <w:t>2.1</w:t>
            </w:r>
          </w:p>
        </w:tc>
        <w:tc>
          <w:tcPr>
            <w:tcW w:w="2673" w:type="dxa"/>
            <w:tcBorders>
              <w:top w:val="single" w:sz="4" w:space="0" w:color="000000"/>
              <w:left w:val="single" w:sz="4" w:space="0" w:color="auto"/>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18"/>
                <w:szCs w:val="18"/>
              </w:rPr>
            </w:pPr>
            <w:r w:rsidRPr="00E408AA">
              <w:rPr>
                <w:rFonts w:ascii="Times New Roman" w:eastAsia="Calibri" w:hAnsi="Times New Roman" w:cs="Times New Roman"/>
                <w:sz w:val="18"/>
                <w:szCs w:val="18"/>
              </w:rPr>
              <w:t>Соответствие мероприятий требованиям, установленным национальными стандартами Российской Федерации</w:t>
            </w:r>
          </w:p>
        </w:tc>
        <w:tc>
          <w:tcPr>
            <w:tcW w:w="1275" w:type="dxa"/>
            <w:gridSpan w:val="2"/>
            <w:tcBorders>
              <w:left w:val="single" w:sz="4" w:space="0" w:color="000000"/>
              <w:bottom w:val="single" w:sz="4" w:space="0" w:color="auto"/>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18"/>
                <w:szCs w:val="18"/>
              </w:rPr>
            </w:pPr>
            <w:r w:rsidRPr="00E408AA">
              <w:rPr>
                <w:rFonts w:ascii="Times New Roman" w:eastAsia="Calibri" w:hAnsi="Times New Roman" w:cs="Times New Roman"/>
                <w:sz w:val="18"/>
                <w:szCs w:val="18"/>
              </w:rPr>
              <w:t>Соглашение</w:t>
            </w:r>
          </w:p>
        </w:tc>
        <w:tc>
          <w:tcPr>
            <w:tcW w:w="1134" w:type="dxa"/>
            <w:tcBorders>
              <w:top w:val="single" w:sz="4" w:space="0" w:color="000000"/>
              <w:left w:val="single" w:sz="4" w:space="0" w:color="000000"/>
              <w:bottom w:val="single" w:sz="4" w:space="0" w:color="auto"/>
              <w:right w:val="single" w:sz="4" w:space="0" w:color="000000"/>
            </w:tcBorders>
          </w:tcPr>
          <w:p w:rsidR="00E408AA" w:rsidRPr="00E408AA" w:rsidRDefault="00E408AA" w:rsidP="00E408AA">
            <w:pPr>
              <w:spacing w:after="0" w:line="240" w:lineRule="auto"/>
              <w:rPr>
                <w:rFonts w:ascii="Times New Roman" w:eastAsia="Times New Roman" w:hAnsi="Times New Roman" w:cs="Times New Roman"/>
              </w:rPr>
            </w:pPr>
            <w:r w:rsidRPr="00E408AA">
              <w:rPr>
                <w:rFonts w:ascii="Times New Roman" w:eastAsia="Calibri" w:hAnsi="Times New Roman" w:cs="Times New Roman"/>
                <w:sz w:val="18"/>
                <w:szCs w:val="18"/>
              </w:rPr>
              <w:t>процент</w:t>
            </w:r>
          </w:p>
        </w:tc>
        <w:tc>
          <w:tcPr>
            <w:tcW w:w="1701" w:type="dxa"/>
            <w:tcBorders>
              <w:top w:val="single" w:sz="4" w:space="0" w:color="000000"/>
              <w:left w:val="single" w:sz="4" w:space="0" w:color="000000"/>
              <w:bottom w:val="single" w:sz="4" w:space="0" w:color="000000"/>
              <w:right w:val="single" w:sz="4" w:space="0" w:color="auto"/>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408AA">
              <w:rPr>
                <w:rFonts w:ascii="Times New Roman" w:eastAsia="Calibri" w:hAnsi="Times New Roman" w:cs="Times New Roman"/>
                <w:sz w:val="18"/>
                <w:szCs w:val="18"/>
              </w:rPr>
              <w:t>-</w:t>
            </w:r>
          </w:p>
        </w:tc>
        <w:tc>
          <w:tcPr>
            <w:tcW w:w="1418" w:type="dxa"/>
            <w:tcBorders>
              <w:top w:val="single" w:sz="4" w:space="0" w:color="000000"/>
              <w:left w:val="single" w:sz="4" w:space="0" w:color="auto"/>
              <w:bottom w:val="single" w:sz="4" w:space="0" w:color="000000"/>
              <w:right w:val="single" w:sz="4" w:space="0" w:color="auto"/>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408AA">
              <w:rPr>
                <w:rFonts w:ascii="Times New Roman" w:eastAsia="Calibri" w:hAnsi="Times New Roman" w:cs="Times New Roman"/>
                <w:sz w:val="18"/>
                <w:szCs w:val="18"/>
              </w:rPr>
              <w:t>100</w:t>
            </w:r>
          </w:p>
        </w:tc>
      </w:tr>
      <w:tr w:rsidR="00E408AA" w:rsidRPr="00E408AA" w:rsidTr="00E408AA">
        <w:trPr>
          <w:trHeight w:val="343"/>
        </w:trPr>
        <w:tc>
          <w:tcPr>
            <w:tcW w:w="559" w:type="dxa"/>
            <w:tcBorders>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3.1</w:t>
            </w:r>
          </w:p>
        </w:tc>
        <w:tc>
          <w:tcPr>
            <w:tcW w:w="2690" w:type="dxa"/>
            <w:gridSpan w:val="2"/>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Макропоказатель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1258" w:type="dxa"/>
            <w:tcBorders>
              <w:top w:val="single" w:sz="4" w:space="0" w:color="auto"/>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Указ 204</w:t>
            </w:r>
          </w:p>
        </w:tc>
        <w:tc>
          <w:tcPr>
            <w:tcW w:w="1134" w:type="dxa"/>
            <w:tcBorders>
              <w:top w:val="single" w:sz="4" w:space="0" w:color="auto"/>
              <w:left w:val="single" w:sz="4" w:space="0" w:color="000000"/>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процент</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87,5</w:t>
            </w:r>
          </w:p>
        </w:tc>
        <w:tc>
          <w:tcPr>
            <w:tcW w:w="1418"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93,7</w:t>
            </w:r>
          </w:p>
        </w:tc>
        <w:tc>
          <w:tcPr>
            <w:tcW w:w="1417"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93,7</w:t>
            </w:r>
          </w:p>
        </w:tc>
      </w:tr>
      <w:tr w:rsidR="00E408AA" w:rsidRPr="00E408AA" w:rsidTr="00E408AA">
        <w:trPr>
          <w:trHeight w:val="343"/>
        </w:trPr>
        <w:tc>
          <w:tcPr>
            <w:tcW w:w="559" w:type="dxa"/>
            <w:tcBorders>
              <w:top w:val="single" w:sz="4" w:space="0" w:color="auto"/>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3.2</w:t>
            </w:r>
          </w:p>
        </w:tc>
        <w:tc>
          <w:tcPr>
            <w:tcW w:w="2690" w:type="dxa"/>
            <w:gridSpan w:val="2"/>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Московской области, в том числе для лиц с ограниченными возможностями здоровья и инвалидов </w:t>
            </w:r>
          </w:p>
        </w:tc>
        <w:tc>
          <w:tcPr>
            <w:tcW w:w="1258" w:type="dxa"/>
            <w:tcBorders>
              <w:top w:val="single" w:sz="4" w:space="0" w:color="auto"/>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Показатель к соглашению, заключенному с федеральным органом исполнительной власти</w:t>
            </w:r>
          </w:p>
        </w:tc>
        <w:tc>
          <w:tcPr>
            <w:tcW w:w="1134" w:type="dxa"/>
            <w:tcBorders>
              <w:top w:val="single" w:sz="4" w:space="0" w:color="auto"/>
              <w:left w:val="single" w:sz="4" w:space="0" w:color="000000"/>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процент</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100,0</w:t>
            </w:r>
          </w:p>
        </w:tc>
        <w:tc>
          <w:tcPr>
            <w:tcW w:w="1418"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100,0</w:t>
            </w:r>
          </w:p>
        </w:tc>
        <w:tc>
          <w:tcPr>
            <w:tcW w:w="1417"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100,0</w:t>
            </w:r>
          </w:p>
        </w:tc>
      </w:tr>
      <w:tr w:rsidR="00E408AA" w:rsidRPr="00E408AA" w:rsidTr="00E408AA">
        <w:trPr>
          <w:trHeight w:val="343"/>
        </w:trPr>
        <w:tc>
          <w:tcPr>
            <w:tcW w:w="559" w:type="dxa"/>
            <w:tcBorders>
              <w:top w:val="single" w:sz="4" w:space="0" w:color="auto"/>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3.3</w:t>
            </w:r>
          </w:p>
        </w:tc>
        <w:tc>
          <w:tcPr>
            <w:tcW w:w="2690" w:type="dxa"/>
            <w:gridSpan w:val="2"/>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в муниципальном образовании Ленинского городского округа Московской области</w:t>
            </w:r>
          </w:p>
        </w:tc>
        <w:tc>
          <w:tcPr>
            <w:tcW w:w="1258" w:type="dxa"/>
            <w:tcBorders>
              <w:top w:val="single" w:sz="4" w:space="0" w:color="auto"/>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 xml:space="preserve">Показатель к соглашению, заключенному с федеральным органом исполнительной власти </w:t>
            </w:r>
          </w:p>
        </w:tc>
        <w:tc>
          <w:tcPr>
            <w:tcW w:w="1134" w:type="dxa"/>
            <w:tcBorders>
              <w:top w:val="single" w:sz="4" w:space="0" w:color="auto"/>
              <w:left w:val="single" w:sz="4" w:space="0" w:color="000000"/>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процент</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25</w:t>
            </w:r>
          </w:p>
        </w:tc>
        <w:tc>
          <w:tcPr>
            <w:tcW w:w="1418"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Times New Roman" w:hAnsi="Times New Roman" w:cs="Times New Roman"/>
                <w:kern w:val="24"/>
                <w:sz w:val="20"/>
                <w:szCs w:val="20"/>
              </w:rPr>
              <w:t>26,0</w:t>
            </w:r>
          </w:p>
        </w:tc>
        <w:tc>
          <w:tcPr>
            <w:tcW w:w="1417"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textAlignment w:val="center"/>
              <w:rPr>
                <w:rFonts w:ascii="Times New Roman" w:eastAsia="Times New Roman" w:hAnsi="Times New Roman" w:cs="Times New Roman"/>
                <w:sz w:val="20"/>
                <w:szCs w:val="20"/>
                <w:lang w:eastAsia="ru-RU"/>
              </w:rPr>
            </w:pPr>
            <w:r w:rsidRPr="00E408AA">
              <w:rPr>
                <w:rFonts w:ascii="Times New Roman" w:eastAsia="Times New Roman" w:hAnsi="Times New Roman" w:cs="Times New Roman"/>
                <w:kern w:val="24"/>
                <w:sz w:val="20"/>
                <w:szCs w:val="20"/>
                <w:lang w:eastAsia="ru-RU"/>
              </w:rPr>
              <w:t>26,0</w:t>
            </w:r>
          </w:p>
        </w:tc>
      </w:tr>
      <w:tr w:rsidR="00E408AA" w:rsidRPr="00E408AA" w:rsidTr="00E408AA">
        <w:trPr>
          <w:trHeight w:val="343"/>
        </w:trPr>
        <w:tc>
          <w:tcPr>
            <w:tcW w:w="559" w:type="dxa"/>
            <w:tcBorders>
              <w:top w:val="single" w:sz="4" w:space="0" w:color="auto"/>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3.4</w:t>
            </w:r>
          </w:p>
        </w:tc>
        <w:tc>
          <w:tcPr>
            <w:tcW w:w="2690" w:type="dxa"/>
            <w:gridSpan w:val="2"/>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 xml:space="preserve">Доля спортсменов-разрядников в общем </w:t>
            </w:r>
            <w:r w:rsidRPr="00E408AA">
              <w:rPr>
                <w:rFonts w:ascii="Times New Roman" w:eastAsia="Calibri" w:hAnsi="Times New Roman" w:cs="Times New Roman"/>
                <w:sz w:val="20"/>
                <w:szCs w:val="20"/>
              </w:rPr>
              <w:lastRenderedPageBreak/>
              <w:t xml:space="preserve">количестве лиц, занимающихся в системе спортивных школ олимпийского резерва </w:t>
            </w:r>
          </w:p>
        </w:tc>
        <w:tc>
          <w:tcPr>
            <w:tcW w:w="1258" w:type="dxa"/>
            <w:tcBorders>
              <w:top w:val="single" w:sz="4" w:space="0" w:color="auto"/>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lastRenderedPageBreak/>
              <w:t>отраслевой показатель</w:t>
            </w:r>
          </w:p>
        </w:tc>
        <w:tc>
          <w:tcPr>
            <w:tcW w:w="1134" w:type="dxa"/>
            <w:tcBorders>
              <w:top w:val="single" w:sz="4" w:space="0" w:color="auto"/>
              <w:left w:val="single" w:sz="4" w:space="0" w:color="000000"/>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процент</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48,0</w:t>
            </w:r>
          </w:p>
        </w:tc>
        <w:tc>
          <w:tcPr>
            <w:tcW w:w="1418"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Times New Roman" w:hAnsi="Times New Roman" w:cs="Times New Roman"/>
                <w:kern w:val="24"/>
                <w:sz w:val="20"/>
                <w:szCs w:val="20"/>
              </w:rPr>
              <w:t>49,5</w:t>
            </w:r>
          </w:p>
        </w:tc>
        <w:tc>
          <w:tcPr>
            <w:tcW w:w="1417"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textAlignment w:val="center"/>
              <w:rPr>
                <w:rFonts w:ascii="Times New Roman" w:eastAsia="Times New Roman" w:hAnsi="Times New Roman" w:cs="Times New Roman"/>
                <w:sz w:val="20"/>
                <w:szCs w:val="20"/>
                <w:lang w:eastAsia="ru-RU"/>
              </w:rPr>
            </w:pPr>
            <w:r w:rsidRPr="00E408AA">
              <w:rPr>
                <w:rFonts w:ascii="Times New Roman" w:eastAsia="Times New Roman" w:hAnsi="Times New Roman" w:cs="Times New Roman"/>
                <w:kern w:val="24"/>
                <w:sz w:val="20"/>
                <w:szCs w:val="20"/>
                <w:lang w:eastAsia="ru-RU"/>
              </w:rPr>
              <w:t>49,5</w:t>
            </w:r>
          </w:p>
        </w:tc>
      </w:tr>
      <w:tr w:rsidR="00E408AA" w:rsidRPr="00E408AA" w:rsidTr="00E408AA">
        <w:trPr>
          <w:trHeight w:val="343"/>
        </w:trPr>
        <w:tc>
          <w:tcPr>
            <w:tcW w:w="559" w:type="dxa"/>
            <w:tcBorders>
              <w:top w:val="single" w:sz="4" w:space="0" w:color="auto"/>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lastRenderedPageBreak/>
              <w:t>3.5</w:t>
            </w:r>
          </w:p>
        </w:tc>
        <w:tc>
          <w:tcPr>
            <w:tcW w:w="2690" w:type="dxa"/>
            <w:gridSpan w:val="2"/>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 xml:space="preserve">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w:t>
            </w:r>
          </w:p>
        </w:tc>
        <w:tc>
          <w:tcPr>
            <w:tcW w:w="1258" w:type="dxa"/>
            <w:tcBorders>
              <w:top w:val="single" w:sz="4" w:space="0" w:color="auto"/>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отраслевой показатель</w:t>
            </w:r>
          </w:p>
        </w:tc>
        <w:tc>
          <w:tcPr>
            <w:tcW w:w="1134" w:type="dxa"/>
            <w:tcBorders>
              <w:top w:val="single" w:sz="4" w:space="0" w:color="auto"/>
              <w:left w:val="single" w:sz="4" w:space="0" w:color="000000"/>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процент</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Times New Roman" w:hAnsi="Times New Roman" w:cs="Times New Roman"/>
                <w:kern w:val="24"/>
                <w:sz w:val="20"/>
                <w:szCs w:val="20"/>
              </w:rPr>
              <w:t>23,4</w:t>
            </w:r>
          </w:p>
        </w:tc>
        <w:tc>
          <w:tcPr>
            <w:tcW w:w="1417"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textAlignment w:val="center"/>
              <w:rPr>
                <w:rFonts w:ascii="Times New Roman" w:eastAsia="Times New Roman" w:hAnsi="Times New Roman" w:cs="Times New Roman"/>
                <w:sz w:val="20"/>
                <w:szCs w:val="20"/>
                <w:lang w:eastAsia="ru-RU"/>
              </w:rPr>
            </w:pPr>
            <w:r w:rsidRPr="00E408AA">
              <w:rPr>
                <w:rFonts w:ascii="Times New Roman" w:eastAsia="Times New Roman" w:hAnsi="Times New Roman" w:cs="Times New Roman"/>
                <w:kern w:val="24"/>
                <w:sz w:val="20"/>
                <w:szCs w:val="20"/>
                <w:lang w:eastAsia="ru-RU"/>
              </w:rPr>
              <w:t>23,4</w:t>
            </w:r>
          </w:p>
        </w:tc>
      </w:tr>
      <w:tr w:rsidR="00E408AA" w:rsidRPr="00E408AA" w:rsidTr="00E408AA">
        <w:trPr>
          <w:trHeight w:val="343"/>
        </w:trPr>
        <w:tc>
          <w:tcPr>
            <w:tcW w:w="559" w:type="dxa"/>
            <w:tcBorders>
              <w:top w:val="single" w:sz="4" w:space="0" w:color="auto"/>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3.6</w:t>
            </w:r>
          </w:p>
        </w:tc>
        <w:tc>
          <w:tcPr>
            <w:tcW w:w="2690" w:type="dxa"/>
            <w:gridSpan w:val="2"/>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Количество спортивных школ олимпийского резерва, в которые поставлены новое спортивное оборудование и инвентарь для приведения организаций спортивной подготовки в нормативное состояние (в рамках приобретения спортивного оборудования и инвентаря для приведения организаций спортивной подготовки в нормативное состояние)</w:t>
            </w:r>
          </w:p>
        </w:tc>
        <w:tc>
          <w:tcPr>
            <w:tcW w:w="1258" w:type="dxa"/>
            <w:tcBorders>
              <w:top w:val="single" w:sz="4" w:space="0" w:color="auto"/>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показатель к соглашению, заключенному с федеральным органом исполнительной власти</w:t>
            </w:r>
          </w:p>
        </w:tc>
        <w:tc>
          <w:tcPr>
            <w:tcW w:w="1134" w:type="dxa"/>
            <w:tcBorders>
              <w:top w:val="single" w:sz="4" w:space="0" w:color="auto"/>
              <w:left w:val="single" w:sz="4" w:space="0" w:color="000000"/>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единиц</w:t>
            </w:r>
          </w:p>
        </w:tc>
        <w:tc>
          <w:tcPr>
            <w:tcW w:w="1701" w:type="dxa"/>
            <w:tcBorders>
              <w:top w:val="single" w:sz="4" w:space="0" w:color="000000"/>
              <w:left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w:t>
            </w:r>
          </w:p>
        </w:tc>
        <w:tc>
          <w:tcPr>
            <w:tcW w:w="1418" w:type="dxa"/>
            <w:tcBorders>
              <w:top w:val="single" w:sz="4" w:space="0" w:color="000000"/>
              <w:left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w:t>
            </w:r>
          </w:p>
        </w:tc>
        <w:tc>
          <w:tcPr>
            <w:tcW w:w="1417" w:type="dxa"/>
            <w:tcBorders>
              <w:top w:val="single" w:sz="4" w:space="0" w:color="000000"/>
              <w:left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w:t>
            </w:r>
          </w:p>
        </w:tc>
      </w:tr>
      <w:tr w:rsidR="00E408AA" w:rsidRPr="00E408AA" w:rsidTr="00E408AA">
        <w:trPr>
          <w:trHeight w:val="343"/>
        </w:trPr>
        <w:tc>
          <w:tcPr>
            <w:tcW w:w="559" w:type="dxa"/>
            <w:tcBorders>
              <w:top w:val="single" w:sz="4" w:space="0" w:color="auto"/>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3.7</w:t>
            </w:r>
          </w:p>
        </w:tc>
        <w:tc>
          <w:tcPr>
            <w:tcW w:w="2690" w:type="dxa"/>
            <w:gridSpan w:val="2"/>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Количество организаций спортивной подготовки по виду спорта хоккей, в которые поставлены новое спортивное оборудование и инвентарь</w:t>
            </w:r>
          </w:p>
        </w:tc>
        <w:tc>
          <w:tcPr>
            <w:tcW w:w="1258" w:type="dxa"/>
            <w:tcBorders>
              <w:top w:val="single" w:sz="4" w:space="0" w:color="auto"/>
              <w:left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Приоритетный показатель, показатель к соглашению, заключенному с федеральным органом исполнительной власти</w:t>
            </w:r>
          </w:p>
        </w:tc>
        <w:tc>
          <w:tcPr>
            <w:tcW w:w="1134" w:type="dxa"/>
            <w:tcBorders>
              <w:top w:val="single" w:sz="4" w:space="0" w:color="auto"/>
              <w:left w:val="single" w:sz="4" w:space="0" w:color="000000"/>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единиц</w:t>
            </w:r>
          </w:p>
        </w:tc>
        <w:tc>
          <w:tcPr>
            <w:tcW w:w="1701" w:type="dxa"/>
            <w:tcBorders>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w:t>
            </w:r>
          </w:p>
        </w:tc>
        <w:tc>
          <w:tcPr>
            <w:tcW w:w="1418" w:type="dxa"/>
            <w:tcBorders>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w:t>
            </w:r>
          </w:p>
        </w:tc>
        <w:tc>
          <w:tcPr>
            <w:tcW w:w="1417" w:type="dxa"/>
            <w:tcBorders>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w:t>
            </w:r>
          </w:p>
        </w:tc>
      </w:tr>
      <w:tr w:rsidR="00E408AA" w:rsidRPr="00E408AA" w:rsidTr="00E408AA">
        <w:trPr>
          <w:trHeight w:val="343"/>
        </w:trPr>
        <w:tc>
          <w:tcPr>
            <w:tcW w:w="559" w:type="dxa"/>
            <w:tcBorders>
              <w:top w:val="single" w:sz="4" w:space="0" w:color="auto"/>
              <w:left w:val="single" w:sz="4" w:space="0" w:color="000000"/>
              <w:bottom w:val="single" w:sz="4" w:space="0" w:color="auto"/>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3.8</w:t>
            </w:r>
          </w:p>
        </w:tc>
        <w:tc>
          <w:tcPr>
            <w:tcW w:w="2690" w:type="dxa"/>
            <w:gridSpan w:val="2"/>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Доля систематически занимающихся видом спорта "футбол" в общем количестве систематически занимающихся по всем видам спорта в муниципальных образованиях Ленинского городского округа Московской области</w:t>
            </w:r>
          </w:p>
        </w:tc>
        <w:tc>
          <w:tcPr>
            <w:tcW w:w="1258" w:type="dxa"/>
            <w:tcBorders>
              <w:top w:val="single" w:sz="4" w:space="0" w:color="auto"/>
              <w:left w:val="single" w:sz="4" w:space="0" w:color="000000"/>
              <w:bottom w:val="single" w:sz="4" w:space="0" w:color="auto"/>
              <w:right w:val="single" w:sz="4" w:space="0" w:color="000000"/>
            </w:tcBorders>
          </w:tcPr>
          <w:p w:rsidR="00E408AA" w:rsidRPr="00E408AA" w:rsidRDefault="00E408AA" w:rsidP="00E408AA">
            <w:pPr>
              <w:widowControl w:val="0"/>
              <w:autoSpaceDE w:val="0"/>
              <w:autoSpaceDN w:val="0"/>
              <w:adjustRightInd w:val="0"/>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отраслевой показатель</w:t>
            </w:r>
          </w:p>
        </w:tc>
        <w:tc>
          <w:tcPr>
            <w:tcW w:w="1134" w:type="dxa"/>
            <w:tcBorders>
              <w:top w:val="single" w:sz="4" w:space="0" w:color="auto"/>
              <w:left w:val="single" w:sz="4" w:space="0" w:color="000000"/>
              <w:bottom w:val="single" w:sz="4" w:space="0" w:color="auto"/>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Calibri" w:hAnsi="Times New Roman" w:cs="Times New Roman"/>
                <w:sz w:val="20"/>
                <w:szCs w:val="20"/>
              </w:rPr>
              <w:t>процент</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Times New Roman" w:hAnsi="Times New Roman" w:cs="Times New Roman"/>
                <w:sz w:val="20"/>
                <w:szCs w:val="20"/>
              </w:rPr>
            </w:pPr>
            <w:r w:rsidRPr="00E408AA">
              <w:rPr>
                <w:rFonts w:ascii="Times New Roman" w:eastAsia="Times New Roman" w:hAnsi="Times New Roman" w:cs="Times New Roman"/>
                <w:sz w:val="20"/>
                <w:szCs w:val="20"/>
              </w:rPr>
              <w:t>12,45</w:t>
            </w:r>
          </w:p>
        </w:tc>
        <w:tc>
          <w:tcPr>
            <w:tcW w:w="1418"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lang w:val="en-US"/>
              </w:rPr>
            </w:pPr>
            <w:r w:rsidRPr="00E408AA">
              <w:rPr>
                <w:rFonts w:ascii="Times New Roman" w:eastAsia="Calibri" w:hAnsi="Times New Roman" w:cs="Times New Roman"/>
                <w:sz w:val="20"/>
                <w:szCs w:val="20"/>
              </w:rPr>
              <w:t>12,</w:t>
            </w:r>
            <w:r w:rsidRPr="00E408AA">
              <w:rPr>
                <w:rFonts w:ascii="Times New Roman" w:eastAsia="Calibri" w:hAnsi="Times New Roman" w:cs="Times New Roman"/>
                <w:sz w:val="20"/>
                <w:szCs w:val="20"/>
                <w:lang w:val="en-US"/>
              </w:rPr>
              <w:t>48</w:t>
            </w:r>
          </w:p>
        </w:tc>
        <w:tc>
          <w:tcPr>
            <w:tcW w:w="1417"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12,</w:t>
            </w:r>
            <w:r w:rsidRPr="00E408AA">
              <w:rPr>
                <w:rFonts w:ascii="Times New Roman" w:eastAsia="Calibri" w:hAnsi="Times New Roman" w:cs="Times New Roman"/>
                <w:sz w:val="20"/>
                <w:szCs w:val="20"/>
                <w:lang w:val="en-US"/>
              </w:rPr>
              <w:t>4</w:t>
            </w:r>
            <w:r w:rsidRPr="00E408AA">
              <w:rPr>
                <w:rFonts w:ascii="Times New Roman" w:eastAsia="Calibri" w:hAnsi="Times New Roman" w:cs="Times New Roman"/>
                <w:sz w:val="20"/>
                <w:szCs w:val="20"/>
              </w:rPr>
              <w:t>8</w:t>
            </w:r>
          </w:p>
        </w:tc>
      </w:tr>
      <w:tr w:rsidR="00E408AA" w:rsidRPr="00E408AA" w:rsidTr="00E408AA">
        <w:trPr>
          <w:trHeight w:val="343"/>
        </w:trPr>
        <w:tc>
          <w:tcPr>
            <w:tcW w:w="559" w:type="dxa"/>
            <w:tcBorders>
              <w:top w:val="single" w:sz="4" w:space="0" w:color="auto"/>
              <w:left w:val="single" w:sz="4" w:space="0" w:color="000000"/>
              <w:bottom w:val="single" w:sz="4" w:space="0" w:color="000000"/>
              <w:right w:val="single" w:sz="4" w:space="0" w:color="000000"/>
            </w:tcBorders>
          </w:tcPr>
          <w:p w:rsidR="00E408AA" w:rsidRPr="00E408AA" w:rsidRDefault="00E408AA" w:rsidP="00E408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408AA">
              <w:rPr>
                <w:rFonts w:ascii="Times New Roman" w:eastAsia="Calibri" w:hAnsi="Times New Roman" w:cs="Times New Roman"/>
                <w:sz w:val="20"/>
                <w:szCs w:val="20"/>
              </w:rPr>
              <w:t>3.9</w:t>
            </w:r>
          </w:p>
        </w:tc>
        <w:tc>
          <w:tcPr>
            <w:tcW w:w="2690" w:type="dxa"/>
            <w:gridSpan w:val="2"/>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0" w:line="240" w:lineRule="auto"/>
              <w:rPr>
                <w:rFonts w:ascii="Times New Roman" w:eastAsia="Calibri" w:hAnsi="Times New Roman" w:cs="Times New Roman"/>
                <w:sz w:val="20"/>
                <w:szCs w:val="20"/>
              </w:rPr>
            </w:pPr>
            <w:r w:rsidRPr="00E408AA">
              <w:rPr>
                <w:rFonts w:ascii="Times New Roman" w:eastAsia="Times New Roman" w:hAnsi="Times New Roman" w:cs="Times New Roman"/>
                <w:sz w:val="20"/>
                <w:szCs w:val="20"/>
                <w:lang w:eastAsia="ru-RU"/>
              </w:rPr>
              <w:t>Темп прироста занимающихся в учреждениях и организациях при спортивных сооружениях</w:t>
            </w:r>
          </w:p>
        </w:tc>
        <w:tc>
          <w:tcPr>
            <w:tcW w:w="1258" w:type="dxa"/>
            <w:tcBorders>
              <w:top w:val="single" w:sz="4" w:space="0" w:color="auto"/>
              <w:left w:val="single" w:sz="4" w:space="0" w:color="000000"/>
              <w:right w:val="single" w:sz="4" w:space="0" w:color="000000"/>
            </w:tcBorders>
          </w:tcPr>
          <w:p w:rsidR="00E408AA" w:rsidRPr="00E408AA" w:rsidRDefault="00E408AA" w:rsidP="00E408AA">
            <w:pPr>
              <w:spacing w:after="100" w:line="240" w:lineRule="auto"/>
              <w:rPr>
                <w:rFonts w:ascii="Times New Roman" w:eastAsia="Times New Roman" w:hAnsi="Times New Roman" w:cs="Times New Roman"/>
                <w:sz w:val="20"/>
                <w:szCs w:val="20"/>
                <w:lang w:eastAsia="ru-RU"/>
              </w:rPr>
            </w:pPr>
            <w:r w:rsidRPr="00E408AA">
              <w:rPr>
                <w:rFonts w:ascii="Times New Roman" w:eastAsia="Times New Roman" w:hAnsi="Times New Roman" w:cs="Times New Roman"/>
                <w:sz w:val="20"/>
                <w:szCs w:val="20"/>
                <w:lang w:eastAsia="ru-RU"/>
              </w:rPr>
              <w:t>Отраслевой показатель</w:t>
            </w:r>
          </w:p>
        </w:tc>
        <w:tc>
          <w:tcPr>
            <w:tcW w:w="1134" w:type="dxa"/>
            <w:tcBorders>
              <w:top w:val="single" w:sz="4" w:space="0" w:color="auto"/>
              <w:left w:val="single" w:sz="4" w:space="0" w:color="000000"/>
              <w:bottom w:val="single" w:sz="4" w:space="0" w:color="000000"/>
              <w:right w:val="single" w:sz="4" w:space="0" w:color="000000"/>
            </w:tcBorders>
          </w:tcPr>
          <w:p w:rsidR="00E408AA" w:rsidRPr="00E408AA" w:rsidRDefault="00E408AA" w:rsidP="00E408AA">
            <w:pPr>
              <w:spacing w:after="100" w:line="240" w:lineRule="auto"/>
              <w:jc w:val="center"/>
              <w:rPr>
                <w:rFonts w:ascii="Times New Roman" w:eastAsia="Times New Roman" w:hAnsi="Times New Roman" w:cs="Times New Roman"/>
                <w:sz w:val="20"/>
                <w:szCs w:val="20"/>
                <w:lang w:eastAsia="ru-RU"/>
              </w:rPr>
            </w:pPr>
            <w:r w:rsidRPr="00E408AA">
              <w:rPr>
                <w:rFonts w:ascii="Times New Roman" w:eastAsia="Times New Roman" w:hAnsi="Times New Roman" w:cs="Times New Roman"/>
                <w:sz w:val="20"/>
                <w:szCs w:val="20"/>
                <w:lang w:eastAsia="ru-RU"/>
              </w:rPr>
              <w:t>процент</w:t>
            </w:r>
          </w:p>
        </w:tc>
        <w:tc>
          <w:tcPr>
            <w:tcW w:w="1701"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100" w:line="240" w:lineRule="auto"/>
              <w:jc w:val="center"/>
              <w:rPr>
                <w:rFonts w:ascii="Times New Roman" w:eastAsia="Times New Roman" w:hAnsi="Times New Roman" w:cs="Times New Roman"/>
                <w:sz w:val="20"/>
                <w:szCs w:val="20"/>
                <w:lang w:eastAsia="ru-RU"/>
              </w:rPr>
            </w:pPr>
            <w:r w:rsidRPr="00E408AA">
              <w:rPr>
                <w:rFonts w:ascii="Times New Roman" w:eastAsia="Times New Roman" w:hAnsi="Times New Roman" w:cs="Times New Roman"/>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100" w:line="240" w:lineRule="auto"/>
              <w:jc w:val="center"/>
              <w:rPr>
                <w:rFonts w:ascii="Times New Roman" w:eastAsia="Times New Roman" w:hAnsi="Times New Roman" w:cs="Times New Roman"/>
                <w:sz w:val="20"/>
                <w:szCs w:val="20"/>
                <w:lang w:eastAsia="ru-RU"/>
              </w:rPr>
            </w:pPr>
            <w:r w:rsidRPr="00E408AA">
              <w:rPr>
                <w:rFonts w:ascii="Times New Roman" w:eastAsia="Times New Roman" w:hAnsi="Times New Roman" w:cs="Times New Roman"/>
                <w:sz w:val="20"/>
                <w:szCs w:val="20"/>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E408AA" w:rsidRPr="00E408AA" w:rsidRDefault="00E408AA" w:rsidP="00E408AA">
            <w:pPr>
              <w:spacing w:after="100" w:line="240" w:lineRule="auto"/>
              <w:jc w:val="center"/>
              <w:rPr>
                <w:rFonts w:ascii="Times New Roman" w:eastAsia="Times New Roman" w:hAnsi="Times New Roman" w:cs="Times New Roman"/>
                <w:sz w:val="20"/>
                <w:szCs w:val="20"/>
                <w:lang w:eastAsia="ru-RU"/>
              </w:rPr>
            </w:pPr>
            <w:r w:rsidRPr="00E408AA">
              <w:rPr>
                <w:rFonts w:ascii="Times New Roman" w:eastAsia="Times New Roman" w:hAnsi="Times New Roman" w:cs="Times New Roman"/>
                <w:sz w:val="20"/>
                <w:szCs w:val="20"/>
                <w:lang w:eastAsia="ru-RU"/>
              </w:rPr>
              <w:t>-</w:t>
            </w:r>
          </w:p>
        </w:tc>
      </w:tr>
    </w:tbl>
    <w:p w:rsidR="00E408AA" w:rsidRPr="00E408AA" w:rsidRDefault="00E408AA" w:rsidP="00E408AA">
      <w:pPr>
        <w:spacing w:after="0" w:line="240" w:lineRule="auto"/>
        <w:rPr>
          <w:rFonts w:ascii="Times New Roman" w:eastAsia="Calibri" w:hAnsi="Times New Roman" w:cs="Times New Roman"/>
          <w:sz w:val="24"/>
          <w:szCs w:val="24"/>
          <w:lang w:eastAsia="ru-RU"/>
        </w:rPr>
      </w:pPr>
    </w:p>
    <w:p w:rsidR="00E408AA" w:rsidRPr="00E408AA" w:rsidRDefault="00E408AA" w:rsidP="00E408AA">
      <w:pPr>
        <w:spacing w:after="0" w:line="240" w:lineRule="auto"/>
        <w:jc w:val="both"/>
        <w:rPr>
          <w:rFonts w:ascii="Times New Roman" w:eastAsia="Calibri" w:hAnsi="Times New Roman" w:cs="Times New Roman"/>
          <w:b/>
          <w:bCs/>
          <w:sz w:val="24"/>
          <w:szCs w:val="24"/>
          <w:u w:val="single"/>
          <w:lang w:eastAsia="ru-RU"/>
        </w:rPr>
      </w:pPr>
      <w:r w:rsidRPr="00E408AA">
        <w:rPr>
          <w:rFonts w:ascii="Times New Roman" w:eastAsia="Calibri" w:hAnsi="Times New Roman" w:cs="Times New Roman"/>
          <w:b/>
          <w:bCs/>
          <w:sz w:val="24"/>
          <w:szCs w:val="24"/>
          <w:lang w:eastAsia="ru-RU"/>
        </w:rPr>
        <w:tab/>
      </w:r>
      <w:r w:rsidRPr="00E408AA">
        <w:rPr>
          <w:rFonts w:ascii="Times New Roman" w:eastAsia="Calibri" w:hAnsi="Times New Roman" w:cs="Times New Roman"/>
          <w:b/>
          <w:bCs/>
          <w:sz w:val="24"/>
          <w:szCs w:val="24"/>
          <w:u w:val="single"/>
          <w:lang w:eastAsia="ru-RU"/>
        </w:rPr>
        <w:t xml:space="preserve"> </w:t>
      </w:r>
      <w:r w:rsidRPr="00E408AA">
        <w:rPr>
          <w:rFonts w:ascii="Times New Roman" w:eastAsia="Calibri" w:hAnsi="Times New Roman" w:cs="Times New Roman"/>
          <w:b/>
          <w:bCs/>
          <w:sz w:val="24"/>
          <w:szCs w:val="24"/>
          <w:u w:val="single"/>
          <w:lang w:val="en-US" w:eastAsia="ru-RU"/>
        </w:rPr>
        <w:t>V</w:t>
      </w:r>
      <w:r w:rsidRPr="00E408AA">
        <w:rPr>
          <w:rFonts w:ascii="Times New Roman" w:eastAsia="Calibri" w:hAnsi="Times New Roman" w:cs="Times New Roman"/>
          <w:b/>
          <w:bCs/>
          <w:sz w:val="24"/>
          <w:szCs w:val="24"/>
          <w:u w:val="single"/>
          <w:lang w:eastAsia="ru-RU"/>
        </w:rPr>
        <w:t>. Строительство, реконструкция и ввод в эксплуатацию объектов физической культуры:</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По статистическим</w:t>
      </w:r>
      <w:r w:rsidR="00FF4C86">
        <w:rPr>
          <w:rFonts w:ascii="Times New Roman" w:eastAsia="Calibri" w:hAnsi="Times New Roman" w:cs="Times New Roman"/>
          <w:sz w:val="24"/>
          <w:szCs w:val="24"/>
          <w:lang w:eastAsia="ru-RU"/>
        </w:rPr>
        <w:t xml:space="preserve"> данным на 01 января 2023 года </w:t>
      </w:r>
      <w:r w:rsidRPr="00E408AA">
        <w:rPr>
          <w:rFonts w:ascii="Times New Roman" w:eastAsia="Calibri" w:hAnsi="Times New Roman" w:cs="Times New Roman"/>
          <w:sz w:val="24"/>
          <w:szCs w:val="24"/>
          <w:lang w:eastAsia="ru-RU"/>
        </w:rPr>
        <w:t xml:space="preserve">на территории Ленинского городского округа функционирует 406 спортивных сооружений с единовременной пропускной способностью 8 490 чел., в </w:t>
      </w:r>
      <w:proofErr w:type="spellStart"/>
      <w:r w:rsidRPr="00E408AA">
        <w:rPr>
          <w:rFonts w:ascii="Times New Roman" w:eastAsia="Calibri" w:hAnsi="Times New Roman" w:cs="Times New Roman"/>
          <w:sz w:val="24"/>
          <w:szCs w:val="24"/>
          <w:lang w:eastAsia="ru-RU"/>
        </w:rPr>
        <w:t>т.ч</w:t>
      </w:r>
      <w:proofErr w:type="spellEnd"/>
      <w:r w:rsidRPr="00E408AA">
        <w:rPr>
          <w:rFonts w:ascii="Times New Roman" w:eastAsia="Calibri" w:hAnsi="Times New Roman" w:cs="Times New Roman"/>
          <w:sz w:val="24"/>
          <w:szCs w:val="24"/>
          <w:lang w:eastAsia="ru-RU"/>
        </w:rPr>
        <w:t xml:space="preserve">.: стадион - 1 шт., плоскостные спортивные сооружения - 250 шт., </w:t>
      </w:r>
      <w:r w:rsidRPr="00E408AA">
        <w:rPr>
          <w:rFonts w:ascii="Times New Roman" w:eastAsia="Calibri" w:hAnsi="Times New Roman" w:cs="Times New Roman"/>
          <w:sz w:val="24"/>
          <w:szCs w:val="24"/>
          <w:lang w:eastAsia="ru-RU"/>
        </w:rPr>
        <w:lastRenderedPageBreak/>
        <w:t>спортивные залы - 50 шт., крытые ледовые арены с искусственным льдом - 2 шт., манежи - 3 шт., бассейны - 78 шт., сооружения для стрелковых видов спорта - 2 шт., другие спортивные сооружения - 90 шт.</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Увеличение уровня обеспеченности населения спортивными сооружениями прогнозируется:</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 за счет капитального ремонта;</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 реконструкции имеющихся объектов спортивной инфраструктуры,</w:t>
      </w:r>
    </w:p>
    <w:p w:rsidR="00E408AA" w:rsidRPr="00E408AA" w:rsidRDefault="00E408AA" w:rsidP="00E408AA">
      <w:pPr>
        <w:spacing w:after="0" w:line="240" w:lineRule="auto"/>
        <w:jc w:val="both"/>
        <w:rPr>
          <w:rFonts w:ascii="Times New Roman" w:eastAsia="Calibri" w:hAnsi="Times New Roman" w:cs="Times New Roman"/>
          <w:sz w:val="24"/>
          <w:szCs w:val="24"/>
          <w:lang w:eastAsia="ru-RU"/>
        </w:rPr>
      </w:pPr>
      <w:r w:rsidRPr="00E408AA">
        <w:rPr>
          <w:rFonts w:ascii="Times New Roman" w:eastAsia="Calibri" w:hAnsi="Times New Roman" w:cs="Times New Roman"/>
          <w:sz w:val="24"/>
          <w:szCs w:val="24"/>
          <w:lang w:eastAsia="ru-RU"/>
        </w:rPr>
        <w:tab/>
        <w:t>- строительства новых объектов спорта.</w:t>
      </w:r>
    </w:p>
    <w:p w:rsidR="00C76465" w:rsidRDefault="00C76465" w:rsidP="00622F5F">
      <w:pPr>
        <w:spacing w:after="0" w:line="240" w:lineRule="auto"/>
        <w:ind w:firstLine="708"/>
        <w:jc w:val="both"/>
        <w:rPr>
          <w:rFonts w:ascii="Times New Roman" w:eastAsia="Calibri" w:hAnsi="Times New Roman" w:cs="Times New Roman"/>
          <w:sz w:val="24"/>
          <w:szCs w:val="24"/>
          <w:lang w:eastAsia="ru-RU"/>
        </w:rPr>
      </w:pPr>
    </w:p>
    <w:p w:rsidR="001B1F6E" w:rsidRDefault="001B1F6E" w:rsidP="00E072A5">
      <w:pPr>
        <w:widowControl w:val="0"/>
        <w:autoSpaceDE w:val="0"/>
        <w:autoSpaceDN w:val="0"/>
        <w:adjustRightInd w:val="0"/>
        <w:jc w:val="center"/>
        <w:rPr>
          <w:rFonts w:ascii="Times New Roman" w:hAnsi="Times New Roman" w:cs="Times New Roman"/>
          <w:b/>
          <w:sz w:val="24"/>
          <w:szCs w:val="24"/>
        </w:rPr>
      </w:pPr>
      <w:r w:rsidRPr="001B1F6E">
        <w:rPr>
          <w:rFonts w:ascii="Times New Roman" w:hAnsi="Times New Roman" w:cs="Times New Roman"/>
          <w:b/>
          <w:sz w:val="24"/>
          <w:szCs w:val="24"/>
          <w:lang w:val="en-US"/>
        </w:rPr>
        <w:t>V</w:t>
      </w:r>
      <w:r>
        <w:rPr>
          <w:rFonts w:ascii="Times New Roman" w:hAnsi="Times New Roman" w:cs="Times New Roman"/>
          <w:b/>
          <w:sz w:val="24"/>
          <w:szCs w:val="24"/>
          <w:lang w:val="en-US"/>
        </w:rPr>
        <w:t>I</w:t>
      </w:r>
      <w:r w:rsidR="00B255EF">
        <w:rPr>
          <w:rFonts w:ascii="Times New Roman" w:hAnsi="Times New Roman" w:cs="Times New Roman"/>
          <w:b/>
          <w:sz w:val="24"/>
          <w:szCs w:val="24"/>
        </w:rPr>
        <w:t>.</w:t>
      </w:r>
      <w:r w:rsidRPr="001B1F6E">
        <w:t xml:space="preserve"> </w:t>
      </w:r>
      <w:r w:rsidRPr="001B1F6E">
        <w:rPr>
          <w:rFonts w:ascii="Times New Roman" w:hAnsi="Times New Roman" w:cs="Times New Roman"/>
          <w:b/>
          <w:sz w:val="24"/>
          <w:szCs w:val="24"/>
        </w:rPr>
        <w:t>Муниципальная программа</w:t>
      </w:r>
      <w:r w:rsidR="00833307">
        <w:rPr>
          <w:rFonts w:ascii="Times New Roman" w:hAnsi="Times New Roman" w:cs="Times New Roman"/>
          <w:b/>
          <w:sz w:val="24"/>
          <w:szCs w:val="24"/>
        </w:rPr>
        <w:t xml:space="preserve"> </w:t>
      </w:r>
      <w:r w:rsidR="00833307" w:rsidRPr="00833307">
        <w:rPr>
          <w:rFonts w:ascii="Times New Roman" w:hAnsi="Times New Roman" w:cs="Times New Roman"/>
          <w:b/>
          <w:sz w:val="24"/>
          <w:szCs w:val="24"/>
        </w:rPr>
        <w:t xml:space="preserve">Ленинского </w:t>
      </w:r>
      <w:r w:rsidR="004B6121">
        <w:rPr>
          <w:rFonts w:ascii="Times New Roman" w:hAnsi="Times New Roman" w:cs="Times New Roman"/>
          <w:b/>
          <w:sz w:val="24"/>
          <w:szCs w:val="24"/>
        </w:rPr>
        <w:t xml:space="preserve">городского округа </w:t>
      </w:r>
      <w:r>
        <w:rPr>
          <w:rFonts w:ascii="Times New Roman" w:hAnsi="Times New Roman" w:cs="Times New Roman"/>
          <w:b/>
          <w:sz w:val="24"/>
          <w:szCs w:val="24"/>
        </w:rPr>
        <w:t>«</w:t>
      </w:r>
      <w:r w:rsidRPr="001B1F6E">
        <w:rPr>
          <w:rFonts w:ascii="Times New Roman" w:hAnsi="Times New Roman" w:cs="Times New Roman"/>
          <w:b/>
          <w:sz w:val="24"/>
          <w:szCs w:val="24"/>
        </w:rPr>
        <w:t>Развитие</w:t>
      </w:r>
      <w:r w:rsidR="004B6121">
        <w:rPr>
          <w:rFonts w:ascii="Times New Roman" w:hAnsi="Times New Roman" w:cs="Times New Roman"/>
          <w:b/>
          <w:sz w:val="24"/>
          <w:szCs w:val="24"/>
        </w:rPr>
        <w:t xml:space="preserve"> сельского хозяйства</w:t>
      </w:r>
      <w:r w:rsidR="00833307">
        <w:rPr>
          <w:rFonts w:ascii="Times New Roman" w:hAnsi="Times New Roman" w:cs="Times New Roman"/>
          <w:b/>
          <w:sz w:val="24"/>
          <w:szCs w:val="24"/>
        </w:rPr>
        <w:t>»</w:t>
      </w:r>
      <w:r w:rsidRPr="001B1F6E">
        <w:rPr>
          <w:rFonts w:ascii="Times New Roman" w:hAnsi="Times New Roman" w:cs="Times New Roman"/>
          <w:b/>
          <w:sz w:val="24"/>
          <w:szCs w:val="24"/>
        </w:rPr>
        <w:t xml:space="preserve"> на 20</w:t>
      </w:r>
      <w:r w:rsidR="004B6121">
        <w:rPr>
          <w:rFonts w:ascii="Times New Roman" w:hAnsi="Times New Roman" w:cs="Times New Roman"/>
          <w:b/>
          <w:sz w:val="24"/>
          <w:szCs w:val="24"/>
        </w:rPr>
        <w:t>21</w:t>
      </w:r>
      <w:r w:rsidRPr="001B1F6E">
        <w:rPr>
          <w:rFonts w:ascii="Times New Roman" w:hAnsi="Times New Roman" w:cs="Times New Roman"/>
          <w:b/>
          <w:sz w:val="24"/>
          <w:szCs w:val="24"/>
        </w:rPr>
        <w:t>-202</w:t>
      </w:r>
      <w:r w:rsidR="00FD0D14">
        <w:rPr>
          <w:rFonts w:ascii="Times New Roman" w:hAnsi="Times New Roman" w:cs="Times New Roman"/>
          <w:b/>
          <w:sz w:val="24"/>
          <w:szCs w:val="24"/>
        </w:rPr>
        <w:t>4</w:t>
      </w:r>
      <w:r w:rsidRPr="001B1F6E">
        <w:rPr>
          <w:rFonts w:ascii="Times New Roman" w:hAnsi="Times New Roman" w:cs="Times New Roman"/>
          <w:b/>
          <w:sz w:val="24"/>
          <w:szCs w:val="24"/>
        </w:rPr>
        <w:t xml:space="preserve"> годы.</w:t>
      </w:r>
    </w:p>
    <w:p w:rsidR="00F54D6F" w:rsidRDefault="00B853D6" w:rsidP="00B853D6">
      <w:pPr>
        <w:tabs>
          <w:tab w:val="left" w:pos="1932"/>
        </w:tabs>
        <w:spacing w:after="0" w:line="240" w:lineRule="auto"/>
        <w:ind w:firstLine="709"/>
        <w:jc w:val="both"/>
        <w:rPr>
          <w:rFonts w:ascii="Times New Roman" w:hAnsi="Times New Roman" w:cs="Times New Roman"/>
          <w:sz w:val="24"/>
          <w:szCs w:val="24"/>
        </w:rPr>
      </w:pPr>
      <w:r w:rsidRPr="001B1F6E">
        <w:rPr>
          <w:rFonts w:ascii="Times New Roman" w:hAnsi="Times New Roman" w:cs="Times New Roman"/>
          <w:sz w:val="24"/>
          <w:szCs w:val="24"/>
        </w:rPr>
        <w:t xml:space="preserve">Программа утверждена постановлением администрации Ленинского </w:t>
      </w:r>
      <w:r w:rsidR="00F54D6F" w:rsidRPr="00F54D6F">
        <w:rPr>
          <w:rFonts w:ascii="Times New Roman" w:hAnsi="Times New Roman" w:cs="Times New Roman"/>
          <w:sz w:val="24"/>
          <w:szCs w:val="24"/>
        </w:rPr>
        <w:t>городского округа Московской области от 14.10.2020</w:t>
      </w:r>
      <w:r w:rsidR="00F54D6F">
        <w:rPr>
          <w:rFonts w:ascii="Times New Roman" w:hAnsi="Times New Roman" w:cs="Times New Roman"/>
          <w:sz w:val="24"/>
          <w:szCs w:val="24"/>
        </w:rPr>
        <w:t xml:space="preserve"> № 2319.</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На финансирование мероприятий программы запланировано 4 4</w:t>
      </w:r>
      <w:r>
        <w:rPr>
          <w:rFonts w:ascii="Times New Roman" w:hAnsi="Times New Roman" w:cs="Times New Roman"/>
          <w:sz w:val="24"/>
          <w:szCs w:val="24"/>
        </w:rPr>
        <w:t>82</w:t>
      </w:r>
      <w:r w:rsidRPr="00A3074C">
        <w:rPr>
          <w:rFonts w:ascii="Times New Roman" w:hAnsi="Times New Roman" w:cs="Times New Roman"/>
          <w:sz w:val="24"/>
          <w:szCs w:val="24"/>
        </w:rPr>
        <w:t>,</w:t>
      </w:r>
      <w:r>
        <w:rPr>
          <w:rFonts w:ascii="Times New Roman" w:hAnsi="Times New Roman" w:cs="Times New Roman"/>
          <w:sz w:val="24"/>
          <w:szCs w:val="24"/>
        </w:rPr>
        <w:t>2</w:t>
      </w:r>
      <w:r w:rsidRPr="00A3074C">
        <w:rPr>
          <w:rFonts w:ascii="Times New Roman" w:hAnsi="Times New Roman" w:cs="Times New Roman"/>
          <w:sz w:val="24"/>
          <w:szCs w:val="24"/>
        </w:rPr>
        <w:t xml:space="preserve"> тыс., в том числе:</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 xml:space="preserve">- из бюджета Московской области </w:t>
      </w:r>
      <w:r>
        <w:rPr>
          <w:rFonts w:ascii="Times New Roman" w:hAnsi="Times New Roman" w:cs="Times New Roman"/>
          <w:sz w:val="24"/>
          <w:szCs w:val="24"/>
        </w:rPr>
        <w:t>-</w:t>
      </w:r>
      <w:r w:rsidRPr="00A3074C">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A3074C">
        <w:rPr>
          <w:rFonts w:ascii="Times New Roman" w:hAnsi="Times New Roman" w:cs="Times New Roman"/>
          <w:sz w:val="24"/>
          <w:szCs w:val="24"/>
        </w:rPr>
        <w:t>75</w:t>
      </w:r>
      <w:r>
        <w:rPr>
          <w:rFonts w:ascii="Times New Roman" w:hAnsi="Times New Roman" w:cs="Times New Roman"/>
          <w:sz w:val="24"/>
          <w:szCs w:val="24"/>
        </w:rPr>
        <w:t>5</w:t>
      </w:r>
      <w:r w:rsidRPr="00A3074C">
        <w:rPr>
          <w:rFonts w:ascii="Times New Roman" w:hAnsi="Times New Roman" w:cs="Times New Roman"/>
          <w:sz w:val="24"/>
          <w:szCs w:val="24"/>
        </w:rPr>
        <w:t>,0 тыс. руб.,</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 xml:space="preserve">- из бюджета Ленинского городского округа - </w:t>
      </w:r>
      <w:r>
        <w:rPr>
          <w:rFonts w:ascii="Times New Roman" w:hAnsi="Times New Roman" w:cs="Times New Roman"/>
          <w:sz w:val="24"/>
          <w:szCs w:val="24"/>
        </w:rPr>
        <w:t>727</w:t>
      </w:r>
      <w:r w:rsidRPr="00A3074C">
        <w:rPr>
          <w:rFonts w:ascii="Times New Roman" w:hAnsi="Times New Roman" w:cs="Times New Roman"/>
          <w:sz w:val="24"/>
          <w:szCs w:val="24"/>
        </w:rPr>
        <w:t>,</w:t>
      </w:r>
      <w:r>
        <w:rPr>
          <w:rFonts w:ascii="Times New Roman" w:hAnsi="Times New Roman" w:cs="Times New Roman"/>
          <w:sz w:val="24"/>
          <w:szCs w:val="24"/>
        </w:rPr>
        <w:t>2</w:t>
      </w:r>
      <w:r w:rsidRPr="00A3074C">
        <w:rPr>
          <w:rFonts w:ascii="Times New Roman" w:hAnsi="Times New Roman" w:cs="Times New Roman"/>
          <w:sz w:val="24"/>
          <w:szCs w:val="24"/>
        </w:rPr>
        <w:t xml:space="preserve"> тыс. руб.</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 xml:space="preserve">Израсходовано </w:t>
      </w:r>
      <w:r>
        <w:rPr>
          <w:rFonts w:ascii="Times New Roman" w:hAnsi="Times New Roman" w:cs="Times New Roman"/>
          <w:sz w:val="24"/>
          <w:szCs w:val="24"/>
        </w:rPr>
        <w:t>-</w:t>
      </w:r>
      <w:r w:rsidRPr="00A3074C">
        <w:rPr>
          <w:rFonts w:ascii="Times New Roman" w:hAnsi="Times New Roman" w:cs="Times New Roman"/>
          <w:sz w:val="24"/>
          <w:szCs w:val="24"/>
        </w:rPr>
        <w:t xml:space="preserve"> 4</w:t>
      </w:r>
      <w:r>
        <w:rPr>
          <w:rFonts w:ascii="Times New Roman" w:hAnsi="Times New Roman" w:cs="Times New Roman"/>
          <w:sz w:val="24"/>
          <w:szCs w:val="24"/>
        </w:rPr>
        <w:t xml:space="preserve"> 482</w:t>
      </w:r>
      <w:r w:rsidRPr="00A3074C">
        <w:rPr>
          <w:rFonts w:ascii="Times New Roman" w:hAnsi="Times New Roman" w:cs="Times New Roman"/>
          <w:sz w:val="24"/>
          <w:szCs w:val="24"/>
        </w:rPr>
        <w:t>,1 тыс. руб., в том числе:</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 xml:space="preserve">- из бюджета Московской области </w:t>
      </w:r>
      <w:r>
        <w:rPr>
          <w:rFonts w:ascii="Times New Roman" w:hAnsi="Times New Roman" w:cs="Times New Roman"/>
          <w:sz w:val="24"/>
          <w:szCs w:val="24"/>
        </w:rPr>
        <w:t>–</w:t>
      </w:r>
      <w:r w:rsidRPr="00A3074C">
        <w:rPr>
          <w:rFonts w:ascii="Times New Roman" w:hAnsi="Times New Roman" w:cs="Times New Roman"/>
          <w:sz w:val="24"/>
          <w:szCs w:val="24"/>
        </w:rPr>
        <w:t xml:space="preserve"> </w:t>
      </w:r>
      <w:r>
        <w:rPr>
          <w:rFonts w:ascii="Times New Roman" w:hAnsi="Times New Roman" w:cs="Times New Roman"/>
          <w:sz w:val="24"/>
          <w:szCs w:val="24"/>
        </w:rPr>
        <w:t xml:space="preserve">3 754,9 </w:t>
      </w:r>
      <w:r w:rsidRPr="00A3074C">
        <w:rPr>
          <w:rFonts w:ascii="Times New Roman" w:hAnsi="Times New Roman" w:cs="Times New Roman"/>
          <w:sz w:val="24"/>
          <w:szCs w:val="24"/>
        </w:rPr>
        <w:t>тыс. руб.,</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 xml:space="preserve">- из бюджета Ленинского городского округа </w:t>
      </w:r>
      <w:r>
        <w:rPr>
          <w:rFonts w:ascii="Times New Roman" w:hAnsi="Times New Roman" w:cs="Times New Roman"/>
          <w:sz w:val="24"/>
          <w:szCs w:val="24"/>
        </w:rPr>
        <w:t>–</w:t>
      </w:r>
      <w:r w:rsidRPr="00A3074C">
        <w:rPr>
          <w:rFonts w:ascii="Times New Roman" w:hAnsi="Times New Roman" w:cs="Times New Roman"/>
          <w:sz w:val="24"/>
          <w:szCs w:val="24"/>
        </w:rPr>
        <w:t xml:space="preserve"> </w:t>
      </w:r>
      <w:r>
        <w:rPr>
          <w:rFonts w:ascii="Times New Roman" w:hAnsi="Times New Roman" w:cs="Times New Roman"/>
          <w:sz w:val="24"/>
          <w:szCs w:val="24"/>
        </w:rPr>
        <w:t>727,2</w:t>
      </w:r>
      <w:r w:rsidRPr="00A3074C">
        <w:rPr>
          <w:rFonts w:ascii="Times New Roman" w:hAnsi="Times New Roman" w:cs="Times New Roman"/>
          <w:sz w:val="24"/>
          <w:szCs w:val="24"/>
        </w:rPr>
        <w:t xml:space="preserve"> тыс. руб.</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Программа включает в себя 5 подпрограмм:</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1. Развитие отраслей сельского хозяйства и перерабатывающей промышленности.</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2. Развитие мелиорации земель сельскохозяйственного назначения</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3. Комплексное развитие сельских территорий</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4. Обеспечение эпизоотического и ветеринарно-санитарного благополучия</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7. Экспорт продукции агропромышленного комплекса Московской области.</w:t>
      </w:r>
    </w:p>
    <w:p w:rsidR="00A3074C" w:rsidRDefault="00A3074C" w:rsidP="00A3074C">
      <w:pPr>
        <w:tabs>
          <w:tab w:val="left" w:pos="1932"/>
        </w:tabs>
        <w:spacing w:after="0" w:line="240" w:lineRule="auto"/>
        <w:ind w:firstLine="709"/>
        <w:jc w:val="both"/>
        <w:rPr>
          <w:rFonts w:ascii="Times New Roman" w:hAnsi="Times New Roman" w:cs="Times New Roman"/>
          <w:b/>
          <w:sz w:val="24"/>
          <w:szCs w:val="24"/>
        </w:rPr>
      </w:pPr>
      <w:r w:rsidRPr="00A3074C">
        <w:rPr>
          <w:rFonts w:ascii="Times New Roman" w:hAnsi="Times New Roman" w:cs="Times New Roman"/>
          <w:b/>
          <w:sz w:val="24"/>
          <w:szCs w:val="24"/>
        </w:rPr>
        <w:t>Подпрограмма I. «Развитие отраслей сельского хозяйства и перерабатывающей промышленности» - не финансируется.</w:t>
      </w:r>
    </w:p>
    <w:p w:rsidR="00A3074C" w:rsidRDefault="00A3074C" w:rsidP="00A3074C">
      <w:pPr>
        <w:tabs>
          <w:tab w:val="left" w:pos="1932"/>
        </w:tabs>
        <w:spacing w:after="0" w:line="240" w:lineRule="auto"/>
        <w:ind w:firstLine="709"/>
        <w:jc w:val="both"/>
        <w:rPr>
          <w:rFonts w:ascii="Times New Roman" w:hAnsi="Times New Roman" w:cs="Times New Roman"/>
          <w:b/>
          <w:sz w:val="24"/>
          <w:szCs w:val="24"/>
        </w:rPr>
      </w:pPr>
      <w:r w:rsidRPr="006C6D8B">
        <w:rPr>
          <w:rFonts w:ascii="Times New Roman" w:hAnsi="Times New Roman" w:cs="Times New Roman"/>
          <w:b/>
          <w:sz w:val="24"/>
          <w:szCs w:val="24"/>
        </w:rPr>
        <w:t>Подпрограмма II. «Развитие мелиорации земель сельскохозяйственного назначения».</w:t>
      </w:r>
    </w:p>
    <w:p w:rsid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6C6D8B">
        <w:rPr>
          <w:rFonts w:ascii="Times New Roman" w:hAnsi="Times New Roman" w:cs="Times New Roman"/>
          <w:sz w:val="24"/>
          <w:szCs w:val="24"/>
        </w:rPr>
        <w:t>На финансирование под</w:t>
      </w:r>
      <w:r>
        <w:rPr>
          <w:rFonts w:ascii="Times New Roman" w:hAnsi="Times New Roman" w:cs="Times New Roman"/>
          <w:sz w:val="24"/>
          <w:szCs w:val="24"/>
        </w:rPr>
        <w:t>программы запланировано 727,2 тыс. руб. из бюджета Ленинского городского округа, израсходовано – 727,2 тыс. руб.</w:t>
      </w:r>
    </w:p>
    <w:p w:rsid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15086F">
        <w:rPr>
          <w:rFonts w:ascii="Times New Roman" w:hAnsi="Times New Roman" w:cs="Times New Roman"/>
          <w:b/>
          <w:sz w:val="24"/>
          <w:szCs w:val="24"/>
        </w:rPr>
        <w:t>Подпрограмма III. «Комплексное развитие сельских территорий»</w:t>
      </w:r>
      <w:r>
        <w:rPr>
          <w:rFonts w:ascii="Times New Roman" w:hAnsi="Times New Roman" w:cs="Times New Roman"/>
          <w:sz w:val="24"/>
          <w:szCs w:val="24"/>
        </w:rPr>
        <w:t xml:space="preserve"> - не финансируется.</w:t>
      </w:r>
    </w:p>
    <w:p w:rsidR="00B369B3" w:rsidRPr="0015086F" w:rsidRDefault="00B369B3" w:rsidP="00B369B3">
      <w:pPr>
        <w:tabs>
          <w:tab w:val="left" w:pos="1932"/>
        </w:tabs>
        <w:spacing w:after="0" w:line="240" w:lineRule="auto"/>
        <w:ind w:firstLine="709"/>
        <w:jc w:val="both"/>
        <w:rPr>
          <w:rFonts w:ascii="Times New Roman" w:hAnsi="Times New Roman" w:cs="Times New Roman"/>
          <w:b/>
          <w:sz w:val="24"/>
          <w:szCs w:val="24"/>
        </w:rPr>
      </w:pPr>
      <w:r w:rsidRPr="0015086F">
        <w:rPr>
          <w:rFonts w:ascii="Times New Roman" w:hAnsi="Times New Roman" w:cs="Times New Roman"/>
          <w:b/>
          <w:sz w:val="24"/>
          <w:szCs w:val="24"/>
        </w:rPr>
        <w:t>Подпрограмма I</w:t>
      </w:r>
      <w:r w:rsidRPr="0015086F">
        <w:rPr>
          <w:rFonts w:ascii="Times New Roman" w:hAnsi="Times New Roman" w:cs="Times New Roman"/>
          <w:b/>
          <w:sz w:val="24"/>
          <w:szCs w:val="24"/>
          <w:lang w:val="en-US"/>
        </w:rPr>
        <w:t>V</w:t>
      </w:r>
      <w:r w:rsidRPr="0015086F">
        <w:rPr>
          <w:rFonts w:ascii="Times New Roman" w:hAnsi="Times New Roman" w:cs="Times New Roman"/>
          <w:b/>
          <w:sz w:val="24"/>
          <w:szCs w:val="24"/>
        </w:rPr>
        <w:t>. «Обеспечение эпизоотического и ветеринарно-санитарного благополучия».</w:t>
      </w:r>
    </w:p>
    <w:p w:rsidR="00A3074C" w:rsidRDefault="00B369B3" w:rsidP="00B369B3">
      <w:pPr>
        <w:tabs>
          <w:tab w:val="left" w:pos="1932"/>
        </w:tabs>
        <w:spacing w:after="0" w:line="240" w:lineRule="auto"/>
        <w:ind w:firstLine="709"/>
        <w:jc w:val="both"/>
        <w:rPr>
          <w:rFonts w:ascii="Times New Roman" w:hAnsi="Times New Roman" w:cs="Times New Roman"/>
          <w:b/>
          <w:sz w:val="24"/>
          <w:szCs w:val="24"/>
        </w:rPr>
      </w:pPr>
      <w:r w:rsidRPr="009904E0">
        <w:rPr>
          <w:rFonts w:ascii="Times New Roman" w:hAnsi="Times New Roman" w:cs="Times New Roman"/>
          <w:sz w:val="24"/>
          <w:szCs w:val="24"/>
        </w:rPr>
        <w:t xml:space="preserve">На реализацию мероприятия по отлову безнадзорных животных из Министерства сельского хозяйства и продовольствия Московской области в бюджет округа в виде субвенции были доведены средства в размере </w:t>
      </w:r>
      <w:r>
        <w:rPr>
          <w:rFonts w:ascii="Times New Roman" w:hAnsi="Times New Roman" w:cs="Times New Roman"/>
          <w:sz w:val="24"/>
          <w:szCs w:val="24"/>
        </w:rPr>
        <w:t>3 755</w:t>
      </w:r>
      <w:r w:rsidRPr="009904E0">
        <w:rPr>
          <w:rFonts w:ascii="Times New Roman" w:hAnsi="Times New Roman" w:cs="Times New Roman"/>
          <w:sz w:val="24"/>
          <w:szCs w:val="24"/>
        </w:rPr>
        <w:t>,0 тыс. рублей. В 202</w:t>
      </w:r>
      <w:r>
        <w:rPr>
          <w:rFonts w:ascii="Times New Roman" w:hAnsi="Times New Roman" w:cs="Times New Roman"/>
          <w:sz w:val="24"/>
          <w:szCs w:val="24"/>
        </w:rPr>
        <w:t>2</w:t>
      </w:r>
      <w:r w:rsidRPr="009904E0">
        <w:rPr>
          <w:rFonts w:ascii="Times New Roman" w:hAnsi="Times New Roman" w:cs="Times New Roman"/>
          <w:sz w:val="24"/>
          <w:szCs w:val="24"/>
        </w:rPr>
        <w:t xml:space="preserve"> году данная субвенция использована в полном объеме</w:t>
      </w:r>
      <w:r>
        <w:rPr>
          <w:rFonts w:ascii="Times New Roman" w:hAnsi="Times New Roman" w:cs="Times New Roman"/>
          <w:sz w:val="24"/>
          <w:szCs w:val="24"/>
        </w:rPr>
        <w:t xml:space="preserve"> в сумме 3 754,9 тыс.</w:t>
      </w:r>
      <w:r w:rsidR="00FF4C86">
        <w:rPr>
          <w:rFonts w:ascii="Times New Roman" w:hAnsi="Times New Roman" w:cs="Times New Roman"/>
          <w:sz w:val="24"/>
          <w:szCs w:val="24"/>
        </w:rPr>
        <w:t xml:space="preserve"> </w:t>
      </w:r>
      <w:r>
        <w:rPr>
          <w:rFonts w:ascii="Times New Roman" w:hAnsi="Times New Roman" w:cs="Times New Roman"/>
          <w:sz w:val="24"/>
          <w:szCs w:val="24"/>
        </w:rPr>
        <w:t>руб.</w:t>
      </w:r>
    </w:p>
    <w:p w:rsidR="00B369B3" w:rsidRPr="0015086F" w:rsidRDefault="00B369B3" w:rsidP="00B369B3">
      <w:pPr>
        <w:tabs>
          <w:tab w:val="left" w:pos="1932"/>
        </w:tabs>
        <w:spacing w:after="0" w:line="240" w:lineRule="auto"/>
        <w:ind w:firstLine="709"/>
        <w:jc w:val="both"/>
        <w:rPr>
          <w:rFonts w:ascii="Times New Roman" w:hAnsi="Times New Roman" w:cs="Times New Roman"/>
          <w:sz w:val="24"/>
          <w:szCs w:val="24"/>
        </w:rPr>
      </w:pPr>
      <w:r w:rsidRPr="0015086F">
        <w:rPr>
          <w:rFonts w:ascii="Times New Roman" w:hAnsi="Times New Roman" w:cs="Times New Roman"/>
          <w:b/>
          <w:sz w:val="24"/>
          <w:szCs w:val="24"/>
        </w:rPr>
        <w:t>Подпрограмма V</w:t>
      </w:r>
      <w:r>
        <w:rPr>
          <w:rFonts w:ascii="Times New Roman" w:hAnsi="Times New Roman" w:cs="Times New Roman"/>
          <w:b/>
          <w:sz w:val="24"/>
          <w:szCs w:val="24"/>
          <w:lang w:val="en-US"/>
        </w:rPr>
        <w:t>II</w:t>
      </w:r>
      <w:r w:rsidRPr="0015086F">
        <w:rPr>
          <w:rFonts w:ascii="Times New Roman" w:hAnsi="Times New Roman" w:cs="Times New Roman"/>
          <w:b/>
          <w:sz w:val="24"/>
          <w:szCs w:val="24"/>
        </w:rPr>
        <w:t>. «Экспорт продукции агропромышленного комплекса Московской области»</w:t>
      </w:r>
      <w:r>
        <w:rPr>
          <w:rFonts w:ascii="Times New Roman" w:hAnsi="Times New Roman" w:cs="Times New Roman"/>
          <w:sz w:val="24"/>
          <w:szCs w:val="24"/>
        </w:rPr>
        <w:t xml:space="preserve"> - подпрограмма не финансируется.</w:t>
      </w:r>
    </w:p>
    <w:p w:rsidR="00A3074C" w:rsidRPr="00A3074C" w:rsidRDefault="00A3074C" w:rsidP="00A3074C">
      <w:pPr>
        <w:tabs>
          <w:tab w:val="left" w:pos="1932"/>
        </w:tabs>
        <w:spacing w:after="0" w:line="240" w:lineRule="auto"/>
        <w:ind w:firstLine="709"/>
        <w:jc w:val="both"/>
        <w:rPr>
          <w:rFonts w:ascii="Times New Roman" w:hAnsi="Times New Roman" w:cs="Times New Roman"/>
          <w:b/>
          <w:sz w:val="24"/>
          <w:szCs w:val="24"/>
        </w:rPr>
      </w:pP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В расчет количественных и качественных показателей эффективности реализации программы включены предприятия АПК:</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-ЗАО «Совхоз имени Ленина»;</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-КФХ Дементьев Д.В.;</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 личные хозяйства населения округа;</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 пищевые предприятия округа.</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 xml:space="preserve">ЗАО «Совхоз имени Ленина» в настоящее время ведет деятельность в следующих направлениях: садоводство, овощеводство, животноводство и </w:t>
      </w:r>
      <w:proofErr w:type="spellStart"/>
      <w:r w:rsidRPr="00A3074C">
        <w:rPr>
          <w:rFonts w:ascii="Times New Roman" w:hAnsi="Times New Roman" w:cs="Times New Roman"/>
          <w:sz w:val="24"/>
          <w:szCs w:val="24"/>
        </w:rPr>
        <w:t>агротуризм</w:t>
      </w:r>
      <w:proofErr w:type="spellEnd"/>
      <w:r w:rsidRPr="00A3074C">
        <w:rPr>
          <w:rFonts w:ascii="Times New Roman" w:hAnsi="Times New Roman" w:cs="Times New Roman"/>
          <w:sz w:val="24"/>
          <w:szCs w:val="24"/>
        </w:rPr>
        <w:t xml:space="preserve">, а также </w:t>
      </w:r>
      <w:r w:rsidR="00FF4C86" w:rsidRPr="00A3074C">
        <w:rPr>
          <w:rFonts w:ascii="Times New Roman" w:hAnsi="Times New Roman" w:cs="Times New Roman"/>
          <w:sz w:val="24"/>
          <w:szCs w:val="24"/>
        </w:rPr>
        <w:t>известно,</w:t>
      </w:r>
      <w:r w:rsidRPr="00A3074C">
        <w:rPr>
          <w:rFonts w:ascii="Times New Roman" w:hAnsi="Times New Roman" w:cs="Times New Roman"/>
          <w:sz w:val="24"/>
          <w:szCs w:val="24"/>
        </w:rPr>
        <w:t xml:space="preserve"> как крупнейший производитель садовой земляники в стране.</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lastRenderedPageBreak/>
        <w:t xml:space="preserve">В предыдущие годы предприятием был реализован крупный инвестиционный проект по строительству роботизированной фермы на 480 голов. На предприятии проведена работа по повышению продуктивности животных, за последние годы надой на одну фуражную корову составляет более 10000 кг. Учитывая вышеизложенное, данное предприятие не может реализовать новые инвестиционные проекты по реконструкции (строительству) животноводческих ферм и вводу новых скотомест. </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КФХ Дементьев – хозяйство, зарегистрированное на территории района в 2018 году. Свою деятельность ведет в направлениях растениеводства и животноводства, в настоящее время имеет 13 голов коров молочного направления, около 30 голов мелкого рогатого скота (овцы и козы), более 100 голов различных видов домашней птицы. Ввод дополнительных скотомест хозяйство не планирует.</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Показатель «Объем инвестиций</w:t>
      </w:r>
      <w:r w:rsidR="00FF4C86">
        <w:rPr>
          <w:rFonts w:ascii="Times New Roman" w:hAnsi="Times New Roman" w:cs="Times New Roman"/>
          <w:sz w:val="24"/>
          <w:szCs w:val="24"/>
        </w:rPr>
        <w:t>» по итогам текущего года имеет</w:t>
      </w:r>
      <w:r w:rsidRPr="00A3074C">
        <w:rPr>
          <w:rFonts w:ascii="Times New Roman" w:hAnsi="Times New Roman" w:cs="Times New Roman"/>
          <w:sz w:val="24"/>
          <w:szCs w:val="24"/>
        </w:rPr>
        <w:t xml:space="preserve"> значение – 64,1 млн. рублей (128 % от планового). В расчет объема инвестиций в основной капитал пищевых предприятий включены предприятия ЗАО «Совхоз имени Ленина» и ООО «</w:t>
      </w:r>
      <w:proofErr w:type="spellStart"/>
      <w:r w:rsidRPr="00A3074C">
        <w:rPr>
          <w:rFonts w:ascii="Times New Roman" w:hAnsi="Times New Roman" w:cs="Times New Roman"/>
          <w:sz w:val="24"/>
          <w:szCs w:val="24"/>
        </w:rPr>
        <w:t>Мегапак</w:t>
      </w:r>
      <w:proofErr w:type="spellEnd"/>
      <w:r w:rsidRPr="00A3074C">
        <w:rPr>
          <w:rFonts w:ascii="Times New Roman" w:hAnsi="Times New Roman" w:cs="Times New Roman"/>
          <w:sz w:val="24"/>
          <w:szCs w:val="24"/>
        </w:rPr>
        <w:t xml:space="preserve">». </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 xml:space="preserve">Показатель «Производство молока» достигнут и составляет 6,2 тыс. тонн (108% от планового). </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 xml:space="preserve">По результатам борьбы с борщевиком Сосновского на территории Ленинского городского округа в текущем году большие площади произрастания борщевика Сосновского обработаны вблизи д. </w:t>
      </w:r>
      <w:proofErr w:type="spellStart"/>
      <w:r w:rsidRPr="00A3074C">
        <w:rPr>
          <w:rFonts w:ascii="Times New Roman" w:hAnsi="Times New Roman" w:cs="Times New Roman"/>
          <w:sz w:val="24"/>
          <w:szCs w:val="24"/>
        </w:rPr>
        <w:t>Вырубово</w:t>
      </w:r>
      <w:proofErr w:type="spellEnd"/>
      <w:r w:rsidRPr="00A3074C">
        <w:rPr>
          <w:rFonts w:ascii="Times New Roman" w:hAnsi="Times New Roman" w:cs="Times New Roman"/>
          <w:sz w:val="24"/>
          <w:szCs w:val="24"/>
        </w:rPr>
        <w:t xml:space="preserve">, п. </w:t>
      </w:r>
      <w:proofErr w:type="spellStart"/>
      <w:r w:rsidRPr="00A3074C">
        <w:rPr>
          <w:rFonts w:ascii="Times New Roman" w:hAnsi="Times New Roman" w:cs="Times New Roman"/>
          <w:sz w:val="24"/>
          <w:szCs w:val="24"/>
        </w:rPr>
        <w:t>Битца</w:t>
      </w:r>
      <w:proofErr w:type="spellEnd"/>
      <w:r w:rsidRPr="00A3074C">
        <w:rPr>
          <w:rFonts w:ascii="Times New Roman" w:hAnsi="Times New Roman" w:cs="Times New Roman"/>
          <w:sz w:val="24"/>
          <w:szCs w:val="24"/>
        </w:rPr>
        <w:t xml:space="preserve">, д. </w:t>
      </w:r>
      <w:proofErr w:type="spellStart"/>
      <w:r w:rsidRPr="00A3074C">
        <w:rPr>
          <w:rFonts w:ascii="Times New Roman" w:hAnsi="Times New Roman" w:cs="Times New Roman"/>
          <w:sz w:val="24"/>
          <w:szCs w:val="24"/>
        </w:rPr>
        <w:t>Жабкино</w:t>
      </w:r>
      <w:proofErr w:type="spellEnd"/>
      <w:r w:rsidRPr="00A3074C">
        <w:rPr>
          <w:rFonts w:ascii="Times New Roman" w:hAnsi="Times New Roman" w:cs="Times New Roman"/>
          <w:sz w:val="24"/>
          <w:szCs w:val="24"/>
        </w:rPr>
        <w:t xml:space="preserve">, д. Дрожжино, в пойме р. </w:t>
      </w:r>
      <w:proofErr w:type="spellStart"/>
      <w:r w:rsidRPr="00A3074C">
        <w:rPr>
          <w:rFonts w:ascii="Times New Roman" w:hAnsi="Times New Roman" w:cs="Times New Roman"/>
          <w:sz w:val="24"/>
          <w:szCs w:val="24"/>
        </w:rPr>
        <w:t>Битца</w:t>
      </w:r>
      <w:proofErr w:type="spellEnd"/>
      <w:r w:rsidRPr="00A3074C">
        <w:rPr>
          <w:rFonts w:ascii="Times New Roman" w:hAnsi="Times New Roman" w:cs="Times New Roman"/>
          <w:sz w:val="24"/>
          <w:szCs w:val="24"/>
        </w:rPr>
        <w:t>.</w:t>
      </w:r>
      <w:r w:rsidRPr="00A3074C">
        <w:rPr>
          <w:rFonts w:ascii="Times New Roman" w:hAnsi="Times New Roman" w:cs="Times New Roman"/>
          <w:sz w:val="24"/>
          <w:szCs w:val="24"/>
        </w:rPr>
        <w:tab/>
        <w:t xml:space="preserve"> </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На территории Ленинского городского округа на землях неразграниченной государственной и муниципальной собственности борьба с вредоносным растением в текущем году осуществлялась под</w:t>
      </w:r>
      <w:r w:rsidR="00FF4C86">
        <w:rPr>
          <w:rFonts w:ascii="Times New Roman" w:hAnsi="Times New Roman" w:cs="Times New Roman"/>
          <w:sz w:val="24"/>
          <w:szCs w:val="24"/>
        </w:rPr>
        <w:t xml:space="preserve">рядной </w:t>
      </w:r>
      <w:r w:rsidRPr="00A3074C">
        <w:rPr>
          <w:rFonts w:ascii="Times New Roman" w:hAnsi="Times New Roman" w:cs="Times New Roman"/>
          <w:sz w:val="24"/>
          <w:szCs w:val="24"/>
        </w:rPr>
        <w:t>организацией, привлеченной МБУ «</w:t>
      </w:r>
      <w:proofErr w:type="spellStart"/>
      <w:r w:rsidRPr="00A3074C">
        <w:rPr>
          <w:rFonts w:ascii="Times New Roman" w:hAnsi="Times New Roman" w:cs="Times New Roman"/>
          <w:sz w:val="24"/>
          <w:szCs w:val="24"/>
        </w:rPr>
        <w:t>Дорсервис</w:t>
      </w:r>
      <w:proofErr w:type="spellEnd"/>
      <w:r w:rsidRPr="00A3074C">
        <w:rPr>
          <w:rFonts w:ascii="Times New Roman" w:hAnsi="Times New Roman" w:cs="Times New Roman"/>
          <w:sz w:val="24"/>
          <w:szCs w:val="24"/>
        </w:rPr>
        <w:t xml:space="preserve">». Показатель «Ликвидация борщевика Сосновского» по итогам четырех кварталов достигнут на 110% -  общая площадь обработанных площадей составляет 67,36 га; цена контракта за проведенные работы - 727,22 тыс. рублей. </w:t>
      </w:r>
    </w:p>
    <w:p w:rsidR="00A3074C" w:rsidRPr="00A3074C" w:rsidRDefault="00A3074C" w:rsidP="00A3074C">
      <w:pPr>
        <w:tabs>
          <w:tab w:val="left" w:pos="1932"/>
        </w:tabs>
        <w:spacing w:after="0" w:line="240" w:lineRule="auto"/>
        <w:ind w:firstLine="709"/>
        <w:jc w:val="both"/>
        <w:rPr>
          <w:rFonts w:ascii="Times New Roman" w:hAnsi="Times New Roman" w:cs="Times New Roman"/>
          <w:sz w:val="24"/>
          <w:szCs w:val="24"/>
        </w:rPr>
      </w:pPr>
      <w:r w:rsidRPr="00A3074C">
        <w:rPr>
          <w:rFonts w:ascii="Times New Roman" w:hAnsi="Times New Roman" w:cs="Times New Roman"/>
          <w:sz w:val="24"/>
          <w:szCs w:val="24"/>
        </w:rPr>
        <w:t xml:space="preserve">Количество отловленных животных без владельцев составило 110 голов (47 % от планового значения), что соответствует их фактическому выявлению на территории Ленинского городского округа. Вместе с тем, субвенция, выделенная Министерством сельского хозяйства и продовольствия на данные цели, освоена в полном объеме, так как данные денежные средства, в том числе, идут также на содержание отловленных безнадзорных собак. </w:t>
      </w:r>
    </w:p>
    <w:p w:rsidR="009904E0" w:rsidRPr="009904E0" w:rsidRDefault="009904E0" w:rsidP="00B853D6">
      <w:pPr>
        <w:tabs>
          <w:tab w:val="left" w:pos="1932"/>
        </w:tabs>
        <w:spacing w:after="0" w:line="240" w:lineRule="auto"/>
        <w:ind w:firstLine="709"/>
        <w:jc w:val="both"/>
        <w:rPr>
          <w:rFonts w:ascii="Times New Roman" w:hAnsi="Times New Roman" w:cs="Times New Roman"/>
          <w:sz w:val="24"/>
          <w:szCs w:val="24"/>
        </w:rPr>
      </w:pPr>
    </w:p>
    <w:p w:rsidR="001B1F6E" w:rsidRDefault="001B1F6E" w:rsidP="001B1F6E">
      <w:pPr>
        <w:tabs>
          <w:tab w:val="left" w:pos="1932"/>
        </w:tabs>
        <w:spacing w:after="0" w:line="240" w:lineRule="auto"/>
        <w:ind w:firstLine="709"/>
        <w:jc w:val="center"/>
        <w:rPr>
          <w:rFonts w:ascii="Times New Roman" w:hAnsi="Times New Roman" w:cs="Times New Roman"/>
          <w:b/>
          <w:sz w:val="24"/>
          <w:szCs w:val="24"/>
        </w:rPr>
      </w:pPr>
      <w:r w:rsidRPr="00782210">
        <w:rPr>
          <w:rFonts w:ascii="Times New Roman" w:hAnsi="Times New Roman" w:cs="Times New Roman"/>
          <w:b/>
          <w:sz w:val="24"/>
          <w:szCs w:val="24"/>
        </w:rPr>
        <w:t>VI</w:t>
      </w:r>
      <w:r w:rsidR="00B255EF" w:rsidRPr="00782210">
        <w:rPr>
          <w:rFonts w:ascii="Times New Roman" w:hAnsi="Times New Roman" w:cs="Times New Roman"/>
          <w:b/>
          <w:sz w:val="24"/>
          <w:szCs w:val="24"/>
          <w:lang w:val="en-US"/>
        </w:rPr>
        <w:t>I</w:t>
      </w:r>
      <w:r w:rsidRPr="00782210">
        <w:rPr>
          <w:rFonts w:ascii="Times New Roman" w:hAnsi="Times New Roman" w:cs="Times New Roman"/>
          <w:b/>
          <w:sz w:val="24"/>
          <w:szCs w:val="24"/>
        </w:rPr>
        <w:t>.</w:t>
      </w:r>
      <w:r w:rsidRPr="00782210">
        <w:rPr>
          <w:b/>
        </w:rPr>
        <w:t xml:space="preserve"> </w:t>
      </w:r>
      <w:r w:rsidRPr="00782210">
        <w:rPr>
          <w:rFonts w:ascii="Times New Roman" w:hAnsi="Times New Roman" w:cs="Times New Roman"/>
          <w:b/>
          <w:sz w:val="24"/>
          <w:szCs w:val="24"/>
        </w:rPr>
        <w:t>Муниципальная программа</w:t>
      </w:r>
      <w:r w:rsidR="0081528E" w:rsidRPr="00782210">
        <w:rPr>
          <w:rFonts w:ascii="Times New Roman" w:hAnsi="Times New Roman" w:cs="Times New Roman"/>
          <w:b/>
          <w:sz w:val="24"/>
          <w:szCs w:val="24"/>
        </w:rPr>
        <w:t xml:space="preserve"> Ленинского </w:t>
      </w:r>
      <w:r w:rsidR="008E3E3B" w:rsidRPr="00782210">
        <w:rPr>
          <w:rFonts w:ascii="Times New Roman" w:hAnsi="Times New Roman" w:cs="Times New Roman"/>
          <w:b/>
          <w:sz w:val="24"/>
          <w:szCs w:val="24"/>
        </w:rPr>
        <w:t xml:space="preserve">городского округа </w:t>
      </w:r>
      <w:r w:rsidRPr="00782210">
        <w:rPr>
          <w:rFonts w:ascii="Times New Roman" w:hAnsi="Times New Roman" w:cs="Times New Roman"/>
          <w:b/>
          <w:sz w:val="24"/>
          <w:szCs w:val="24"/>
        </w:rPr>
        <w:t>«</w:t>
      </w:r>
      <w:r w:rsidR="008E3E3B" w:rsidRPr="00782210">
        <w:rPr>
          <w:rFonts w:ascii="Times New Roman" w:hAnsi="Times New Roman" w:cs="Times New Roman"/>
          <w:b/>
          <w:sz w:val="24"/>
          <w:szCs w:val="24"/>
        </w:rPr>
        <w:t>Экология и окружающая среда</w:t>
      </w:r>
      <w:r w:rsidR="00850ABB" w:rsidRPr="00782210">
        <w:rPr>
          <w:rFonts w:ascii="Times New Roman" w:hAnsi="Times New Roman" w:cs="Times New Roman"/>
          <w:b/>
          <w:sz w:val="24"/>
          <w:szCs w:val="24"/>
        </w:rPr>
        <w:t>»</w:t>
      </w:r>
      <w:r w:rsidRPr="00782210">
        <w:rPr>
          <w:rFonts w:ascii="Times New Roman" w:hAnsi="Times New Roman" w:cs="Times New Roman"/>
          <w:b/>
          <w:sz w:val="24"/>
          <w:szCs w:val="24"/>
        </w:rPr>
        <w:t xml:space="preserve"> на 20</w:t>
      </w:r>
      <w:r w:rsidR="008E3E3B" w:rsidRPr="00782210">
        <w:rPr>
          <w:rFonts w:ascii="Times New Roman" w:hAnsi="Times New Roman" w:cs="Times New Roman"/>
          <w:b/>
          <w:sz w:val="24"/>
          <w:szCs w:val="24"/>
        </w:rPr>
        <w:t>21</w:t>
      </w:r>
      <w:r w:rsidRPr="00782210">
        <w:rPr>
          <w:rFonts w:ascii="Times New Roman" w:hAnsi="Times New Roman" w:cs="Times New Roman"/>
          <w:b/>
          <w:sz w:val="24"/>
          <w:szCs w:val="24"/>
        </w:rPr>
        <w:t>-202</w:t>
      </w:r>
      <w:r w:rsidR="00FD0D14" w:rsidRPr="00782210">
        <w:rPr>
          <w:rFonts w:ascii="Times New Roman" w:hAnsi="Times New Roman" w:cs="Times New Roman"/>
          <w:b/>
          <w:sz w:val="24"/>
          <w:szCs w:val="24"/>
        </w:rPr>
        <w:t>4</w:t>
      </w:r>
      <w:r w:rsidRPr="00782210">
        <w:rPr>
          <w:rFonts w:ascii="Times New Roman" w:hAnsi="Times New Roman" w:cs="Times New Roman"/>
          <w:b/>
          <w:sz w:val="24"/>
          <w:szCs w:val="24"/>
        </w:rPr>
        <w:t xml:space="preserve"> годы</w:t>
      </w:r>
      <w:r w:rsidR="00610DE6" w:rsidRPr="00782210">
        <w:rPr>
          <w:rFonts w:ascii="Times New Roman" w:hAnsi="Times New Roman" w:cs="Times New Roman"/>
          <w:b/>
          <w:sz w:val="24"/>
          <w:szCs w:val="24"/>
        </w:rPr>
        <w:t>.</w:t>
      </w:r>
    </w:p>
    <w:p w:rsidR="001B1F6E" w:rsidRDefault="001B1F6E" w:rsidP="001B1F6E">
      <w:pPr>
        <w:tabs>
          <w:tab w:val="left" w:pos="1932"/>
        </w:tabs>
        <w:spacing w:after="0" w:line="240" w:lineRule="auto"/>
        <w:ind w:firstLine="709"/>
        <w:jc w:val="center"/>
        <w:rPr>
          <w:rFonts w:ascii="Times New Roman" w:hAnsi="Times New Roman" w:cs="Times New Roman"/>
          <w:b/>
          <w:sz w:val="24"/>
          <w:szCs w:val="24"/>
        </w:rPr>
      </w:pPr>
    </w:p>
    <w:p w:rsidR="00F54D6F" w:rsidRDefault="001B1F6E" w:rsidP="001B1F6E">
      <w:pPr>
        <w:tabs>
          <w:tab w:val="left" w:pos="1932"/>
        </w:tabs>
        <w:spacing w:after="0" w:line="240" w:lineRule="auto"/>
        <w:ind w:firstLine="709"/>
        <w:jc w:val="both"/>
        <w:rPr>
          <w:rFonts w:ascii="Times New Roman" w:hAnsi="Times New Roman" w:cs="Times New Roman"/>
          <w:sz w:val="24"/>
          <w:szCs w:val="24"/>
        </w:rPr>
      </w:pPr>
      <w:r w:rsidRPr="003C6127">
        <w:rPr>
          <w:rFonts w:ascii="Times New Roman" w:hAnsi="Times New Roman" w:cs="Times New Roman"/>
          <w:sz w:val="24"/>
          <w:szCs w:val="24"/>
        </w:rPr>
        <w:t>Программа утверждена постановлением администрации</w:t>
      </w:r>
      <w:r w:rsidR="00F54D6F">
        <w:rPr>
          <w:rFonts w:ascii="Times New Roman" w:hAnsi="Times New Roman" w:cs="Times New Roman"/>
          <w:sz w:val="24"/>
          <w:szCs w:val="24"/>
        </w:rPr>
        <w:t xml:space="preserve"> Ленинского</w:t>
      </w:r>
      <w:r w:rsidR="00F54D6F" w:rsidRPr="00F54D6F">
        <w:t xml:space="preserve"> </w:t>
      </w:r>
      <w:r w:rsidR="00F54D6F" w:rsidRPr="00F54D6F">
        <w:rPr>
          <w:rFonts w:ascii="Times New Roman" w:hAnsi="Times New Roman" w:cs="Times New Roman"/>
          <w:sz w:val="24"/>
          <w:szCs w:val="24"/>
        </w:rPr>
        <w:t>городского округа Московской области от 14.10.2020</w:t>
      </w:r>
      <w:r w:rsidR="00F54D6F">
        <w:rPr>
          <w:rFonts w:ascii="Times New Roman" w:hAnsi="Times New Roman" w:cs="Times New Roman"/>
          <w:sz w:val="24"/>
          <w:szCs w:val="24"/>
        </w:rPr>
        <w:t xml:space="preserve"> № 2337.</w:t>
      </w:r>
    </w:p>
    <w:p w:rsidR="00074090" w:rsidRPr="00074090" w:rsidRDefault="00074090" w:rsidP="00074090">
      <w:pPr>
        <w:tabs>
          <w:tab w:val="left" w:pos="1932"/>
        </w:tabs>
        <w:spacing w:after="0" w:line="240" w:lineRule="auto"/>
        <w:ind w:firstLine="709"/>
        <w:jc w:val="both"/>
        <w:rPr>
          <w:rFonts w:ascii="Times New Roman" w:hAnsi="Times New Roman" w:cs="Times New Roman"/>
          <w:sz w:val="24"/>
          <w:szCs w:val="24"/>
        </w:rPr>
      </w:pPr>
      <w:r w:rsidRPr="00074090">
        <w:rPr>
          <w:rFonts w:ascii="Times New Roman" w:hAnsi="Times New Roman" w:cs="Times New Roman"/>
          <w:sz w:val="24"/>
          <w:szCs w:val="24"/>
        </w:rPr>
        <w:t xml:space="preserve">Работа в </w:t>
      </w:r>
      <w:r w:rsidRPr="004C6F02">
        <w:rPr>
          <w:rFonts w:ascii="Times New Roman" w:hAnsi="Times New Roman" w:cs="Times New Roman"/>
          <w:sz w:val="24"/>
          <w:szCs w:val="24"/>
        </w:rPr>
        <w:t xml:space="preserve">сфере </w:t>
      </w:r>
      <w:r w:rsidR="00EA32EE" w:rsidRPr="004C6F02">
        <w:rPr>
          <w:rFonts w:ascii="Times New Roman" w:hAnsi="Times New Roman" w:cs="Times New Roman"/>
          <w:sz w:val="24"/>
          <w:szCs w:val="24"/>
        </w:rPr>
        <w:t>охраны окружающей среды</w:t>
      </w:r>
      <w:r w:rsidR="00EA32EE">
        <w:rPr>
          <w:rFonts w:ascii="Times New Roman" w:hAnsi="Times New Roman" w:cs="Times New Roman"/>
          <w:sz w:val="24"/>
          <w:szCs w:val="24"/>
        </w:rPr>
        <w:t xml:space="preserve"> </w:t>
      </w:r>
      <w:r w:rsidRPr="00074090">
        <w:rPr>
          <w:rFonts w:ascii="Times New Roman" w:hAnsi="Times New Roman" w:cs="Times New Roman"/>
          <w:sz w:val="24"/>
          <w:szCs w:val="24"/>
        </w:rPr>
        <w:t xml:space="preserve">в Ленинском городском округе осуществляется в соответствии с </w:t>
      </w:r>
      <w:r w:rsidR="006C6D8B">
        <w:rPr>
          <w:rFonts w:ascii="Times New Roman" w:hAnsi="Times New Roman" w:cs="Times New Roman"/>
          <w:sz w:val="24"/>
          <w:szCs w:val="24"/>
        </w:rPr>
        <w:t>м</w:t>
      </w:r>
      <w:r w:rsidRPr="00074090">
        <w:rPr>
          <w:rFonts w:ascii="Times New Roman" w:hAnsi="Times New Roman" w:cs="Times New Roman"/>
          <w:sz w:val="24"/>
          <w:szCs w:val="24"/>
        </w:rPr>
        <w:t>униципальн</w:t>
      </w:r>
      <w:r w:rsidR="006C6D8B">
        <w:rPr>
          <w:rFonts w:ascii="Times New Roman" w:hAnsi="Times New Roman" w:cs="Times New Roman"/>
          <w:sz w:val="24"/>
          <w:szCs w:val="24"/>
        </w:rPr>
        <w:t>ой</w:t>
      </w:r>
      <w:r w:rsidRPr="00074090">
        <w:rPr>
          <w:rFonts w:ascii="Times New Roman" w:hAnsi="Times New Roman" w:cs="Times New Roman"/>
          <w:sz w:val="24"/>
          <w:szCs w:val="24"/>
        </w:rPr>
        <w:t xml:space="preserve"> программ</w:t>
      </w:r>
      <w:r w:rsidR="006C6D8B">
        <w:rPr>
          <w:rFonts w:ascii="Times New Roman" w:hAnsi="Times New Roman" w:cs="Times New Roman"/>
          <w:sz w:val="24"/>
          <w:szCs w:val="24"/>
        </w:rPr>
        <w:t>ой</w:t>
      </w:r>
      <w:r w:rsidRPr="00074090">
        <w:rPr>
          <w:rFonts w:ascii="Times New Roman" w:hAnsi="Times New Roman" w:cs="Times New Roman"/>
          <w:sz w:val="24"/>
          <w:szCs w:val="24"/>
        </w:rPr>
        <w:t xml:space="preserve"> Ленинского городского округа «Экология и окружающая среда» на 2021 – 2024 годы, которая включает в себя </w:t>
      </w:r>
      <w:r w:rsidR="00AC1FE2">
        <w:rPr>
          <w:rFonts w:ascii="Times New Roman" w:hAnsi="Times New Roman" w:cs="Times New Roman"/>
          <w:sz w:val="24"/>
          <w:szCs w:val="24"/>
        </w:rPr>
        <w:t>4</w:t>
      </w:r>
      <w:r w:rsidRPr="00074090">
        <w:rPr>
          <w:rFonts w:ascii="Times New Roman" w:hAnsi="Times New Roman" w:cs="Times New Roman"/>
          <w:sz w:val="24"/>
          <w:szCs w:val="24"/>
        </w:rPr>
        <w:t xml:space="preserve"> подпрограммы:</w:t>
      </w:r>
    </w:p>
    <w:p w:rsidR="00AC1FE2" w:rsidRPr="00AC1FE2" w:rsidRDefault="00AC1FE2" w:rsidP="00AC1FE2">
      <w:pPr>
        <w:tabs>
          <w:tab w:val="left" w:pos="1932"/>
        </w:tabs>
        <w:spacing w:after="0" w:line="240" w:lineRule="auto"/>
        <w:ind w:firstLine="709"/>
        <w:jc w:val="both"/>
        <w:rPr>
          <w:rFonts w:ascii="Times New Roman" w:hAnsi="Times New Roman" w:cs="Times New Roman"/>
          <w:sz w:val="24"/>
          <w:szCs w:val="24"/>
        </w:rPr>
      </w:pPr>
      <w:r w:rsidRPr="00AC1FE2">
        <w:rPr>
          <w:rFonts w:ascii="Times New Roman" w:hAnsi="Times New Roman" w:cs="Times New Roman"/>
          <w:sz w:val="24"/>
          <w:szCs w:val="24"/>
        </w:rPr>
        <w:t xml:space="preserve">1. </w:t>
      </w:r>
      <w:r>
        <w:rPr>
          <w:rFonts w:ascii="Times New Roman" w:hAnsi="Times New Roman" w:cs="Times New Roman"/>
          <w:sz w:val="24"/>
          <w:szCs w:val="24"/>
        </w:rPr>
        <w:t>«</w:t>
      </w:r>
      <w:r w:rsidRPr="00AC1FE2">
        <w:rPr>
          <w:rFonts w:ascii="Times New Roman" w:hAnsi="Times New Roman" w:cs="Times New Roman"/>
          <w:sz w:val="24"/>
          <w:szCs w:val="24"/>
        </w:rPr>
        <w:t>Охрана окружающей среды</w:t>
      </w:r>
      <w:r>
        <w:rPr>
          <w:rFonts w:ascii="Times New Roman" w:hAnsi="Times New Roman" w:cs="Times New Roman"/>
          <w:sz w:val="24"/>
          <w:szCs w:val="24"/>
        </w:rPr>
        <w:t>»;</w:t>
      </w:r>
    </w:p>
    <w:p w:rsidR="00AC1FE2" w:rsidRPr="00AC1FE2" w:rsidRDefault="00AC1FE2" w:rsidP="00AC1FE2">
      <w:pPr>
        <w:tabs>
          <w:tab w:val="left" w:pos="1932"/>
        </w:tabs>
        <w:spacing w:after="0" w:line="240" w:lineRule="auto"/>
        <w:ind w:firstLine="709"/>
        <w:jc w:val="both"/>
        <w:rPr>
          <w:rFonts w:ascii="Times New Roman" w:hAnsi="Times New Roman" w:cs="Times New Roman"/>
          <w:sz w:val="24"/>
          <w:szCs w:val="24"/>
        </w:rPr>
      </w:pPr>
      <w:r w:rsidRPr="00AC1FE2">
        <w:rPr>
          <w:rFonts w:ascii="Times New Roman" w:hAnsi="Times New Roman" w:cs="Times New Roman"/>
          <w:sz w:val="24"/>
          <w:szCs w:val="24"/>
        </w:rPr>
        <w:t xml:space="preserve">2. </w:t>
      </w:r>
      <w:r>
        <w:rPr>
          <w:rFonts w:ascii="Times New Roman" w:hAnsi="Times New Roman" w:cs="Times New Roman"/>
          <w:sz w:val="24"/>
          <w:szCs w:val="24"/>
        </w:rPr>
        <w:t>«</w:t>
      </w:r>
      <w:r w:rsidRPr="00AC1FE2">
        <w:rPr>
          <w:rFonts w:ascii="Times New Roman" w:hAnsi="Times New Roman" w:cs="Times New Roman"/>
          <w:sz w:val="24"/>
          <w:szCs w:val="24"/>
        </w:rPr>
        <w:t>Развитие водохозяйственного комплекса</w:t>
      </w:r>
      <w:r>
        <w:rPr>
          <w:rFonts w:ascii="Times New Roman" w:hAnsi="Times New Roman" w:cs="Times New Roman"/>
          <w:sz w:val="24"/>
          <w:szCs w:val="24"/>
        </w:rPr>
        <w:t>»;</w:t>
      </w:r>
    </w:p>
    <w:p w:rsidR="00AC1FE2" w:rsidRPr="00AC1FE2" w:rsidRDefault="00AC1FE2" w:rsidP="00AC1FE2">
      <w:pPr>
        <w:tabs>
          <w:tab w:val="left" w:pos="1932"/>
        </w:tabs>
        <w:spacing w:after="0" w:line="240" w:lineRule="auto"/>
        <w:ind w:firstLine="709"/>
        <w:jc w:val="both"/>
        <w:rPr>
          <w:rFonts w:ascii="Times New Roman" w:hAnsi="Times New Roman" w:cs="Times New Roman"/>
          <w:sz w:val="24"/>
          <w:szCs w:val="24"/>
        </w:rPr>
      </w:pPr>
      <w:r w:rsidRPr="00AC1FE2">
        <w:rPr>
          <w:rFonts w:ascii="Times New Roman" w:hAnsi="Times New Roman" w:cs="Times New Roman"/>
          <w:sz w:val="24"/>
          <w:szCs w:val="24"/>
        </w:rPr>
        <w:t xml:space="preserve">4. </w:t>
      </w:r>
      <w:r>
        <w:rPr>
          <w:rFonts w:ascii="Times New Roman" w:hAnsi="Times New Roman" w:cs="Times New Roman"/>
          <w:sz w:val="24"/>
          <w:szCs w:val="24"/>
        </w:rPr>
        <w:t>«</w:t>
      </w:r>
      <w:r w:rsidRPr="00AC1FE2">
        <w:rPr>
          <w:rFonts w:ascii="Times New Roman" w:hAnsi="Times New Roman" w:cs="Times New Roman"/>
          <w:sz w:val="24"/>
          <w:szCs w:val="24"/>
        </w:rPr>
        <w:t>Развитие лесного хозяйства</w:t>
      </w:r>
      <w:r>
        <w:rPr>
          <w:rFonts w:ascii="Times New Roman" w:hAnsi="Times New Roman" w:cs="Times New Roman"/>
          <w:sz w:val="24"/>
          <w:szCs w:val="24"/>
        </w:rPr>
        <w:t>»;</w:t>
      </w:r>
    </w:p>
    <w:p w:rsidR="00AC1FE2" w:rsidRDefault="00AC1FE2" w:rsidP="00AC1FE2">
      <w:pPr>
        <w:tabs>
          <w:tab w:val="left" w:pos="1932"/>
        </w:tabs>
        <w:spacing w:after="0" w:line="240" w:lineRule="auto"/>
        <w:ind w:firstLine="709"/>
        <w:jc w:val="both"/>
        <w:rPr>
          <w:rFonts w:ascii="Times New Roman" w:hAnsi="Times New Roman" w:cs="Times New Roman"/>
          <w:sz w:val="24"/>
          <w:szCs w:val="24"/>
        </w:rPr>
      </w:pPr>
      <w:r w:rsidRPr="00AC1FE2">
        <w:rPr>
          <w:rFonts w:ascii="Times New Roman" w:hAnsi="Times New Roman" w:cs="Times New Roman"/>
          <w:sz w:val="24"/>
          <w:szCs w:val="24"/>
        </w:rPr>
        <w:t xml:space="preserve">5. </w:t>
      </w:r>
      <w:r>
        <w:rPr>
          <w:rFonts w:ascii="Times New Roman" w:hAnsi="Times New Roman" w:cs="Times New Roman"/>
          <w:sz w:val="24"/>
          <w:szCs w:val="24"/>
        </w:rPr>
        <w:t>«</w:t>
      </w:r>
      <w:r w:rsidRPr="00AC1FE2">
        <w:rPr>
          <w:rFonts w:ascii="Times New Roman" w:hAnsi="Times New Roman" w:cs="Times New Roman"/>
          <w:sz w:val="24"/>
          <w:szCs w:val="24"/>
        </w:rPr>
        <w:t>Региональная программа в области обращения с отходами, в том числе с твердыми коммунальными отходами</w:t>
      </w:r>
      <w:r>
        <w:rPr>
          <w:rFonts w:ascii="Times New Roman" w:hAnsi="Times New Roman" w:cs="Times New Roman"/>
          <w:sz w:val="24"/>
          <w:szCs w:val="24"/>
        </w:rPr>
        <w:t>».</w:t>
      </w:r>
    </w:p>
    <w:p w:rsidR="00AC1FE2" w:rsidRPr="00AC1FE2" w:rsidRDefault="00AC1FE2" w:rsidP="00AC1FE2">
      <w:pPr>
        <w:tabs>
          <w:tab w:val="left" w:pos="1932"/>
        </w:tabs>
        <w:spacing w:after="0" w:line="240" w:lineRule="auto"/>
        <w:ind w:firstLine="709"/>
        <w:jc w:val="both"/>
        <w:rPr>
          <w:rFonts w:ascii="Times New Roman" w:hAnsi="Times New Roman" w:cs="Times New Roman"/>
          <w:sz w:val="24"/>
          <w:szCs w:val="24"/>
        </w:rPr>
      </w:pPr>
      <w:r w:rsidRPr="00AC1FE2">
        <w:rPr>
          <w:rFonts w:ascii="Times New Roman" w:hAnsi="Times New Roman" w:cs="Times New Roman"/>
          <w:sz w:val="24"/>
          <w:szCs w:val="24"/>
        </w:rPr>
        <w:t>На реализацию мероприятий муниципальной программы на 2022 год бюджетных средств предусмотрено - 2334,90 тыс. руб., в т. ч. средства бюджета Московской области - 793,8 тыс. руб., бюджета Ленинского городского округа – 1541,10 тыс. руб.</w:t>
      </w:r>
    </w:p>
    <w:p w:rsidR="00AC1FE2" w:rsidRPr="00AC1FE2" w:rsidRDefault="00AC1FE2" w:rsidP="00AC1FE2">
      <w:pPr>
        <w:tabs>
          <w:tab w:val="left" w:pos="1932"/>
        </w:tabs>
        <w:spacing w:after="0" w:line="240" w:lineRule="auto"/>
        <w:ind w:firstLine="709"/>
        <w:jc w:val="both"/>
        <w:rPr>
          <w:rFonts w:ascii="Times New Roman" w:hAnsi="Times New Roman" w:cs="Times New Roman"/>
          <w:sz w:val="24"/>
          <w:szCs w:val="24"/>
        </w:rPr>
      </w:pPr>
      <w:r w:rsidRPr="00AC1FE2">
        <w:rPr>
          <w:rFonts w:ascii="Times New Roman" w:hAnsi="Times New Roman" w:cs="Times New Roman"/>
          <w:sz w:val="24"/>
          <w:szCs w:val="24"/>
        </w:rPr>
        <w:t>По итогам за 2022 год освоено - 2330,58 тыс. руб., в том числе средства бюджета Московской области – 789,80 тыс. руб., бюджета Ленинского городского округа – 1540,78 тыс. руб., исполнение по программе – 99,81 %.</w:t>
      </w:r>
    </w:p>
    <w:p w:rsidR="00AC1FE2" w:rsidRPr="00AC1FE2" w:rsidRDefault="00AC1FE2" w:rsidP="00AC1FE2">
      <w:pPr>
        <w:tabs>
          <w:tab w:val="left" w:pos="1932"/>
        </w:tabs>
        <w:spacing w:after="0" w:line="240" w:lineRule="auto"/>
        <w:ind w:firstLine="709"/>
        <w:jc w:val="both"/>
        <w:rPr>
          <w:rFonts w:ascii="Times New Roman" w:hAnsi="Times New Roman" w:cs="Times New Roman"/>
          <w:sz w:val="24"/>
          <w:szCs w:val="24"/>
        </w:rPr>
      </w:pPr>
      <w:r w:rsidRPr="00AC1FE2">
        <w:rPr>
          <w:rFonts w:ascii="Times New Roman" w:hAnsi="Times New Roman" w:cs="Times New Roman"/>
          <w:sz w:val="24"/>
          <w:szCs w:val="24"/>
        </w:rPr>
        <w:t>Исполнение по муниципальным подпрограммам:</w:t>
      </w:r>
    </w:p>
    <w:p w:rsidR="00AC1FE2" w:rsidRPr="00AC1FE2" w:rsidRDefault="00AC1FE2" w:rsidP="00AC1FE2">
      <w:pPr>
        <w:tabs>
          <w:tab w:val="left" w:pos="1932"/>
        </w:tabs>
        <w:spacing w:after="0" w:line="240" w:lineRule="auto"/>
        <w:ind w:firstLine="709"/>
        <w:jc w:val="both"/>
        <w:rPr>
          <w:rFonts w:ascii="Times New Roman" w:hAnsi="Times New Roman" w:cs="Times New Roman"/>
          <w:b/>
          <w:sz w:val="24"/>
          <w:szCs w:val="24"/>
        </w:rPr>
      </w:pPr>
      <w:r w:rsidRPr="00782210">
        <w:rPr>
          <w:rFonts w:ascii="Times New Roman" w:hAnsi="Times New Roman" w:cs="Times New Roman"/>
          <w:b/>
          <w:sz w:val="24"/>
          <w:szCs w:val="24"/>
        </w:rPr>
        <w:t>1.</w:t>
      </w:r>
      <w:r w:rsidRPr="00AC1FE2">
        <w:rPr>
          <w:rFonts w:ascii="Times New Roman" w:hAnsi="Times New Roman" w:cs="Times New Roman"/>
          <w:sz w:val="24"/>
          <w:szCs w:val="24"/>
        </w:rPr>
        <w:t xml:space="preserve"> </w:t>
      </w:r>
      <w:r w:rsidRPr="00AC1FE2">
        <w:rPr>
          <w:rFonts w:ascii="Times New Roman" w:hAnsi="Times New Roman" w:cs="Times New Roman"/>
          <w:b/>
          <w:sz w:val="24"/>
          <w:szCs w:val="24"/>
        </w:rPr>
        <w:t>Подпрограмма I «Охрана окружающей среды».</w:t>
      </w:r>
    </w:p>
    <w:p w:rsidR="00AC1FE2" w:rsidRPr="00AC1FE2" w:rsidRDefault="00AC1FE2" w:rsidP="00AC1FE2">
      <w:pPr>
        <w:tabs>
          <w:tab w:val="left" w:pos="1932"/>
        </w:tabs>
        <w:spacing w:after="0" w:line="240" w:lineRule="auto"/>
        <w:ind w:firstLine="709"/>
        <w:jc w:val="both"/>
        <w:rPr>
          <w:rFonts w:ascii="Times New Roman" w:hAnsi="Times New Roman" w:cs="Times New Roman"/>
          <w:sz w:val="24"/>
          <w:szCs w:val="24"/>
        </w:rPr>
      </w:pPr>
      <w:r w:rsidRPr="00AC1FE2">
        <w:rPr>
          <w:rFonts w:ascii="Times New Roman" w:hAnsi="Times New Roman" w:cs="Times New Roman"/>
          <w:sz w:val="24"/>
          <w:szCs w:val="24"/>
        </w:rPr>
        <w:lastRenderedPageBreak/>
        <w:t>На реализацию мероприятий муниципальной подпрограммы на 2022 год предусмотрено – 1541,10 тыс. руб., в том числе средства бюджета Московской области – 0,0 тыс. руб., бюджета Ленинского городского округа – 1541,10 тыс. руб.</w:t>
      </w:r>
    </w:p>
    <w:p w:rsidR="00AC1FE2" w:rsidRPr="00AC1FE2" w:rsidRDefault="00AC1FE2" w:rsidP="00AC1FE2">
      <w:pPr>
        <w:tabs>
          <w:tab w:val="left" w:pos="1932"/>
        </w:tabs>
        <w:spacing w:after="0" w:line="240" w:lineRule="auto"/>
        <w:ind w:firstLine="709"/>
        <w:jc w:val="both"/>
        <w:rPr>
          <w:rFonts w:ascii="Times New Roman" w:hAnsi="Times New Roman" w:cs="Times New Roman"/>
          <w:sz w:val="24"/>
          <w:szCs w:val="24"/>
        </w:rPr>
      </w:pPr>
      <w:r w:rsidRPr="00AC1FE2">
        <w:rPr>
          <w:rFonts w:ascii="Times New Roman" w:hAnsi="Times New Roman" w:cs="Times New Roman"/>
          <w:sz w:val="24"/>
          <w:szCs w:val="24"/>
        </w:rPr>
        <w:t>По итогам за 2022 год освоено – 1540,78 тыс. руб., в том числе средства бюджета Московской области – 0,0 тыс. руб., бюджета Ленинского городского округа - 1540,78 тыс. руб.</w:t>
      </w:r>
    </w:p>
    <w:p w:rsidR="00AC1FE2" w:rsidRPr="00AC1FE2" w:rsidRDefault="00AC1FE2" w:rsidP="00AC1FE2">
      <w:pPr>
        <w:tabs>
          <w:tab w:val="left" w:pos="1932"/>
        </w:tabs>
        <w:spacing w:after="0" w:line="240" w:lineRule="auto"/>
        <w:ind w:firstLine="709"/>
        <w:jc w:val="both"/>
        <w:rPr>
          <w:rFonts w:ascii="Times New Roman" w:hAnsi="Times New Roman" w:cs="Times New Roman"/>
          <w:sz w:val="24"/>
          <w:szCs w:val="24"/>
        </w:rPr>
      </w:pPr>
      <w:r w:rsidRPr="00AC1FE2">
        <w:rPr>
          <w:rFonts w:ascii="Times New Roman" w:hAnsi="Times New Roman" w:cs="Times New Roman"/>
          <w:sz w:val="24"/>
          <w:szCs w:val="24"/>
        </w:rPr>
        <w:t>Исполнение по подпрограмме -  99,97 %.</w:t>
      </w:r>
    </w:p>
    <w:p w:rsidR="00AC1FE2" w:rsidRPr="00AC1FE2" w:rsidRDefault="00AC1FE2" w:rsidP="00AC1FE2">
      <w:pPr>
        <w:tabs>
          <w:tab w:val="left" w:pos="1932"/>
        </w:tabs>
        <w:spacing w:after="0" w:line="240" w:lineRule="auto"/>
        <w:ind w:firstLine="709"/>
        <w:jc w:val="both"/>
        <w:rPr>
          <w:rFonts w:ascii="Times New Roman" w:hAnsi="Times New Roman" w:cs="Times New Roman"/>
          <w:sz w:val="24"/>
          <w:szCs w:val="24"/>
        </w:rPr>
      </w:pPr>
      <w:r w:rsidRPr="00AC1FE2">
        <w:rPr>
          <w:rFonts w:ascii="Times New Roman" w:hAnsi="Times New Roman" w:cs="Times New Roman"/>
          <w:b/>
          <w:sz w:val="24"/>
          <w:szCs w:val="24"/>
        </w:rPr>
        <w:t>2. Подпрограмма «Развитие водохозяйственного комплекса»</w:t>
      </w:r>
      <w:r>
        <w:rPr>
          <w:rFonts w:ascii="Times New Roman" w:hAnsi="Times New Roman" w:cs="Times New Roman"/>
          <w:sz w:val="24"/>
          <w:szCs w:val="24"/>
        </w:rPr>
        <w:t xml:space="preserve"> - не финансируется.</w:t>
      </w:r>
    </w:p>
    <w:p w:rsidR="00AC1FE2" w:rsidRPr="00AC1FE2" w:rsidRDefault="00AC1FE2" w:rsidP="00AC1FE2">
      <w:pPr>
        <w:tabs>
          <w:tab w:val="left" w:pos="1932"/>
        </w:tabs>
        <w:spacing w:after="0" w:line="240" w:lineRule="auto"/>
        <w:ind w:firstLine="709"/>
        <w:jc w:val="both"/>
        <w:rPr>
          <w:rFonts w:ascii="Times New Roman" w:hAnsi="Times New Roman" w:cs="Times New Roman"/>
          <w:b/>
          <w:sz w:val="24"/>
          <w:szCs w:val="24"/>
        </w:rPr>
      </w:pPr>
      <w:r w:rsidRPr="00D028EA">
        <w:rPr>
          <w:rFonts w:ascii="Times New Roman" w:hAnsi="Times New Roman" w:cs="Times New Roman"/>
          <w:b/>
          <w:sz w:val="24"/>
          <w:szCs w:val="24"/>
        </w:rPr>
        <w:t>3.</w:t>
      </w:r>
      <w:r w:rsidRPr="00AC1FE2">
        <w:rPr>
          <w:rFonts w:ascii="Times New Roman" w:hAnsi="Times New Roman" w:cs="Times New Roman"/>
          <w:sz w:val="24"/>
          <w:szCs w:val="24"/>
        </w:rPr>
        <w:t xml:space="preserve"> </w:t>
      </w:r>
      <w:r w:rsidRPr="00AC1FE2">
        <w:rPr>
          <w:rFonts w:ascii="Times New Roman" w:hAnsi="Times New Roman" w:cs="Times New Roman"/>
          <w:b/>
          <w:sz w:val="24"/>
          <w:szCs w:val="24"/>
        </w:rPr>
        <w:t>Подпрограмма «Развитие лесного хозяйства»</w:t>
      </w:r>
      <w:r>
        <w:rPr>
          <w:rFonts w:ascii="Times New Roman" w:hAnsi="Times New Roman" w:cs="Times New Roman"/>
          <w:b/>
          <w:sz w:val="24"/>
          <w:szCs w:val="24"/>
        </w:rPr>
        <w:t>.</w:t>
      </w:r>
    </w:p>
    <w:p w:rsidR="00AC1FE2" w:rsidRPr="00AC1FE2" w:rsidRDefault="00AC1FE2" w:rsidP="00AC1FE2">
      <w:pPr>
        <w:tabs>
          <w:tab w:val="left" w:pos="1932"/>
        </w:tabs>
        <w:spacing w:after="0" w:line="240" w:lineRule="auto"/>
        <w:ind w:firstLine="709"/>
        <w:jc w:val="both"/>
        <w:rPr>
          <w:rFonts w:ascii="Times New Roman" w:hAnsi="Times New Roman" w:cs="Times New Roman"/>
          <w:sz w:val="24"/>
          <w:szCs w:val="24"/>
        </w:rPr>
      </w:pPr>
      <w:r w:rsidRPr="00AC1FE2">
        <w:rPr>
          <w:rFonts w:ascii="Times New Roman" w:hAnsi="Times New Roman" w:cs="Times New Roman"/>
          <w:sz w:val="24"/>
          <w:szCs w:val="24"/>
        </w:rPr>
        <w:t>На реализацию мероприятий муниципальной подпрограммы на 2022 год предусмотрено – 793,8 тыс. руб., в том числе средства бюджета Московской области – 79</w:t>
      </w:r>
      <w:r>
        <w:rPr>
          <w:rFonts w:ascii="Times New Roman" w:hAnsi="Times New Roman" w:cs="Times New Roman"/>
          <w:sz w:val="24"/>
          <w:szCs w:val="24"/>
        </w:rPr>
        <w:t>3</w:t>
      </w:r>
      <w:r w:rsidRPr="00AC1FE2">
        <w:rPr>
          <w:rFonts w:ascii="Times New Roman" w:hAnsi="Times New Roman" w:cs="Times New Roman"/>
          <w:sz w:val="24"/>
          <w:szCs w:val="24"/>
        </w:rPr>
        <w:t>,80 тыс. руб., бюджета Ленинского городского округа – 0,0 тыс. руб.</w:t>
      </w:r>
    </w:p>
    <w:p w:rsidR="00AC1FE2" w:rsidRPr="00AC1FE2" w:rsidRDefault="00AC1FE2" w:rsidP="00AC1FE2">
      <w:pPr>
        <w:tabs>
          <w:tab w:val="left" w:pos="1932"/>
        </w:tabs>
        <w:spacing w:after="0" w:line="240" w:lineRule="auto"/>
        <w:ind w:firstLine="709"/>
        <w:jc w:val="both"/>
        <w:rPr>
          <w:rFonts w:ascii="Times New Roman" w:hAnsi="Times New Roman" w:cs="Times New Roman"/>
          <w:sz w:val="24"/>
          <w:szCs w:val="24"/>
        </w:rPr>
      </w:pPr>
      <w:r w:rsidRPr="00AC1FE2">
        <w:rPr>
          <w:rFonts w:ascii="Times New Roman" w:hAnsi="Times New Roman" w:cs="Times New Roman"/>
          <w:sz w:val="24"/>
          <w:szCs w:val="24"/>
        </w:rPr>
        <w:t>По итогам за 2022 г. освоено – 789,80 тыс. руб., в том числе средства бюджета Московской области - 789,80 тыс. руб., бюджета Ленинского городского округа - 0,0 тыс. руб.</w:t>
      </w:r>
    </w:p>
    <w:p w:rsidR="00AC1FE2" w:rsidRPr="00AC1FE2" w:rsidRDefault="00AC1FE2" w:rsidP="00AC1FE2">
      <w:pPr>
        <w:tabs>
          <w:tab w:val="left" w:pos="1932"/>
        </w:tabs>
        <w:spacing w:after="0" w:line="240" w:lineRule="auto"/>
        <w:ind w:firstLine="709"/>
        <w:jc w:val="both"/>
        <w:rPr>
          <w:rFonts w:ascii="Times New Roman" w:hAnsi="Times New Roman" w:cs="Times New Roman"/>
          <w:sz w:val="24"/>
          <w:szCs w:val="24"/>
        </w:rPr>
      </w:pPr>
      <w:r w:rsidRPr="00AC1FE2">
        <w:rPr>
          <w:rFonts w:ascii="Times New Roman" w:hAnsi="Times New Roman" w:cs="Times New Roman"/>
          <w:sz w:val="24"/>
          <w:szCs w:val="24"/>
        </w:rPr>
        <w:t>Исполнение по подпрограмме – 99,50 %.</w:t>
      </w:r>
    </w:p>
    <w:p w:rsidR="00AC1FE2" w:rsidRPr="00AC1FE2" w:rsidRDefault="00D028EA" w:rsidP="00AC1FE2">
      <w:pPr>
        <w:tabs>
          <w:tab w:val="left" w:pos="1932"/>
        </w:tabs>
        <w:spacing w:after="0" w:line="240" w:lineRule="auto"/>
        <w:ind w:firstLine="709"/>
        <w:jc w:val="both"/>
        <w:rPr>
          <w:rFonts w:ascii="Times New Roman" w:hAnsi="Times New Roman" w:cs="Times New Roman"/>
          <w:sz w:val="24"/>
          <w:szCs w:val="24"/>
        </w:rPr>
      </w:pPr>
      <w:r w:rsidRPr="00D028EA">
        <w:rPr>
          <w:rFonts w:ascii="Times New Roman" w:hAnsi="Times New Roman" w:cs="Times New Roman"/>
          <w:b/>
          <w:sz w:val="24"/>
          <w:szCs w:val="24"/>
        </w:rPr>
        <w:t>4. Подпрограмма «Региональная программа в области обращения с отходами, в том числе с твердыми коммунальными отходами»</w:t>
      </w:r>
      <w:r>
        <w:rPr>
          <w:rFonts w:ascii="Times New Roman" w:hAnsi="Times New Roman" w:cs="Times New Roman"/>
          <w:sz w:val="24"/>
          <w:szCs w:val="24"/>
        </w:rPr>
        <w:t xml:space="preserve"> - не финансируется.</w:t>
      </w:r>
    </w:p>
    <w:p w:rsidR="00AC1FE2" w:rsidRDefault="00AC1FE2" w:rsidP="00AC1FE2">
      <w:pPr>
        <w:tabs>
          <w:tab w:val="left" w:pos="1932"/>
        </w:tabs>
        <w:spacing w:after="0" w:line="240" w:lineRule="auto"/>
        <w:ind w:firstLine="709"/>
        <w:jc w:val="both"/>
        <w:rPr>
          <w:rFonts w:ascii="Times New Roman" w:hAnsi="Times New Roman" w:cs="Times New Roman"/>
          <w:sz w:val="24"/>
          <w:szCs w:val="24"/>
        </w:rPr>
      </w:pPr>
      <w:r w:rsidRPr="00AC1FE2">
        <w:rPr>
          <w:rFonts w:ascii="Times New Roman" w:hAnsi="Times New Roman" w:cs="Times New Roman"/>
          <w:sz w:val="24"/>
          <w:szCs w:val="24"/>
        </w:rPr>
        <w:t>В ходе реализации мероприятий данной муниципальной программы за 2022 год количественные результаты по показателям программы достигнуты.</w:t>
      </w:r>
    </w:p>
    <w:p w:rsidR="00AC1FE2" w:rsidRDefault="00AC1FE2" w:rsidP="00074090">
      <w:pPr>
        <w:tabs>
          <w:tab w:val="left" w:pos="1932"/>
        </w:tabs>
        <w:spacing w:after="0" w:line="240" w:lineRule="auto"/>
        <w:ind w:firstLine="709"/>
        <w:jc w:val="both"/>
        <w:rPr>
          <w:rFonts w:ascii="Times New Roman" w:hAnsi="Times New Roman" w:cs="Times New Roman"/>
          <w:sz w:val="24"/>
          <w:szCs w:val="24"/>
        </w:rPr>
      </w:pPr>
    </w:p>
    <w:p w:rsidR="00C762D6" w:rsidRDefault="005D0A24" w:rsidP="005D0A24">
      <w:pPr>
        <w:spacing w:after="0" w:line="240" w:lineRule="auto"/>
        <w:ind w:firstLine="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VIII</w:t>
      </w:r>
      <w:r>
        <w:rPr>
          <w:rFonts w:ascii="Times New Roman" w:eastAsia="Times New Roman" w:hAnsi="Times New Roman" w:cs="Times New Roman"/>
          <w:b/>
          <w:bCs/>
          <w:sz w:val="24"/>
          <w:szCs w:val="24"/>
          <w:lang w:eastAsia="ru-RU"/>
        </w:rPr>
        <w:t>.</w:t>
      </w:r>
      <w:r w:rsidRPr="00BB1145">
        <w:rPr>
          <w:rFonts w:ascii="Times New Roman" w:eastAsia="Times New Roman" w:hAnsi="Times New Roman" w:cs="Times New Roman"/>
          <w:b/>
          <w:bCs/>
          <w:sz w:val="24"/>
          <w:szCs w:val="24"/>
          <w:lang w:eastAsia="ru-RU"/>
        </w:rPr>
        <w:t xml:space="preserve"> Муниципальная программа</w:t>
      </w:r>
      <w:r w:rsidR="00964170" w:rsidRPr="00964170">
        <w:t xml:space="preserve"> </w:t>
      </w:r>
      <w:r w:rsidR="00964170" w:rsidRPr="00964170">
        <w:rPr>
          <w:rFonts w:ascii="Times New Roman" w:eastAsia="Times New Roman" w:hAnsi="Times New Roman" w:cs="Times New Roman"/>
          <w:b/>
          <w:bCs/>
          <w:sz w:val="24"/>
          <w:szCs w:val="24"/>
          <w:lang w:eastAsia="ru-RU"/>
        </w:rPr>
        <w:t xml:space="preserve">Ленинского </w:t>
      </w:r>
      <w:r w:rsidR="00C762D6">
        <w:rPr>
          <w:rFonts w:ascii="Times New Roman" w:eastAsia="Times New Roman" w:hAnsi="Times New Roman" w:cs="Times New Roman"/>
          <w:b/>
          <w:bCs/>
          <w:sz w:val="24"/>
          <w:szCs w:val="24"/>
          <w:lang w:eastAsia="ru-RU"/>
        </w:rPr>
        <w:t xml:space="preserve">городского округа </w:t>
      </w:r>
      <w:r w:rsidRPr="00BB1145">
        <w:rPr>
          <w:rFonts w:ascii="Times New Roman" w:eastAsia="Times New Roman" w:hAnsi="Times New Roman" w:cs="Times New Roman"/>
          <w:b/>
          <w:bCs/>
          <w:sz w:val="24"/>
          <w:szCs w:val="24"/>
          <w:lang w:eastAsia="ru-RU"/>
        </w:rPr>
        <w:t>«</w:t>
      </w:r>
      <w:r w:rsidR="00C762D6">
        <w:rPr>
          <w:rFonts w:ascii="Times New Roman" w:eastAsia="Times New Roman" w:hAnsi="Times New Roman" w:cs="Times New Roman"/>
          <w:b/>
          <w:bCs/>
          <w:sz w:val="24"/>
          <w:szCs w:val="24"/>
          <w:lang w:eastAsia="ru-RU"/>
        </w:rPr>
        <w:t>Безопасность и обеспечение безопасной жизнедеятельности населения</w:t>
      </w:r>
      <w:r w:rsidR="00964170">
        <w:rPr>
          <w:rFonts w:ascii="Times New Roman" w:eastAsia="Times New Roman" w:hAnsi="Times New Roman" w:cs="Times New Roman"/>
          <w:b/>
          <w:bCs/>
          <w:sz w:val="24"/>
          <w:szCs w:val="24"/>
          <w:lang w:eastAsia="ru-RU"/>
        </w:rPr>
        <w:t>»</w:t>
      </w:r>
    </w:p>
    <w:p w:rsidR="005D0A24" w:rsidRPr="00BB1145" w:rsidRDefault="005D0A24" w:rsidP="005D0A24">
      <w:pPr>
        <w:spacing w:after="0" w:line="240" w:lineRule="auto"/>
        <w:ind w:firstLine="720"/>
        <w:jc w:val="center"/>
        <w:rPr>
          <w:rFonts w:ascii="Times New Roman" w:eastAsia="Times New Roman" w:hAnsi="Times New Roman" w:cs="Times New Roman"/>
          <w:b/>
          <w:bCs/>
          <w:sz w:val="24"/>
          <w:szCs w:val="24"/>
          <w:lang w:eastAsia="ru-RU"/>
        </w:rPr>
      </w:pPr>
      <w:r w:rsidRPr="00BB1145">
        <w:rPr>
          <w:rFonts w:ascii="Times New Roman" w:eastAsia="Times New Roman" w:hAnsi="Times New Roman" w:cs="Times New Roman"/>
          <w:b/>
          <w:bCs/>
          <w:sz w:val="24"/>
          <w:szCs w:val="24"/>
          <w:lang w:eastAsia="ru-RU"/>
        </w:rPr>
        <w:t>на 20</w:t>
      </w:r>
      <w:r w:rsidR="00C762D6">
        <w:rPr>
          <w:rFonts w:ascii="Times New Roman" w:eastAsia="Times New Roman" w:hAnsi="Times New Roman" w:cs="Times New Roman"/>
          <w:b/>
          <w:bCs/>
          <w:sz w:val="24"/>
          <w:szCs w:val="24"/>
          <w:lang w:eastAsia="ru-RU"/>
        </w:rPr>
        <w:t>21</w:t>
      </w:r>
      <w:r w:rsidRPr="00BB1145">
        <w:rPr>
          <w:rFonts w:ascii="Times New Roman" w:eastAsia="Times New Roman" w:hAnsi="Times New Roman" w:cs="Times New Roman"/>
          <w:b/>
          <w:bCs/>
          <w:sz w:val="24"/>
          <w:szCs w:val="24"/>
          <w:lang w:eastAsia="ru-RU"/>
        </w:rPr>
        <w:t>-202</w:t>
      </w:r>
      <w:r w:rsidR="00E62089">
        <w:rPr>
          <w:rFonts w:ascii="Times New Roman" w:eastAsia="Times New Roman" w:hAnsi="Times New Roman" w:cs="Times New Roman"/>
          <w:b/>
          <w:bCs/>
          <w:sz w:val="24"/>
          <w:szCs w:val="24"/>
          <w:lang w:eastAsia="ru-RU"/>
        </w:rPr>
        <w:t>4</w:t>
      </w:r>
      <w:r w:rsidRPr="00BB1145">
        <w:rPr>
          <w:rFonts w:ascii="Times New Roman" w:eastAsia="Times New Roman" w:hAnsi="Times New Roman" w:cs="Times New Roman"/>
          <w:b/>
          <w:bCs/>
          <w:sz w:val="24"/>
          <w:szCs w:val="24"/>
          <w:lang w:eastAsia="ru-RU"/>
        </w:rPr>
        <w:t xml:space="preserve"> годы</w:t>
      </w:r>
      <w:r w:rsidR="00DF6DE7">
        <w:rPr>
          <w:rFonts w:ascii="Times New Roman" w:eastAsia="Times New Roman" w:hAnsi="Times New Roman" w:cs="Times New Roman"/>
          <w:b/>
          <w:bCs/>
          <w:sz w:val="24"/>
          <w:szCs w:val="24"/>
          <w:lang w:eastAsia="ru-RU"/>
        </w:rPr>
        <w:t>.</w:t>
      </w:r>
    </w:p>
    <w:p w:rsidR="00F54D6F" w:rsidRDefault="005D0A24" w:rsidP="005D0A24">
      <w:pPr>
        <w:spacing w:after="0" w:line="240" w:lineRule="auto"/>
        <w:ind w:firstLine="720"/>
        <w:jc w:val="both"/>
        <w:rPr>
          <w:rFonts w:ascii="Times New Roman" w:eastAsia="Times New Roman" w:hAnsi="Times New Roman" w:cs="Times New Roman"/>
          <w:bCs/>
          <w:sz w:val="24"/>
          <w:szCs w:val="24"/>
          <w:lang w:eastAsia="ru-RU"/>
        </w:rPr>
      </w:pPr>
      <w:r w:rsidRPr="00BB1145">
        <w:rPr>
          <w:rFonts w:ascii="Times New Roman" w:eastAsia="Times New Roman" w:hAnsi="Times New Roman" w:cs="Times New Roman"/>
          <w:bCs/>
          <w:sz w:val="24"/>
          <w:szCs w:val="24"/>
          <w:lang w:eastAsia="ru-RU"/>
        </w:rPr>
        <w:t xml:space="preserve">Программа утверждена постановлением администрации Ленинского </w:t>
      </w:r>
      <w:r w:rsidR="00F54D6F" w:rsidRPr="00F54D6F">
        <w:rPr>
          <w:rFonts w:ascii="Times New Roman" w:eastAsia="Times New Roman" w:hAnsi="Times New Roman" w:cs="Times New Roman"/>
          <w:bCs/>
          <w:sz w:val="24"/>
          <w:szCs w:val="24"/>
          <w:lang w:eastAsia="ru-RU"/>
        </w:rPr>
        <w:t>городского округа Московской области от 14.10.2020</w:t>
      </w:r>
      <w:r w:rsidR="00F54D6F">
        <w:rPr>
          <w:rFonts w:ascii="Times New Roman" w:eastAsia="Times New Roman" w:hAnsi="Times New Roman" w:cs="Times New Roman"/>
          <w:bCs/>
          <w:sz w:val="24"/>
          <w:szCs w:val="24"/>
          <w:lang w:eastAsia="ru-RU"/>
        </w:rPr>
        <w:t xml:space="preserve"> № 2350.</w:t>
      </w:r>
    </w:p>
    <w:p w:rsidR="00782210" w:rsidRPr="00782210" w:rsidRDefault="00782210" w:rsidP="00782210">
      <w:pPr>
        <w:spacing w:after="0" w:line="240" w:lineRule="auto"/>
        <w:ind w:firstLine="720"/>
        <w:jc w:val="both"/>
        <w:rPr>
          <w:rFonts w:ascii="Times New Roman" w:eastAsia="Times New Roman" w:hAnsi="Times New Roman" w:cs="Times New Roman"/>
          <w:bCs/>
          <w:sz w:val="24"/>
          <w:szCs w:val="24"/>
          <w:lang w:eastAsia="ru-RU"/>
        </w:rPr>
      </w:pPr>
      <w:r w:rsidRPr="00782210">
        <w:rPr>
          <w:rFonts w:ascii="Times New Roman" w:eastAsia="Times New Roman" w:hAnsi="Times New Roman" w:cs="Times New Roman"/>
          <w:bCs/>
          <w:sz w:val="24"/>
          <w:szCs w:val="24"/>
          <w:lang w:eastAsia="ru-RU"/>
        </w:rPr>
        <w:t>В соответствии с муниципальной программой Ленинского городского округа «Безопасность и обеспечение безопасности жизнедеятельности населения» на 2021 – 2024 гг. на реализацию мероприятий в 2022 году предусмотрено 202</w:t>
      </w:r>
      <w:r w:rsidR="00D559B3">
        <w:rPr>
          <w:rFonts w:ascii="Times New Roman" w:eastAsia="Times New Roman" w:hAnsi="Times New Roman" w:cs="Times New Roman"/>
          <w:bCs/>
          <w:sz w:val="24"/>
          <w:szCs w:val="24"/>
          <w:lang w:eastAsia="ru-RU"/>
        </w:rPr>
        <w:t xml:space="preserve"> </w:t>
      </w:r>
      <w:r w:rsidRPr="00782210">
        <w:rPr>
          <w:rFonts w:ascii="Times New Roman" w:eastAsia="Times New Roman" w:hAnsi="Times New Roman" w:cs="Times New Roman"/>
          <w:bCs/>
          <w:sz w:val="24"/>
          <w:szCs w:val="24"/>
          <w:lang w:eastAsia="ru-RU"/>
        </w:rPr>
        <w:t xml:space="preserve">416,63 тыс. руб., в </w:t>
      </w:r>
      <w:proofErr w:type="spellStart"/>
      <w:r w:rsidRPr="00782210">
        <w:rPr>
          <w:rFonts w:ascii="Times New Roman" w:eastAsia="Times New Roman" w:hAnsi="Times New Roman" w:cs="Times New Roman"/>
          <w:bCs/>
          <w:sz w:val="24"/>
          <w:szCs w:val="24"/>
          <w:lang w:eastAsia="ru-RU"/>
        </w:rPr>
        <w:t>т.ч</w:t>
      </w:r>
      <w:proofErr w:type="spellEnd"/>
      <w:r w:rsidRPr="00782210">
        <w:rPr>
          <w:rFonts w:ascii="Times New Roman" w:eastAsia="Times New Roman" w:hAnsi="Times New Roman" w:cs="Times New Roman"/>
          <w:bCs/>
          <w:sz w:val="24"/>
          <w:szCs w:val="24"/>
          <w:lang w:eastAsia="ru-RU"/>
        </w:rPr>
        <w:t>. бюджет Московской области – 4</w:t>
      </w:r>
      <w:r w:rsidR="00D559B3">
        <w:rPr>
          <w:rFonts w:ascii="Times New Roman" w:eastAsia="Times New Roman" w:hAnsi="Times New Roman" w:cs="Times New Roman"/>
          <w:bCs/>
          <w:sz w:val="24"/>
          <w:szCs w:val="24"/>
          <w:lang w:eastAsia="ru-RU"/>
        </w:rPr>
        <w:t xml:space="preserve"> </w:t>
      </w:r>
      <w:r w:rsidRPr="00782210">
        <w:rPr>
          <w:rFonts w:ascii="Times New Roman" w:eastAsia="Times New Roman" w:hAnsi="Times New Roman" w:cs="Times New Roman"/>
          <w:bCs/>
          <w:sz w:val="24"/>
          <w:szCs w:val="24"/>
          <w:lang w:eastAsia="ru-RU"/>
        </w:rPr>
        <w:t>771,00 тыс. руб., бюджет Ленинского городского округа – 197</w:t>
      </w:r>
      <w:r w:rsidR="00D559B3">
        <w:rPr>
          <w:rFonts w:ascii="Times New Roman" w:eastAsia="Times New Roman" w:hAnsi="Times New Roman" w:cs="Times New Roman"/>
          <w:bCs/>
          <w:sz w:val="24"/>
          <w:szCs w:val="24"/>
          <w:lang w:eastAsia="ru-RU"/>
        </w:rPr>
        <w:t xml:space="preserve"> </w:t>
      </w:r>
      <w:r w:rsidRPr="00782210">
        <w:rPr>
          <w:rFonts w:ascii="Times New Roman" w:eastAsia="Times New Roman" w:hAnsi="Times New Roman" w:cs="Times New Roman"/>
          <w:bCs/>
          <w:sz w:val="24"/>
          <w:szCs w:val="24"/>
          <w:lang w:eastAsia="ru-RU"/>
        </w:rPr>
        <w:t xml:space="preserve">645,63 тыс. руб. </w:t>
      </w:r>
    </w:p>
    <w:p w:rsidR="00CD5B26" w:rsidRDefault="00782210" w:rsidP="00782210">
      <w:pPr>
        <w:spacing w:after="0" w:line="240" w:lineRule="auto"/>
        <w:ind w:firstLine="720"/>
        <w:jc w:val="both"/>
        <w:rPr>
          <w:rFonts w:ascii="Times New Roman" w:eastAsia="Times New Roman" w:hAnsi="Times New Roman" w:cs="Times New Roman"/>
          <w:bCs/>
          <w:sz w:val="24"/>
          <w:szCs w:val="24"/>
          <w:lang w:eastAsia="ru-RU"/>
        </w:rPr>
      </w:pPr>
      <w:r w:rsidRPr="00782210">
        <w:rPr>
          <w:rFonts w:ascii="Times New Roman" w:eastAsia="Times New Roman" w:hAnsi="Times New Roman" w:cs="Times New Roman"/>
          <w:bCs/>
          <w:sz w:val="24"/>
          <w:szCs w:val="24"/>
          <w:lang w:eastAsia="ru-RU"/>
        </w:rPr>
        <w:t>В 2022 году израсходовано 191</w:t>
      </w:r>
      <w:r w:rsidR="00D559B3">
        <w:rPr>
          <w:rFonts w:ascii="Times New Roman" w:eastAsia="Times New Roman" w:hAnsi="Times New Roman" w:cs="Times New Roman"/>
          <w:bCs/>
          <w:sz w:val="24"/>
          <w:szCs w:val="24"/>
          <w:lang w:eastAsia="ru-RU"/>
        </w:rPr>
        <w:t xml:space="preserve"> </w:t>
      </w:r>
      <w:r w:rsidRPr="00782210">
        <w:rPr>
          <w:rFonts w:ascii="Times New Roman" w:eastAsia="Times New Roman" w:hAnsi="Times New Roman" w:cs="Times New Roman"/>
          <w:bCs/>
          <w:sz w:val="24"/>
          <w:szCs w:val="24"/>
          <w:lang w:eastAsia="ru-RU"/>
        </w:rPr>
        <w:t xml:space="preserve">569,27 тыс. руб., в </w:t>
      </w:r>
      <w:proofErr w:type="spellStart"/>
      <w:r w:rsidRPr="00782210">
        <w:rPr>
          <w:rFonts w:ascii="Times New Roman" w:eastAsia="Times New Roman" w:hAnsi="Times New Roman" w:cs="Times New Roman"/>
          <w:bCs/>
          <w:sz w:val="24"/>
          <w:szCs w:val="24"/>
          <w:lang w:eastAsia="ru-RU"/>
        </w:rPr>
        <w:t>т.ч</w:t>
      </w:r>
      <w:proofErr w:type="spellEnd"/>
      <w:r w:rsidRPr="00782210">
        <w:rPr>
          <w:rFonts w:ascii="Times New Roman" w:eastAsia="Times New Roman" w:hAnsi="Times New Roman" w:cs="Times New Roman"/>
          <w:bCs/>
          <w:sz w:val="24"/>
          <w:szCs w:val="24"/>
          <w:lang w:eastAsia="ru-RU"/>
        </w:rPr>
        <w:t xml:space="preserve">. бюджет Московской области – </w:t>
      </w:r>
    </w:p>
    <w:p w:rsidR="00782210" w:rsidRPr="00782210" w:rsidRDefault="00782210" w:rsidP="00CD5B26">
      <w:pPr>
        <w:spacing w:after="0" w:line="240" w:lineRule="auto"/>
        <w:jc w:val="both"/>
        <w:rPr>
          <w:rFonts w:ascii="Times New Roman" w:eastAsia="Times New Roman" w:hAnsi="Times New Roman" w:cs="Times New Roman"/>
          <w:bCs/>
          <w:sz w:val="24"/>
          <w:szCs w:val="24"/>
          <w:lang w:eastAsia="ru-RU"/>
        </w:rPr>
      </w:pPr>
      <w:r w:rsidRPr="00782210">
        <w:rPr>
          <w:rFonts w:ascii="Times New Roman" w:eastAsia="Times New Roman" w:hAnsi="Times New Roman" w:cs="Times New Roman"/>
          <w:bCs/>
          <w:sz w:val="24"/>
          <w:szCs w:val="24"/>
          <w:lang w:eastAsia="ru-RU"/>
        </w:rPr>
        <w:t>3</w:t>
      </w:r>
      <w:r w:rsidR="00D559B3">
        <w:rPr>
          <w:rFonts w:ascii="Times New Roman" w:eastAsia="Times New Roman" w:hAnsi="Times New Roman" w:cs="Times New Roman"/>
          <w:bCs/>
          <w:sz w:val="24"/>
          <w:szCs w:val="24"/>
          <w:lang w:eastAsia="ru-RU"/>
        </w:rPr>
        <w:t xml:space="preserve"> </w:t>
      </w:r>
      <w:r w:rsidRPr="00782210">
        <w:rPr>
          <w:rFonts w:ascii="Times New Roman" w:eastAsia="Times New Roman" w:hAnsi="Times New Roman" w:cs="Times New Roman"/>
          <w:bCs/>
          <w:sz w:val="24"/>
          <w:szCs w:val="24"/>
          <w:lang w:eastAsia="ru-RU"/>
        </w:rPr>
        <w:t>974,61 тыс. руб., бюджет Ленинского городского округа – 187</w:t>
      </w:r>
      <w:r w:rsidR="00D559B3">
        <w:rPr>
          <w:rFonts w:ascii="Times New Roman" w:eastAsia="Times New Roman" w:hAnsi="Times New Roman" w:cs="Times New Roman"/>
          <w:bCs/>
          <w:sz w:val="24"/>
          <w:szCs w:val="24"/>
          <w:lang w:eastAsia="ru-RU"/>
        </w:rPr>
        <w:t xml:space="preserve"> </w:t>
      </w:r>
      <w:r w:rsidRPr="00782210">
        <w:rPr>
          <w:rFonts w:ascii="Times New Roman" w:eastAsia="Times New Roman" w:hAnsi="Times New Roman" w:cs="Times New Roman"/>
          <w:bCs/>
          <w:sz w:val="24"/>
          <w:szCs w:val="24"/>
          <w:lang w:eastAsia="ru-RU"/>
        </w:rPr>
        <w:t xml:space="preserve">594,66 тыс. руб., в </w:t>
      </w:r>
      <w:proofErr w:type="spellStart"/>
      <w:r w:rsidRPr="00782210">
        <w:rPr>
          <w:rFonts w:ascii="Times New Roman" w:eastAsia="Times New Roman" w:hAnsi="Times New Roman" w:cs="Times New Roman"/>
          <w:bCs/>
          <w:sz w:val="24"/>
          <w:szCs w:val="24"/>
          <w:lang w:eastAsia="ru-RU"/>
        </w:rPr>
        <w:t>т.ч</w:t>
      </w:r>
      <w:proofErr w:type="spellEnd"/>
      <w:r w:rsidRPr="00782210">
        <w:rPr>
          <w:rFonts w:ascii="Times New Roman" w:eastAsia="Times New Roman" w:hAnsi="Times New Roman" w:cs="Times New Roman"/>
          <w:bCs/>
          <w:sz w:val="24"/>
          <w:szCs w:val="24"/>
          <w:lang w:eastAsia="ru-RU"/>
        </w:rPr>
        <w:t>. по подпрограммам:</w:t>
      </w:r>
    </w:p>
    <w:p w:rsidR="00782210" w:rsidRPr="00782210" w:rsidRDefault="00782210" w:rsidP="00782210">
      <w:pPr>
        <w:spacing w:after="0" w:line="240" w:lineRule="auto"/>
        <w:ind w:firstLine="720"/>
        <w:jc w:val="both"/>
        <w:rPr>
          <w:rFonts w:ascii="Times New Roman" w:eastAsia="Times New Roman" w:hAnsi="Times New Roman" w:cs="Times New Roman"/>
          <w:bCs/>
          <w:sz w:val="24"/>
          <w:szCs w:val="24"/>
          <w:lang w:eastAsia="ru-RU"/>
        </w:rPr>
      </w:pPr>
      <w:r w:rsidRPr="0078221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D559B3">
        <w:rPr>
          <w:rFonts w:ascii="Times New Roman" w:eastAsia="Times New Roman" w:hAnsi="Times New Roman" w:cs="Times New Roman"/>
          <w:b/>
          <w:bCs/>
          <w:sz w:val="24"/>
          <w:szCs w:val="24"/>
          <w:lang w:eastAsia="ru-RU"/>
        </w:rPr>
        <w:t>Подпрограмма 1 «Профилактика преступлений и иных правонарушений»</w:t>
      </w:r>
      <w:r w:rsidR="00D559B3">
        <w:rPr>
          <w:rFonts w:ascii="Times New Roman" w:eastAsia="Times New Roman" w:hAnsi="Times New Roman" w:cs="Times New Roman"/>
          <w:bCs/>
          <w:sz w:val="24"/>
          <w:szCs w:val="24"/>
          <w:lang w:eastAsia="ru-RU"/>
        </w:rPr>
        <w:t>:</w:t>
      </w:r>
      <w:r w:rsidRPr="00782210">
        <w:rPr>
          <w:rFonts w:ascii="Times New Roman" w:eastAsia="Times New Roman" w:hAnsi="Times New Roman" w:cs="Times New Roman"/>
          <w:bCs/>
          <w:sz w:val="24"/>
          <w:szCs w:val="24"/>
          <w:lang w:eastAsia="ru-RU"/>
        </w:rPr>
        <w:t xml:space="preserve"> предусмотрено – 135</w:t>
      </w:r>
      <w:r w:rsidR="00D559B3">
        <w:rPr>
          <w:rFonts w:ascii="Times New Roman" w:eastAsia="Times New Roman" w:hAnsi="Times New Roman" w:cs="Times New Roman"/>
          <w:bCs/>
          <w:sz w:val="24"/>
          <w:szCs w:val="24"/>
          <w:lang w:eastAsia="ru-RU"/>
        </w:rPr>
        <w:t xml:space="preserve"> </w:t>
      </w:r>
      <w:r w:rsidRPr="00782210">
        <w:rPr>
          <w:rFonts w:ascii="Times New Roman" w:eastAsia="Times New Roman" w:hAnsi="Times New Roman" w:cs="Times New Roman"/>
          <w:bCs/>
          <w:sz w:val="24"/>
          <w:szCs w:val="24"/>
          <w:lang w:eastAsia="ru-RU"/>
        </w:rPr>
        <w:t>785,75 тыс. руб., исполнено – 127</w:t>
      </w:r>
      <w:r w:rsidR="00D559B3">
        <w:rPr>
          <w:rFonts w:ascii="Times New Roman" w:eastAsia="Times New Roman" w:hAnsi="Times New Roman" w:cs="Times New Roman"/>
          <w:bCs/>
          <w:sz w:val="24"/>
          <w:szCs w:val="24"/>
          <w:lang w:eastAsia="ru-RU"/>
        </w:rPr>
        <w:t xml:space="preserve"> </w:t>
      </w:r>
      <w:r w:rsidRPr="00782210">
        <w:rPr>
          <w:rFonts w:ascii="Times New Roman" w:eastAsia="Times New Roman" w:hAnsi="Times New Roman" w:cs="Times New Roman"/>
          <w:bCs/>
          <w:sz w:val="24"/>
          <w:szCs w:val="24"/>
          <w:lang w:eastAsia="ru-RU"/>
        </w:rPr>
        <w:t>416,92 тыс. руб.</w:t>
      </w:r>
    </w:p>
    <w:p w:rsidR="00782210" w:rsidRPr="00782210" w:rsidRDefault="00782210" w:rsidP="00782210">
      <w:pPr>
        <w:spacing w:after="0" w:line="240" w:lineRule="auto"/>
        <w:ind w:firstLine="720"/>
        <w:jc w:val="both"/>
        <w:rPr>
          <w:rFonts w:ascii="Times New Roman" w:eastAsia="Times New Roman" w:hAnsi="Times New Roman" w:cs="Times New Roman"/>
          <w:bCs/>
          <w:sz w:val="24"/>
          <w:szCs w:val="24"/>
          <w:lang w:eastAsia="ru-RU"/>
        </w:rPr>
      </w:pPr>
      <w:r w:rsidRPr="0078221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D559B3">
        <w:rPr>
          <w:rFonts w:ascii="Times New Roman" w:eastAsia="Times New Roman" w:hAnsi="Times New Roman" w:cs="Times New Roman"/>
          <w:b/>
          <w:bCs/>
          <w:sz w:val="24"/>
          <w:szCs w:val="24"/>
          <w:lang w:eastAsia="ru-RU"/>
        </w:rPr>
        <w:t>Подпрограмма 2 «Снижение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w:t>
      </w:r>
      <w:r w:rsidRPr="00782210">
        <w:rPr>
          <w:rFonts w:ascii="Times New Roman" w:eastAsia="Times New Roman" w:hAnsi="Times New Roman" w:cs="Times New Roman"/>
          <w:bCs/>
          <w:sz w:val="24"/>
          <w:szCs w:val="24"/>
          <w:lang w:eastAsia="ru-RU"/>
        </w:rPr>
        <w:t xml:space="preserve"> предусмотрено – 1</w:t>
      </w:r>
      <w:r w:rsidR="00D559B3">
        <w:rPr>
          <w:rFonts w:ascii="Times New Roman" w:eastAsia="Times New Roman" w:hAnsi="Times New Roman" w:cs="Times New Roman"/>
          <w:bCs/>
          <w:sz w:val="24"/>
          <w:szCs w:val="24"/>
          <w:lang w:eastAsia="ru-RU"/>
        </w:rPr>
        <w:t xml:space="preserve"> </w:t>
      </w:r>
      <w:r w:rsidRPr="00782210">
        <w:rPr>
          <w:rFonts w:ascii="Times New Roman" w:eastAsia="Times New Roman" w:hAnsi="Times New Roman" w:cs="Times New Roman"/>
          <w:bCs/>
          <w:sz w:val="24"/>
          <w:szCs w:val="24"/>
          <w:lang w:eastAsia="ru-RU"/>
        </w:rPr>
        <w:t>943,50 тыс. руб., исполнено – 1</w:t>
      </w:r>
      <w:r w:rsidR="00D559B3">
        <w:rPr>
          <w:rFonts w:ascii="Times New Roman" w:eastAsia="Times New Roman" w:hAnsi="Times New Roman" w:cs="Times New Roman"/>
          <w:bCs/>
          <w:sz w:val="24"/>
          <w:szCs w:val="24"/>
          <w:lang w:eastAsia="ru-RU"/>
        </w:rPr>
        <w:t xml:space="preserve"> </w:t>
      </w:r>
      <w:r w:rsidRPr="00782210">
        <w:rPr>
          <w:rFonts w:ascii="Times New Roman" w:eastAsia="Times New Roman" w:hAnsi="Times New Roman" w:cs="Times New Roman"/>
          <w:bCs/>
          <w:sz w:val="24"/>
          <w:szCs w:val="24"/>
          <w:lang w:eastAsia="ru-RU"/>
        </w:rPr>
        <w:t>841,06 тыс. руб.</w:t>
      </w:r>
    </w:p>
    <w:p w:rsidR="00782210" w:rsidRPr="00782210" w:rsidRDefault="00782210" w:rsidP="00782210">
      <w:pPr>
        <w:spacing w:after="0" w:line="240" w:lineRule="auto"/>
        <w:ind w:firstLine="720"/>
        <w:jc w:val="both"/>
        <w:rPr>
          <w:rFonts w:ascii="Times New Roman" w:eastAsia="Times New Roman" w:hAnsi="Times New Roman" w:cs="Times New Roman"/>
          <w:bCs/>
          <w:sz w:val="24"/>
          <w:szCs w:val="24"/>
          <w:lang w:eastAsia="ru-RU"/>
        </w:rPr>
      </w:pPr>
      <w:r w:rsidRPr="00D559B3">
        <w:rPr>
          <w:rFonts w:ascii="Times New Roman" w:eastAsia="Times New Roman" w:hAnsi="Times New Roman" w:cs="Times New Roman"/>
          <w:b/>
          <w:bCs/>
          <w:sz w:val="24"/>
          <w:szCs w:val="24"/>
          <w:lang w:eastAsia="ru-RU"/>
        </w:rPr>
        <w:t>- Подпрограмма 3 «Развитие и совершенствование систем оповещения и информирования населения муниципального образования Московской области»</w:t>
      </w:r>
      <w:r w:rsidRPr="00782210">
        <w:rPr>
          <w:rFonts w:ascii="Times New Roman" w:eastAsia="Times New Roman" w:hAnsi="Times New Roman" w:cs="Times New Roman"/>
          <w:bCs/>
          <w:sz w:val="24"/>
          <w:szCs w:val="24"/>
          <w:lang w:eastAsia="ru-RU"/>
        </w:rPr>
        <w:t xml:space="preserve"> предусмотрено – 7</w:t>
      </w:r>
      <w:r w:rsidR="00D559B3">
        <w:rPr>
          <w:rFonts w:ascii="Times New Roman" w:eastAsia="Times New Roman" w:hAnsi="Times New Roman" w:cs="Times New Roman"/>
          <w:bCs/>
          <w:sz w:val="24"/>
          <w:szCs w:val="24"/>
          <w:lang w:eastAsia="ru-RU"/>
        </w:rPr>
        <w:t xml:space="preserve"> </w:t>
      </w:r>
      <w:r w:rsidRPr="00782210">
        <w:rPr>
          <w:rFonts w:ascii="Times New Roman" w:eastAsia="Times New Roman" w:hAnsi="Times New Roman" w:cs="Times New Roman"/>
          <w:bCs/>
          <w:sz w:val="24"/>
          <w:szCs w:val="24"/>
          <w:lang w:eastAsia="ru-RU"/>
        </w:rPr>
        <w:t>829,50 тыс. руб., исполнено – 7</w:t>
      </w:r>
      <w:r w:rsidR="00D559B3">
        <w:rPr>
          <w:rFonts w:ascii="Times New Roman" w:eastAsia="Times New Roman" w:hAnsi="Times New Roman" w:cs="Times New Roman"/>
          <w:bCs/>
          <w:sz w:val="24"/>
          <w:szCs w:val="24"/>
          <w:lang w:eastAsia="ru-RU"/>
        </w:rPr>
        <w:t xml:space="preserve"> </w:t>
      </w:r>
      <w:r w:rsidRPr="00782210">
        <w:rPr>
          <w:rFonts w:ascii="Times New Roman" w:eastAsia="Times New Roman" w:hAnsi="Times New Roman" w:cs="Times New Roman"/>
          <w:bCs/>
          <w:sz w:val="24"/>
          <w:szCs w:val="24"/>
          <w:lang w:eastAsia="ru-RU"/>
        </w:rPr>
        <w:t>769,41 тыс. руб.</w:t>
      </w:r>
    </w:p>
    <w:p w:rsidR="00782210" w:rsidRPr="00782210" w:rsidRDefault="00782210" w:rsidP="00782210">
      <w:pPr>
        <w:spacing w:after="0" w:line="240" w:lineRule="auto"/>
        <w:ind w:firstLine="720"/>
        <w:jc w:val="both"/>
        <w:rPr>
          <w:rFonts w:ascii="Times New Roman" w:eastAsia="Times New Roman" w:hAnsi="Times New Roman" w:cs="Times New Roman"/>
          <w:bCs/>
          <w:sz w:val="24"/>
          <w:szCs w:val="24"/>
          <w:lang w:eastAsia="ru-RU"/>
        </w:rPr>
      </w:pPr>
      <w:r w:rsidRPr="0078221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D559B3">
        <w:rPr>
          <w:rFonts w:ascii="Times New Roman" w:eastAsia="Times New Roman" w:hAnsi="Times New Roman" w:cs="Times New Roman"/>
          <w:b/>
          <w:bCs/>
          <w:sz w:val="24"/>
          <w:szCs w:val="24"/>
          <w:lang w:eastAsia="ru-RU"/>
        </w:rPr>
        <w:t>Подпрограмма 4 «Обеспечение пожарной безопасности на территории муниципального образования Московской области»</w:t>
      </w:r>
      <w:r w:rsidRPr="00782210">
        <w:rPr>
          <w:rFonts w:ascii="Times New Roman" w:eastAsia="Times New Roman" w:hAnsi="Times New Roman" w:cs="Times New Roman"/>
          <w:bCs/>
          <w:sz w:val="24"/>
          <w:szCs w:val="24"/>
          <w:lang w:eastAsia="ru-RU"/>
        </w:rPr>
        <w:t xml:space="preserve"> предусмотрено – 28</w:t>
      </w:r>
      <w:r w:rsidR="00D559B3">
        <w:rPr>
          <w:rFonts w:ascii="Times New Roman" w:eastAsia="Times New Roman" w:hAnsi="Times New Roman" w:cs="Times New Roman"/>
          <w:bCs/>
          <w:sz w:val="24"/>
          <w:szCs w:val="24"/>
          <w:lang w:eastAsia="ru-RU"/>
        </w:rPr>
        <w:t xml:space="preserve"> </w:t>
      </w:r>
      <w:r w:rsidRPr="00782210">
        <w:rPr>
          <w:rFonts w:ascii="Times New Roman" w:eastAsia="Times New Roman" w:hAnsi="Times New Roman" w:cs="Times New Roman"/>
          <w:bCs/>
          <w:sz w:val="24"/>
          <w:szCs w:val="24"/>
          <w:lang w:eastAsia="ru-RU"/>
        </w:rPr>
        <w:t>215,28 тыс. руб., исполнено – 26</w:t>
      </w:r>
      <w:r w:rsidR="00D559B3">
        <w:rPr>
          <w:rFonts w:ascii="Times New Roman" w:eastAsia="Times New Roman" w:hAnsi="Times New Roman" w:cs="Times New Roman"/>
          <w:bCs/>
          <w:sz w:val="24"/>
          <w:szCs w:val="24"/>
          <w:lang w:eastAsia="ru-RU"/>
        </w:rPr>
        <w:t xml:space="preserve"> </w:t>
      </w:r>
      <w:r w:rsidRPr="00782210">
        <w:rPr>
          <w:rFonts w:ascii="Times New Roman" w:eastAsia="Times New Roman" w:hAnsi="Times New Roman" w:cs="Times New Roman"/>
          <w:bCs/>
          <w:sz w:val="24"/>
          <w:szCs w:val="24"/>
          <w:lang w:eastAsia="ru-RU"/>
        </w:rPr>
        <w:t>238,80 тыс. руб.</w:t>
      </w:r>
    </w:p>
    <w:p w:rsidR="00782210" w:rsidRPr="00782210" w:rsidRDefault="00782210" w:rsidP="00782210">
      <w:pPr>
        <w:spacing w:after="0" w:line="240" w:lineRule="auto"/>
        <w:ind w:firstLine="720"/>
        <w:jc w:val="both"/>
        <w:rPr>
          <w:rFonts w:ascii="Times New Roman" w:eastAsia="Times New Roman" w:hAnsi="Times New Roman" w:cs="Times New Roman"/>
          <w:bCs/>
          <w:sz w:val="24"/>
          <w:szCs w:val="24"/>
          <w:lang w:eastAsia="ru-RU"/>
        </w:rPr>
      </w:pPr>
      <w:r w:rsidRPr="0078221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D559B3">
        <w:rPr>
          <w:rFonts w:ascii="Times New Roman" w:eastAsia="Times New Roman" w:hAnsi="Times New Roman" w:cs="Times New Roman"/>
          <w:b/>
          <w:bCs/>
          <w:sz w:val="24"/>
          <w:szCs w:val="24"/>
          <w:lang w:eastAsia="ru-RU"/>
        </w:rPr>
        <w:t>Подпрограмма 5 «Обеспечение мероприятий гражданской обороны на территории муниципального образования Московской области»</w:t>
      </w:r>
      <w:r w:rsidRPr="00782210">
        <w:rPr>
          <w:rFonts w:ascii="Times New Roman" w:eastAsia="Times New Roman" w:hAnsi="Times New Roman" w:cs="Times New Roman"/>
          <w:bCs/>
          <w:sz w:val="24"/>
          <w:szCs w:val="24"/>
          <w:lang w:eastAsia="ru-RU"/>
        </w:rPr>
        <w:t xml:space="preserve"> предусмотрено – 500,00 тыс. руб., исполнено – 499,79 тыс. руб.</w:t>
      </w:r>
    </w:p>
    <w:p w:rsidR="00782210" w:rsidRPr="00782210" w:rsidRDefault="00782210" w:rsidP="00782210">
      <w:pPr>
        <w:spacing w:after="0" w:line="240" w:lineRule="auto"/>
        <w:ind w:firstLine="720"/>
        <w:jc w:val="both"/>
        <w:rPr>
          <w:rFonts w:ascii="Times New Roman" w:eastAsia="Times New Roman" w:hAnsi="Times New Roman" w:cs="Times New Roman"/>
          <w:bCs/>
          <w:sz w:val="24"/>
          <w:szCs w:val="24"/>
          <w:lang w:eastAsia="ru-RU"/>
        </w:rPr>
      </w:pPr>
      <w:r w:rsidRPr="0078221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D559B3">
        <w:rPr>
          <w:rFonts w:ascii="Times New Roman" w:eastAsia="Times New Roman" w:hAnsi="Times New Roman" w:cs="Times New Roman"/>
          <w:b/>
          <w:bCs/>
          <w:sz w:val="24"/>
          <w:szCs w:val="24"/>
          <w:lang w:eastAsia="ru-RU"/>
        </w:rPr>
        <w:t>Подпрограмма 6 «Обеспечивающая подпрограмма»</w:t>
      </w:r>
      <w:r w:rsidRPr="00782210">
        <w:rPr>
          <w:rFonts w:ascii="Times New Roman" w:eastAsia="Times New Roman" w:hAnsi="Times New Roman" w:cs="Times New Roman"/>
          <w:bCs/>
          <w:sz w:val="24"/>
          <w:szCs w:val="24"/>
          <w:lang w:eastAsia="ru-RU"/>
        </w:rPr>
        <w:t xml:space="preserve"> предусмотрено – 28</w:t>
      </w:r>
      <w:r w:rsidR="00D559B3">
        <w:rPr>
          <w:rFonts w:ascii="Times New Roman" w:eastAsia="Times New Roman" w:hAnsi="Times New Roman" w:cs="Times New Roman"/>
          <w:bCs/>
          <w:sz w:val="24"/>
          <w:szCs w:val="24"/>
          <w:lang w:eastAsia="ru-RU"/>
        </w:rPr>
        <w:t xml:space="preserve"> </w:t>
      </w:r>
      <w:r w:rsidRPr="00782210">
        <w:rPr>
          <w:rFonts w:ascii="Times New Roman" w:eastAsia="Times New Roman" w:hAnsi="Times New Roman" w:cs="Times New Roman"/>
          <w:bCs/>
          <w:sz w:val="24"/>
          <w:szCs w:val="24"/>
          <w:lang w:eastAsia="ru-RU"/>
        </w:rPr>
        <w:t>142,60 тыс. руб., исполнено – 27</w:t>
      </w:r>
      <w:r w:rsidR="00D559B3">
        <w:rPr>
          <w:rFonts w:ascii="Times New Roman" w:eastAsia="Times New Roman" w:hAnsi="Times New Roman" w:cs="Times New Roman"/>
          <w:bCs/>
          <w:sz w:val="24"/>
          <w:szCs w:val="24"/>
          <w:lang w:eastAsia="ru-RU"/>
        </w:rPr>
        <w:t xml:space="preserve"> </w:t>
      </w:r>
      <w:r w:rsidRPr="00782210">
        <w:rPr>
          <w:rFonts w:ascii="Times New Roman" w:eastAsia="Times New Roman" w:hAnsi="Times New Roman" w:cs="Times New Roman"/>
          <w:bCs/>
          <w:sz w:val="24"/>
          <w:szCs w:val="24"/>
          <w:lang w:eastAsia="ru-RU"/>
        </w:rPr>
        <w:t>803,29 тыс. руб.</w:t>
      </w:r>
    </w:p>
    <w:p w:rsidR="00782210" w:rsidRPr="00782210" w:rsidRDefault="00782210" w:rsidP="00782210">
      <w:pPr>
        <w:spacing w:after="0" w:line="240" w:lineRule="auto"/>
        <w:ind w:firstLine="720"/>
        <w:jc w:val="both"/>
        <w:rPr>
          <w:rFonts w:ascii="Times New Roman" w:eastAsia="Times New Roman" w:hAnsi="Times New Roman" w:cs="Times New Roman"/>
          <w:bCs/>
          <w:sz w:val="24"/>
          <w:szCs w:val="24"/>
          <w:lang w:eastAsia="ru-RU"/>
        </w:rPr>
      </w:pPr>
      <w:r w:rsidRPr="00782210">
        <w:rPr>
          <w:rFonts w:ascii="Times New Roman" w:eastAsia="Times New Roman" w:hAnsi="Times New Roman" w:cs="Times New Roman"/>
          <w:bCs/>
          <w:sz w:val="24"/>
          <w:szCs w:val="24"/>
          <w:lang w:eastAsia="ru-RU"/>
        </w:rPr>
        <w:t xml:space="preserve">Количественные результаты по показателям программы соответствуют планируемым значениям. </w:t>
      </w:r>
    </w:p>
    <w:p w:rsidR="00782210" w:rsidRPr="00782210" w:rsidRDefault="00782210" w:rsidP="00782210">
      <w:pPr>
        <w:spacing w:after="0" w:line="240" w:lineRule="auto"/>
        <w:ind w:firstLine="720"/>
        <w:jc w:val="both"/>
        <w:rPr>
          <w:rFonts w:ascii="Times New Roman" w:eastAsia="Times New Roman" w:hAnsi="Times New Roman" w:cs="Times New Roman"/>
          <w:bCs/>
          <w:sz w:val="24"/>
          <w:szCs w:val="24"/>
          <w:lang w:eastAsia="ru-RU"/>
        </w:rPr>
      </w:pPr>
      <w:r w:rsidRPr="00782210">
        <w:rPr>
          <w:rFonts w:ascii="Times New Roman" w:eastAsia="Times New Roman" w:hAnsi="Times New Roman" w:cs="Times New Roman"/>
          <w:bCs/>
          <w:sz w:val="24"/>
          <w:szCs w:val="24"/>
          <w:lang w:eastAsia="ru-RU"/>
        </w:rPr>
        <w:lastRenderedPageBreak/>
        <w:t>По показателю «Снижение общего количества преступлений, совершенных на территории муниципального образования, не менее чем на 3 % ежегодно» невыполнение планового значения 1453 обусловлено резким приростом населения округа (на 01.01.2022 г. – 194532 чел., а на 01.01.23 г. по данным Росстата – 288651 чел.), фактическое исполнение 1600, увеличение на 10,12 %.</w:t>
      </w:r>
    </w:p>
    <w:p w:rsidR="00782210" w:rsidRPr="00782210" w:rsidRDefault="00782210" w:rsidP="00782210">
      <w:pPr>
        <w:spacing w:after="0" w:line="240" w:lineRule="auto"/>
        <w:ind w:firstLine="720"/>
        <w:jc w:val="both"/>
        <w:rPr>
          <w:rFonts w:ascii="Times New Roman" w:eastAsia="Times New Roman" w:hAnsi="Times New Roman" w:cs="Times New Roman"/>
          <w:bCs/>
          <w:sz w:val="24"/>
          <w:szCs w:val="24"/>
          <w:lang w:eastAsia="ru-RU"/>
        </w:rPr>
      </w:pPr>
      <w:r w:rsidRPr="00782210">
        <w:rPr>
          <w:rFonts w:ascii="Times New Roman" w:eastAsia="Times New Roman" w:hAnsi="Times New Roman" w:cs="Times New Roman"/>
          <w:bCs/>
          <w:sz w:val="24"/>
          <w:szCs w:val="24"/>
          <w:lang w:eastAsia="ru-RU"/>
        </w:rPr>
        <w:t xml:space="preserve"> По показателю «Снижение доли несовершеннолетних в общем числе лиц, совершивших преступления» плановое значение составляет 99,8 %, фактическое исполнение – 0,23 %. Расчет произведен в соответствии с методикой расчета на основании данных УМВД России по Ленинскому городскому округу.</w:t>
      </w:r>
    </w:p>
    <w:p w:rsidR="00782210" w:rsidRPr="00782210" w:rsidRDefault="00782210" w:rsidP="00782210">
      <w:pPr>
        <w:spacing w:after="0" w:line="240" w:lineRule="auto"/>
        <w:ind w:firstLine="720"/>
        <w:jc w:val="both"/>
        <w:rPr>
          <w:rFonts w:ascii="Times New Roman" w:eastAsia="Times New Roman" w:hAnsi="Times New Roman" w:cs="Times New Roman"/>
          <w:bCs/>
          <w:sz w:val="24"/>
          <w:szCs w:val="24"/>
          <w:lang w:eastAsia="ru-RU"/>
        </w:rPr>
      </w:pPr>
      <w:r w:rsidRPr="00782210">
        <w:rPr>
          <w:rFonts w:ascii="Times New Roman" w:eastAsia="Times New Roman" w:hAnsi="Times New Roman" w:cs="Times New Roman"/>
          <w:bCs/>
          <w:sz w:val="24"/>
          <w:szCs w:val="24"/>
          <w:lang w:eastAsia="ru-RU"/>
        </w:rPr>
        <w:t>Показатель «Доля кладбищ, соответствующих требованиям Регионального стандарта» не исполнен в связи с тем, что расчет показателя ранее производился из расчета 17 кладбищ (в расчете не учитывалось Орловское кладбище). На конец года в расчете показателя приняли участие все 18 кладбищ Ленинского ГО.</w:t>
      </w:r>
    </w:p>
    <w:p w:rsidR="00782210" w:rsidRDefault="00782210" w:rsidP="009C2BEC">
      <w:pPr>
        <w:spacing w:after="0" w:line="240" w:lineRule="auto"/>
        <w:ind w:firstLine="720"/>
        <w:jc w:val="both"/>
        <w:rPr>
          <w:rFonts w:ascii="Times New Roman" w:eastAsia="Times New Roman" w:hAnsi="Times New Roman" w:cs="Times New Roman"/>
          <w:bCs/>
          <w:sz w:val="24"/>
          <w:szCs w:val="24"/>
          <w:lang w:eastAsia="ru-RU"/>
        </w:rPr>
      </w:pPr>
    </w:p>
    <w:p w:rsidR="006F5280" w:rsidRDefault="005D0A24" w:rsidP="005D0A24">
      <w:pPr>
        <w:spacing w:after="0" w:line="240" w:lineRule="auto"/>
        <w:ind w:firstLine="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w:t>
      </w:r>
      <w:r w:rsidRPr="00BB1145">
        <w:rPr>
          <w:rFonts w:ascii="Times New Roman" w:eastAsia="Times New Roman" w:hAnsi="Times New Roman" w:cs="Times New Roman"/>
          <w:b/>
          <w:bCs/>
          <w:sz w:val="24"/>
          <w:szCs w:val="24"/>
          <w:lang w:eastAsia="ru-RU"/>
        </w:rPr>
        <w:t>Х</w:t>
      </w:r>
      <w:r>
        <w:rPr>
          <w:rFonts w:ascii="Times New Roman" w:eastAsia="Times New Roman" w:hAnsi="Times New Roman" w:cs="Times New Roman"/>
          <w:b/>
          <w:bCs/>
          <w:sz w:val="24"/>
          <w:szCs w:val="24"/>
          <w:lang w:eastAsia="ru-RU"/>
        </w:rPr>
        <w:t>.</w:t>
      </w:r>
      <w:r w:rsidRPr="00FF2224">
        <w:t xml:space="preserve"> </w:t>
      </w:r>
      <w:r w:rsidRPr="00FF2224">
        <w:rPr>
          <w:rFonts w:ascii="Times New Roman" w:eastAsia="Times New Roman" w:hAnsi="Times New Roman" w:cs="Times New Roman"/>
          <w:b/>
          <w:bCs/>
          <w:sz w:val="24"/>
          <w:szCs w:val="24"/>
          <w:lang w:eastAsia="ru-RU"/>
        </w:rPr>
        <w:t>Муниципальная программа</w:t>
      </w:r>
      <w:r w:rsidR="00E468B6" w:rsidRPr="00E468B6">
        <w:t xml:space="preserve"> </w:t>
      </w:r>
      <w:r w:rsidR="00E468B6" w:rsidRPr="00E468B6">
        <w:rPr>
          <w:rFonts w:ascii="Times New Roman" w:eastAsia="Times New Roman" w:hAnsi="Times New Roman" w:cs="Times New Roman"/>
          <w:b/>
          <w:bCs/>
          <w:sz w:val="24"/>
          <w:szCs w:val="24"/>
          <w:lang w:eastAsia="ru-RU"/>
        </w:rPr>
        <w:t xml:space="preserve">Ленинского </w:t>
      </w:r>
      <w:r w:rsidR="006F5280">
        <w:rPr>
          <w:rFonts w:ascii="Times New Roman" w:eastAsia="Times New Roman" w:hAnsi="Times New Roman" w:cs="Times New Roman"/>
          <w:b/>
          <w:bCs/>
          <w:sz w:val="24"/>
          <w:szCs w:val="24"/>
          <w:lang w:eastAsia="ru-RU"/>
        </w:rPr>
        <w:t xml:space="preserve">городского округа </w:t>
      </w:r>
      <w:r w:rsidRPr="00FF2224">
        <w:rPr>
          <w:rFonts w:ascii="Times New Roman" w:eastAsia="Times New Roman" w:hAnsi="Times New Roman" w:cs="Times New Roman"/>
          <w:b/>
          <w:bCs/>
          <w:sz w:val="24"/>
          <w:szCs w:val="24"/>
          <w:lang w:eastAsia="ru-RU"/>
        </w:rPr>
        <w:t>«</w:t>
      </w:r>
      <w:r w:rsidR="006F5280">
        <w:rPr>
          <w:rFonts w:ascii="Times New Roman" w:eastAsia="Times New Roman" w:hAnsi="Times New Roman" w:cs="Times New Roman"/>
          <w:b/>
          <w:bCs/>
          <w:sz w:val="24"/>
          <w:szCs w:val="24"/>
          <w:lang w:eastAsia="ru-RU"/>
        </w:rPr>
        <w:t>Жилище</w:t>
      </w:r>
      <w:r w:rsidR="00E468B6">
        <w:rPr>
          <w:rFonts w:ascii="Times New Roman" w:eastAsia="Times New Roman" w:hAnsi="Times New Roman" w:cs="Times New Roman"/>
          <w:b/>
          <w:bCs/>
          <w:sz w:val="24"/>
          <w:szCs w:val="24"/>
          <w:lang w:eastAsia="ru-RU"/>
        </w:rPr>
        <w:t>»</w:t>
      </w:r>
    </w:p>
    <w:p w:rsidR="005D0A24" w:rsidRDefault="005D0A24" w:rsidP="005D0A24">
      <w:pPr>
        <w:spacing w:after="0" w:line="240" w:lineRule="auto"/>
        <w:ind w:firstLine="720"/>
        <w:jc w:val="center"/>
        <w:rPr>
          <w:rFonts w:ascii="Times New Roman" w:eastAsia="Times New Roman" w:hAnsi="Times New Roman" w:cs="Times New Roman"/>
          <w:b/>
          <w:bCs/>
          <w:sz w:val="24"/>
          <w:szCs w:val="24"/>
          <w:lang w:eastAsia="ru-RU"/>
        </w:rPr>
      </w:pPr>
      <w:r w:rsidRPr="00FF2224">
        <w:rPr>
          <w:rFonts w:ascii="Times New Roman" w:eastAsia="Times New Roman" w:hAnsi="Times New Roman" w:cs="Times New Roman"/>
          <w:b/>
          <w:bCs/>
          <w:sz w:val="24"/>
          <w:szCs w:val="24"/>
          <w:lang w:eastAsia="ru-RU"/>
        </w:rPr>
        <w:t>на 20</w:t>
      </w:r>
      <w:r w:rsidR="006F5280">
        <w:rPr>
          <w:rFonts w:ascii="Times New Roman" w:eastAsia="Times New Roman" w:hAnsi="Times New Roman" w:cs="Times New Roman"/>
          <w:b/>
          <w:bCs/>
          <w:sz w:val="24"/>
          <w:szCs w:val="24"/>
          <w:lang w:eastAsia="ru-RU"/>
        </w:rPr>
        <w:t>21</w:t>
      </w:r>
      <w:r w:rsidRPr="00FF2224">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w:t>
      </w:r>
      <w:r w:rsidR="00BB4309">
        <w:rPr>
          <w:rFonts w:ascii="Times New Roman" w:eastAsia="Times New Roman" w:hAnsi="Times New Roman" w:cs="Times New Roman"/>
          <w:b/>
          <w:bCs/>
          <w:sz w:val="24"/>
          <w:szCs w:val="24"/>
          <w:lang w:eastAsia="ru-RU"/>
        </w:rPr>
        <w:t>4</w:t>
      </w:r>
      <w:r w:rsidRPr="00FF2224">
        <w:rPr>
          <w:rFonts w:ascii="Times New Roman" w:eastAsia="Times New Roman" w:hAnsi="Times New Roman" w:cs="Times New Roman"/>
          <w:b/>
          <w:bCs/>
          <w:sz w:val="24"/>
          <w:szCs w:val="24"/>
          <w:lang w:eastAsia="ru-RU"/>
        </w:rPr>
        <w:t xml:space="preserve"> годы</w:t>
      </w:r>
    </w:p>
    <w:p w:rsidR="005D0A24" w:rsidRPr="00BB1145" w:rsidRDefault="005D0A24" w:rsidP="005D0A24">
      <w:pPr>
        <w:spacing w:after="0" w:line="240" w:lineRule="auto"/>
        <w:ind w:firstLine="720"/>
        <w:jc w:val="center"/>
        <w:rPr>
          <w:rFonts w:ascii="Times New Roman" w:eastAsia="Times New Roman" w:hAnsi="Times New Roman" w:cs="Times New Roman"/>
          <w:b/>
          <w:bCs/>
          <w:sz w:val="24"/>
          <w:szCs w:val="24"/>
          <w:lang w:eastAsia="ru-RU"/>
        </w:rPr>
      </w:pPr>
    </w:p>
    <w:p w:rsidR="00F54D6F" w:rsidRDefault="005D0A24" w:rsidP="005D0A24">
      <w:pPr>
        <w:spacing w:after="0" w:line="240" w:lineRule="auto"/>
        <w:ind w:firstLine="720"/>
        <w:jc w:val="both"/>
        <w:rPr>
          <w:rFonts w:ascii="Times New Roman" w:eastAsia="Times New Roman" w:hAnsi="Times New Roman" w:cs="Times New Roman"/>
          <w:bCs/>
          <w:sz w:val="24"/>
          <w:szCs w:val="24"/>
          <w:lang w:eastAsia="ru-RU"/>
        </w:rPr>
      </w:pPr>
      <w:r w:rsidRPr="00FF2224">
        <w:rPr>
          <w:rFonts w:ascii="Times New Roman" w:eastAsia="Times New Roman" w:hAnsi="Times New Roman" w:cs="Times New Roman"/>
          <w:bCs/>
          <w:sz w:val="24"/>
          <w:szCs w:val="24"/>
          <w:lang w:eastAsia="ru-RU"/>
        </w:rPr>
        <w:t>Программа утверждена постановлением администрации Ленинского</w:t>
      </w:r>
      <w:r w:rsidR="00F54D6F" w:rsidRPr="00F54D6F">
        <w:t xml:space="preserve"> </w:t>
      </w:r>
      <w:r w:rsidR="00F54D6F" w:rsidRPr="00F54D6F">
        <w:rPr>
          <w:rFonts w:ascii="Times New Roman" w:eastAsia="Times New Roman" w:hAnsi="Times New Roman" w:cs="Times New Roman"/>
          <w:bCs/>
          <w:sz w:val="24"/>
          <w:szCs w:val="24"/>
          <w:lang w:eastAsia="ru-RU"/>
        </w:rPr>
        <w:t>городского округа Московской области от 14.10.2020</w:t>
      </w:r>
      <w:r w:rsidR="00F54D6F">
        <w:rPr>
          <w:rFonts w:ascii="Times New Roman" w:eastAsia="Times New Roman" w:hAnsi="Times New Roman" w:cs="Times New Roman"/>
          <w:bCs/>
          <w:sz w:val="24"/>
          <w:szCs w:val="24"/>
          <w:lang w:eastAsia="ru-RU"/>
        </w:rPr>
        <w:t xml:space="preserve"> № 2356.</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На финансирование программы запланировано</w:t>
      </w:r>
      <w:r>
        <w:rPr>
          <w:rFonts w:ascii="Times New Roman" w:eastAsia="Times New Roman" w:hAnsi="Times New Roman" w:cs="Times New Roman"/>
          <w:bCs/>
          <w:sz w:val="24"/>
          <w:szCs w:val="24"/>
          <w:lang w:eastAsia="ru-RU"/>
        </w:rPr>
        <w:t xml:space="preserve"> </w:t>
      </w:r>
      <w:r w:rsidR="00F85E2E">
        <w:rPr>
          <w:rFonts w:ascii="Times New Roman" w:eastAsia="Times New Roman" w:hAnsi="Times New Roman" w:cs="Times New Roman"/>
          <w:bCs/>
          <w:sz w:val="24"/>
          <w:szCs w:val="24"/>
          <w:lang w:eastAsia="ru-RU"/>
        </w:rPr>
        <w:t>110 594,8</w:t>
      </w:r>
      <w:r w:rsidRPr="00EE26D0">
        <w:rPr>
          <w:rFonts w:ascii="Times New Roman" w:eastAsia="Times New Roman" w:hAnsi="Times New Roman" w:cs="Times New Roman"/>
          <w:bCs/>
          <w:sz w:val="24"/>
          <w:szCs w:val="24"/>
          <w:lang w:eastAsia="ru-RU"/>
        </w:rPr>
        <w:t xml:space="preserve"> тыс. руб., в том числе:</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xml:space="preserve">- из Федерального бюджета </w:t>
      </w:r>
      <w:r w:rsidR="00F85E2E">
        <w:rPr>
          <w:rFonts w:ascii="Times New Roman" w:eastAsia="Times New Roman" w:hAnsi="Times New Roman" w:cs="Times New Roman"/>
          <w:bCs/>
          <w:sz w:val="24"/>
          <w:szCs w:val="24"/>
          <w:lang w:eastAsia="ru-RU"/>
        </w:rPr>
        <w:t>–</w:t>
      </w:r>
      <w:r w:rsidRPr="00EE26D0">
        <w:rPr>
          <w:rFonts w:ascii="Times New Roman" w:eastAsia="Times New Roman" w:hAnsi="Times New Roman" w:cs="Times New Roman"/>
          <w:bCs/>
          <w:sz w:val="24"/>
          <w:szCs w:val="24"/>
          <w:lang w:eastAsia="ru-RU"/>
        </w:rPr>
        <w:t xml:space="preserve"> </w:t>
      </w:r>
      <w:r w:rsidR="00F85E2E">
        <w:rPr>
          <w:rFonts w:ascii="Times New Roman" w:eastAsia="Times New Roman" w:hAnsi="Times New Roman" w:cs="Times New Roman"/>
          <w:bCs/>
          <w:sz w:val="24"/>
          <w:szCs w:val="24"/>
          <w:lang w:eastAsia="ru-RU"/>
        </w:rPr>
        <w:t>421,6</w:t>
      </w:r>
      <w:r w:rsidRPr="00EE26D0">
        <w:rPr>
          <w:rFonts w:ascii="Times New Roman" w:eastAsia="Times New Roman" w:hAnsi="Times New Roman" w:cs="Times New Roman"/>
          <w:bCs/>
          <w:sz w:val="24"/>
          <w:szCs w:val="24"/>
          <w:lang w:eastAsia="ru-RU"/>
        </w:rPr>
        <w:t xml:space="preserve"> тыс. руб.;</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xml:space="preserve">- из бюджета Московской области </w:t>
      </w:r>
      <w:r>
        <w:rPr>
          <w:rFonts w:ascii="Times New Roman" w:eastAsia="Times New Roman" w:hAnsi="Times New Roman" w:cs="Times New Roman"/>
          <w:bCs/>
          <w:sz w:val="24"/>
          <w:szCs w:val="24"/>
          <w:lang w:eastAsia="ru-RU"/>
        </w:rPr>
        <w:t>–</w:t>
      </w:r>
      <w:r w:rsidR="00F85E2E">
        <w:rPr>
          <w:rFonts w:ascii="Times New Roman" w:eastAsia="Times New Roman" w:hAnsi="Times New Roman" w:cs="Times New Roman"/>
          <w:bCs/>
          <w:sz w:val="24"/>
          <w:szCs w:val="24"/>
          <w:lang w:eastAsia="ru-RU"/>
        </w:rPr>
        <w:t xml:space="preserve"> 90 014,9</w:t>
      </w:r>
      <w:r w:rsidRPr="00EE26D0">
        <w:rPr>
          <w:rFonts w:ascii="Times New Roman" w:eastAsia="Times New Roman" w:hAnsi="Times New Roman" w:cs="Times New Roman"/>
          <w:bCs/>
          <w:sz w:val="24"/>
          <w:szCs w:val="24"/>
          <w:lang w:eastAsia="ru-RU"/>
        </w:rPr>
        <w:t xml:space="preserve"> тыс. руб.;</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xml:space="preserve">- из бюджета Ленинского городского округа </w:t>
      </w:r>
      <w:r>
        <w:rPr>
          <w:rFonts w:ascii="Times New Roman" w:eastAsia="Times New Roman" w:hAnsi="Times New Roman" w:cs="Times New Roman"/>
          <w:bCs/>
          <w:sz w:val="24"/>
          <w:szCs w:val="24"/>
          <w:lang w:eastAsia="ru-RU"/>
        </w:rPr>
        <w:t>–</w:t>
      </w:r>
      <w:r w:rsidR="00F85E2E">
        <w:rPr>
          <w:rFonts w:ascii="Times New Roman" w:eastAsia="Times New Roman" w:hAnsi="Times New Roman" w:cs="Times New Roman"/>
          <w:bCs/>
          <w:sz w:val="24"/>
          <w:szCs w:val="24"/>
          <w:lang w:eastAsia="ru-RU"/>
        </w:rPr>
        <w:t xml:space="preserve"> 14 911,2 </w:t>
      </w:r>
      <w:r w:rsidRPr="00EE26D0">
        <w:rPr>
          <w:rFonts w:ascii="Times New Roman" w:eastAsia="Times New Roman" w:hAnsi="Times New Roman" w:cs="Times New Roman"/>
          <w:bCs/>
          <w:sz w:val="24"/>
          <w:szCs w:val="24"/>
          <w:lang w:eastAsia="ru-RU"/>
        </w:rPr>
        <w:t>тыс. руб.;</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из внебюджетных источников</w:t>
      </w:r>
      <w:r w:rsidR="00F85E2E">
        <w:rPr>
          <w:rFonts w:ascii="Times New Roman" w:eastAsia="Times New Roman" w:hAnsi="Times New Roman" w:cs="Times New Roman"/>
          <w:bCs/>
          <w:sz w:val="24"/>
          <w:szCs w:val="24"/>
          <w:lang w:eastAsia="ru-RU"/>
        </w:rPr>
        <w:t xml:space="preserve"> – 5</w:t>
      </w:r>
      <w:r w:rsidRPr="00EE26D0">
        <w:rPr>
          <w:rFonts w:ascii="Times New Roman" w:eastAsia="Times New Roman" w:hAnsi="Times New Roman" w:cs="Times New Roman"/>
          <w:bCs/>
          <w:sz w:val="24"/>
          <w:szCs w:val="24"/>
          <w:lang w:eastAsia="ru-RU"/>
        </w:rPr>
        <w:t xml:space="preserve"> </w:t>
      </w:r>
      <w:r w:rsidR="00F85E2E">
        <w:rPr>
          <w:rFonts w:ascii="Times New Roman" w:eastAsia="Times New Roman" w:hAnsi="Times New Roman" w:cs="Times New Roman"/>
          <w:bCs/>
          <w:sz w:val="24"/>
          <w:szCs w:val="24"/>
          <w:lang w:eastAsia="ru-RU"/>
        </w:rPr>
        <w:t>247</w:t>
      </w:r>
      <w:r w:rsidRPr="00EE26D0">
        <w:rPr>
          <w:rFonts w:ascii="Times New Roman" w:eastAsia="Times New Roman" w:hAnsi="Times New Roman" w:cs="Times New Roman"/>
          <w:bCs/>
          <w:sz w:val="24"/>
          <w:szCs w:val="24"/>
          <w:lang w:eastAsia="ru-RU"/>
        </w:rPr>
        <w:t>,</w:t>
      </w:r>
      <w:r w:rsidR="00F85E2E">
        <w:rPr>
          <w:rFonts w:ascii="Times New Roman" w:eastAsia="Times New Roman" w:hAnsi="Times New Roman" w:cs="Times New Roman"/>
          <w:bCs/>
          <w:sz w:val="24"/>
          <w:szCs w:val="24"/>
          <w:lang w:eastAsia="ru-RU"/>
        </w:rPr>
        <w:t>1</w:t>
      </w:r>
      <w:r w:rsidRPr="00EE26D0">
        <w:rPr>
          <w:rFonts w:ascii="Times New Roman" w:eastAsia="Times New Roman" w:hAnsi="Times New Roman" w:cs="Times New Roman"/>
          <w:bCs/>
          <w:sz w:val="24"/>
          <w:szCs w:val="24"/>
          <w:lang w:eastAsia="ru-RU"/>
        </w:rPr>
        <w:t xml:space="preserve"> тыс. руб.</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xml:space="preserve">Израсходовано - </w:t>
      </w:r>
      <w:r>
        <w:rPr>
          <w:rFonts w:ascii="Times New Roman" w:eastAsia="Times New Roman" w:hAnsi="Times New Roman" w:cs="Times New Roman"/>
          <w:bCs/>
          <w:sz w:val="24"/>
          <w:szCs w:val="24"/>
          <w:lang w:eastAsia="ru-RU"/>
        </w:rPr>
        <w:t xml:space="preserve"> </w:t>
      </w:r>
      <w:r w:rsidR="00F85E2E">
        <w:rPr>
          <w:rFonts w:ascii="Times New Roman" w:eastAsia="Times New Roman" w:hAnsi="Times New Roman" w:cs="Times New Roman"/>
          <w:bCs/>
          <w:sz w:val="24"/>
          <w:szCs w:val="24"/>
          <w:lang w:eastAsia="ru-RU"/>
        </w:rPr>
        <w:t xml:space="preserve">107 292,9 </w:t>
      </w:r>
      <w:r w:rsidRPr="00EE26D0">
        <w:rPr>
          <w:rFonts w:ascii="Times New Roman" w:eastAsia="Times New Roman" w:hAnsi="Times New Roman" w:cs="Times New Roman"/>
          <w:bCs/>
          <w:sz w:val="24"/>
          <w:szCs w:val="24"/>
          <w:lang w:eastAsia="ru-RU"/>
        </w:rPr>
        <w:t>тыс. руб., в том числе:</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xml:space="preserve">- из Федерального бюджета </w:t>
      </w:r>
      <w:r w:rsidR="00F85E2E">
        <w:rPr>
          <w:rFonts w:ascii="Times New Roman" w:eastAsia="Times New Roman" w:hAnsi="Times New Roman" w:cs="Times New Roman"/>
          <w:bCs/>
          <w:sz w:val="24"/>
          <w:szCs w:val="24"/>
          <w:lang w:eastAsia="ru-RU"/>
        </w:rPr>
        <w:t>–</w:t>
      </w:r>
      <w:r w:rsidRPr="00EE26D0">
        <w:rPr>
          <w:rFonts w:ascii="Times New Roman" w:eastAsia="Times New Roman" w:hAnsi="Times New Roman" w:cs="Times New Roman"/>
          <w:bCs/>
          <w:sz w:val="24"/>
          <w:szCs w:val="24"/>
          <w:lang w:eastAsia="ru-RU"/>
        </w:rPr>
        <w:t xml:space="preserve"> </w:t>
      </w:r>
      <w:r w:rsidR="00F85E2E">
        <w:rPr>
          <w:rFonts w:ascii="Times New Roman" w:eastAsia="Times New Roman" w:hAnsi="Times New Roman" w:cs="Times New Roman"/>
          <w:bCs/>
          <w:sz w:val="24"/>
          <w:szCs w:val="24"/>
          <w:lang w:eastAsia="ru-RU"/>
        </w:rPr>
        <w:t>421,6</w:t>
      </w:r>
      <w:r w:rsidRPr="00EE26D0">
        <w:rPr>
          <w:rFonts w:ascii="Times New Roman" w:eastAsia="Times New Roman" w:hAnsi="Times New Roman" w:cs="Times New Roman"/>
          <w:bCs/>
          <w:sz w:val="24"/>
          <w:szCs w:val="24"/>
          <w:lang w:eastAsia="ru-RU"/>
        </w:rPr>
        <w:t xml:space="preserve"> тыс. руб.;</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xml:space="preserve">- из бюджета Московской области </w:t>
      </w:r>
      <w:r>
        <w:rPr>
          <w:rFonts w:ascii="Times New Roman" w:eastAsia="Times New Roman" w:hAnsi="Times New Roman" w:cs="Times New Roman"/>
          <w:bCs/>
          <w:sz w:val="24"/>
          <w:szCs w:val="24"/>
          <w:lang w:eastAsia="ru-RU"/>
        </w:rPr>
        <w:t>–</w:t>
      </w:r>
      <w:r w:rsidR="00CD5B26">
        <w:rPr>
          <w:rFonts w:ascii="Times New Roman" w:eastAsia="Times New Roman" w:hAnsi="Times New Roman" w:cs="Times New Roman"/>
          <w:bCs/>
          <w:sz w:val="24"/>
          <w:szCs w:val="24"/>
          <w:lang w:eastAsia="ru-RU"/>
        </w:rPr>
        <w:t xml:space="preserve"> </w:t>
      </w:r>
      <w:r w:rsidR="00F85E2E">
        <w:rPr>
          <w:rFonts w:ascii="Times New Roman" w:eastAsia="Times New Roman" w:hAnsi="Times New Roman" w:cs="Times New Roman"/>
          <w:bCs/>
          <w:sz w:val="24"/>
          <w:szCs w:val="24"/>
          <w:lang w:eastAsia="ru-RU"/>
        </w:rPr>
        <w:t xml:space="preserve">86 717,78 </w:t>
      </w:r>
      <w:r w:rsidRPr="00EE26D0">
        <w:rPr>
          <w:rFonts w:ascii="Times New Roman" w:eastAsia="Times New Roman" w:hAnsi="Times New Roman" w:cs="Times New Roman"/>
          <w:bCs/>
          <w:sz w:val="24"/>
          <w:szCs w:val="24"/>
          <w:lang w:eastAsia="ru-RU"/>
        </w:rPr>
        <w:t>тыс. руб.;</w:t>
      </w:r>
    </w:p>
    <w:p w:rsidR="00EE26D0" w:rsidRP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xml:space="preserve">- из бюджета Ленинского городского округа </w:t>
      </w:r>
      <w:r w:rsidR="00F85E2E">
        <w:rPr>
          <w:rFonts w:ascii="Times New Roman" w:eastAsia="Times New Roman" w:hAnsi="Times New Roman" w:cs="Times New Roman"/>
          <w:bCs/>
          <w:sz w:val="24"/>
          <w:szCs w:val="24"/>
          <w:lang w:eastAsia="ru-RU"/>
        </w:rPr>
        <w:t>–</w:t>
      </w:r>
      <w:r w:rsidRPr="00EE26D0">
        <w:rPr>
          <w:rFonts w:ascii="Times New Roman" w:eastAsia="Times New Roman" w:hAnsi="Times New Roman" w:cs="Times New Roman"/>
          <w:bCs/>
          <w:sz w:val="24"/>
          <w:szCs w:val="24"/>
          <w:lang w:eastAsia="ru-RU"/>
        </w:rPr>
        <w:t xml:space="preserve"> </w:t>
      </w:r>
      <w:r w:rsidR="00F85E2E">
        <w:rPr>
          <w:rFonts w:ascii="Times New Roman" w:eastAsia="Times New Roman" w:hAnsi="Times New Roman" w:cs="Times New Roman"/>
          <w:bCs/>
          <w:sz w:val="24"/>
          <w:szCs w:val="24"/>
          <w:lang w:eastAsia="ru-RU"/>
        </w:rPr>
        <w:t xml:space="preserve">14 906,43 </w:t>
      </w:r>
      <w:r w:rsidRPr="00EE26D0">
        <w:rPr>
          <w:rFonts w:ascii="Times New Roman" w:eastAsia="Times New Roman" w:hAnsi="Times New Roman" w:cs="Times New Roman"/>
          <w:bCs/>
          <w:sz w:val="24"/>
          <w:szCs w:val="24"/>
          <w:lang w:eastAsia="ru-RU"/>
        </w:rPr>
        <w:t>тыс. руб.;</w:t>
      </w:r>
    </w:p>
    <w:p w:rsidR="00EE26D0" w:rsidRDefault="00EE26D0" w:rsidP="00EE26D0">
      <w:pPr>
        <w:spacing w:after="0" w:line="240" w:lineRule="auto"/>
        <w:ind w:firstLine="720"/>
        <w:jc w:val="both"/>
        <w:rPr>
          <w:rFonts w:ascii="Times New Roman" w:eastAsia="Times New Roman" w:hAnsi="Times New Roman" w:cs="Times New Roman"/>
          <w:bCs/>
          <w:sz w:val="24"/>
          <w:szCs w:val="24"/>
          <w:lang w:eastAsia="ru-RU"/>
        </w:rPr>
      </w:pPr>
      <w:r w:rsidRPr="00EE26D0">
        <w:rPr>
          <w:rFonts w:ascii="Times New Roman" w:eastAsia="Times New Roman" w:hAnsi="Times New Roman" w:cs="Times New Roman"/>
          <w:bCs/>
          <w:sz w:val="24"/>
          <w:szCs w:val="24"/>
          <w:lang w:eastAsia="ru-RU"/>
        </w:rPr>
        <w:t xml:space="preserve">- из внебюджетных источников </w:t>
      </w:r>
      <w:r w:rsidR="00F85E2E">
        <w:rPr>
          <w:rFonts w:ascii="Times New Roman" w:eastAsia="Times New Roman" w:hAnsi="Times New Roman" w:cs="Times New Roman"/>
          <w:bCs/>
          <w:sz w:val="24"/>
          <w:szCs w:val="24"/>
          <w:lang w:eastAsia="ru-RU"/>
        </w:rPr>
        <w:t>–</w:t>
      </w:r>
      <w:r w:rsidRPr="00EE26D0">
        <w:rPr>
          <w:rFonts w:ascii="Times New Roman" w:eastAsia="Times New Roman" w:hAnsi="Times New Roman" w:cs="Times New Roman"/>
          <w:bCs/>
          <w:sz w:val="24"/>
          <w:szCs w:val="24"/>
          <w:lang w:eastAsia="ru-RU"/>
        </w:rPr>
        <w:t xml:space="preserve"> </w:t>
      </w:r>
      <w:r w:rsidR="00F85E2E">
        <w:rPr>
          <w:rFonts w:ascii="Times New Roman" w:eastAsia="Times New Roman" w:hAnsi="Times New Roman" w:cs="Times New Roman"/>
          <w:bCs/>
          <w:sz w:val="24"/>
          <w:szCs w:val="24"/>
          <w:lang w:eastAsia="ru-RU"/>
        </w:rPr>
        <w:t xml:space="preserve">5 247,1 </w:t>
      </w:r>
      <w:r w:rsidRPr="00EE26D0">
        <w:rPr>
          <w:rFonts w:ascii="Times New Roman" w:eastAsia="Times New Roman" w:hAnsi="Times New Roman" w:cs="Times New Roman"/>
          <w:bCs/>
          <w:sz w:val="24"/>
          <w:szCs w:val="24"/>
          <w:lang w:eastAsia="ru-RU"/>
        </w:rPr>
        <w:t>тыс. руб.</w:t>
      </w:r>
    </w:p>
    <w:p w:rsidR="007228CB" w:rsidRDefault="007228CB" w:rsidP="007228CB">
      <w:pPr>
        <w:spacing w:after="0" w:line="240" w:lineRule="auto"/>
        <w:ind w:firstLine="720"/>
        <w:jc w:val="both"/>
        <w:rPr>
          <w:rFonts w:ascii="Times New Roman" w:eastAsia="Times New Roman" w:hAnsi="Times New Roman" w:cs="Times New Roman"/>
          <w:bCs/>
          <w:sz w:val="24"/>
          <w:szCs w:val="24"/>
          <w:lang w:eastAsia="ru-RU"/>
        </w:rPr>
      </w:pPr>
      <w:r w:rsidRPr="007228CB">
        <w:rPr>
          <w:rFonts w:ascii="Times New Roman" w:eastAsia="Times New Roman" w:hAnsi="Times New Roman" w:cs="Times New Roman"/>
          <w:b/>
          <w:bCs/>
          <w:sz w:val="24"/>
          <w:szCs w:val="24"/>
          <w:lang w:eastAsia="ru-RU"/>
        </w:rPr>
        <w:t xml:space="preserve">Подпрограмма </w:t>
      </w:r>
      <w:r w:rsidRPr="007228CB">
        <w:rPr>
          <w:rFonts w:ascii="Times New Roman" w:eastAsia="Times New Roman" w:hAnsi="Times New Roman" w:cs="Times New Roman"/>
          <w:b/>
          <w:bCs/>
          <w:sz w:val="24"/>
          <w:szCs w:val="24"/>
          <w:lang w:val="en-US" w:eastAsia="ru-RU"/>
        </w:rPr>
        <w:t>I</w:t>
      </w:r>
      <w:r w:rsidRPr="007228CB">
        <w:rPr>
          <w:rFonts w:ascii="Times New Roman" w:eastAsia="Times New Roman" w:hAnsi="Times New Roman" w:cs="Times New Roman"/>
          <w:b/>
          <w:bCs/>
          <w:sz w:val="24"/>
          <w:szCs w:val="24"/>
          <w:lang w:eastAsia="ru-RU"/>
        </w:rPr>
        <w:t>. «Комплексное освоение и развитие территорий в целях жилищного строительства».</w:t>
      </w:r>
      <w:r w:rsidRPr="007228C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На финансирование подпрограммы запланировано</w:t>
      </w:r>
      <w:r w:rsidR="00097F8E">
        <w:rPr>
          <w:rFonts w:ascii="Times New Roman" w:eastAsia="Times New Roman" w:hAnsi="Times New Roman" w:cs="Times New Roman"/>
          <w:bCs/>
          <w:sz w:val="24"/>
          <w:szCs w:val="24"/>
          <w:lang w:eastAsia="ru-RU"/>
        </w:rPr>
        <w:t xml:space="preserve"> 923</w:t>
      </w:r>
      <w:r>
        <w:rPr>
          <w:rFonts w:ascii="Times New Roman" w:eastAsia="Times New Roman" w:hAnsi="Times New Roman" w:cs="Times New Roman"/>
          <w:bCs/>
          <w:sz w:val="24"/>
          <w:szCs w:val="24"/>
          <w:lang w:eastAsia="ru-RU"/>
        </w:rPr>
        <w:t>,0 тыс. руб., в том числе:</w:t>
      </w:r>
    </w:p>
    <w:p w:rsidR="007228CB" w:rsidRDefault="007228CB" w:rsidP="007228CB">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из бюджета Московской области - </w:t>
      </w:r>
      <w:r w:rsidR="00097F8E">
        <w:rPr>
          <w:rFonts w:ascii="Times New Roman" w:eastAsia="Times New Roman" w:hAnsi="Times New Roman" w:cs="Times New Roman"/>
          <w:bCs/>
          <w:sz w:val="24"/>
          <w:szCs w:val="24"/>
          <w:lang w:eastAsia="ru-RU"/>
        </w:rPr>
        <w:t>495</w:t>
      </w:r>
      <w:r>
        <w:rPr>
          <w:rFonts w:ascii="Times New Roman" w:eastAsia="Times New Roman" w:hAnsi="Times New Roman" w:cs="Times New Roman"/>
          <w:bCs/>
          <w:sz w:val="24"/>
          <w:szCs w:val="24"/>
          <w:lang w:eastAsia="ru-RU"/>
        </w:rPr>
        <w:t>,0 тыс. руб.;</w:t>
      </w:r>
    </w:p>
    <w:p w:rsidR="007228CB" w:rsidRDefault="007228CB" w:rsidP="007228CB">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из бюджета Ленинского городского округа - </w:t>
      </w:r>
      <w:r w:rsidR="00097F8E">
        <w:rPr>
          <w:rFonts w:ascii="Times New Roman" w:eastAsia="Times New Roman" w:hAnsi="Times New Roman" w:cs="Times New Roman"/>
          <w:bCs/>
          <w:sz w:val="24"/>
          <w:szCs w:val="24"/>
          <w:lang w:eastAsia="ru-RU"/>
        </w:rPr>
        <w:t>428</w:t>
      </w:r>
      <w:r>
        <w:rPr>
          <w:rFonts w:ascii="Times New Roman" w:eastAsia="Times New Roman" w:hAnsi="Times New Roman" w:cs="Times New Roman"/>
          <w:bCs/>
          <w:sz w:val="24"/>
          <w:szCs w:val="24"/>
          <w:lang w:eastAsia="ru-RU"/>
        </w:rPr>
        <w:t>,0 тыс. руб.</w:t>
      </w:r>
    </w:p>
    <w:p w:rsidR="007228CB" w:rsidRDefault="007228CB" w:rsidP="007228CB">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основное мероприятие подпрограммы «Финансовое обеспечение выполнения отдельных государственных полномочий в сфере жилищной политики, переданных органам местного самоуправления» израсходовано </w:t>
      </w:r>
      <w:r w:rsidR="00097F8E">
        <w:rPr>
          <w:rFonts w:ascii="Times New Roman" w:eastAsia="Times New Roman" w:hAnsi="Times New Roman" w:cs="Times New Roman"/>
          <w:bCs/>
          <w:sz w:val="24"/>
          <w:szCs w:val="24"/>
          <w:lang w:eastAsia="ru-RU"/>
        </w:rPr>
        <w:t xml:space="preserve">909,61 </w:t>
      </w:r>
      <w:r>
        <w:rPr>
          <w:rFonts w:ascii="Times New Roman" w:eastAsia="Times New Roman" w:hAnsi="Times New Roman" w:cs="Times New Roman"/>
          <w:bCs/>
          <w:sz w:val="24"/>
          <w:szCs w:val="24"/>
          <w:lang w:eastAsia="ru-RU"/>
        </w:rPr>
        <w:t>тыс. руб., в том числе:</w:t>
      </w:r>
    </w:p>
    <w:p w:rsidR="007228CB" w:rsidRPr="007228CB" w:rsidRDefault="007228CB" w:rsidP="007228CB">
      <w:pPr>
        <w:spacing w:after="0" w:line="240" w:lineRule="auto"/>
        <w:ind w:firstLine="720"/>
        <w:jc w:val="both"/>
        <w:rPr>
          <w:rFonts w:ascii="Times New Roman" w:eastAsia="Times New Roman" w:hAnsi="Times New Roman" w:cs="Times New Roman"/>
          <w:bCs/>
          <w:sz w:val="24"/>
          <w:szCs w:val="24"/>
          <w:lang w:eastAsia="ru-RU"/>
        </w:rPr>
      </w:pPr>
      <w:r w:rsidRPr="007228CB">
        <w:rPr>
          <w:rFonts w:ascii="Times New Roman" w:eastAsia="Times New Roman" w:hAnsi="Times New Roman" w:cs="Times New Roman"/>
          <w:bCs/>
          <w:sz w:val="24"/>
          <w:szCs w:val="24"/>
          <w:lang w:eastAsia="ru-RU"/>
        </w:rPr>
        <w:t xml:space="preserve">- из бюджета Московской области </w:t>
      </w:r>
      <w:r w:rsidR="00097F8E">
        <w:rPr>
          <w:rFonts w:ascii="Times New Roman" w:eastAsia="Times New Roman" w:hAnsi="Times New Roman" w:cs="Times New Roman"/>
          <w:bCs/>
          <w:sz w:val="24"/>
          <w:szCs w:val="24"/>
          <w:lang w:eastAsia="ru-RU"/>
        </w:rPr>
        <w:t>–</w:t>
      </w:r>
      <w:r w:rsidRPr="007228CB">
        <w:rPr>
          <w:rFonts w:ascii="Times New Roman" w:eastAsia="Times New Roman" w:hAnsi="Times New Roman" w:cs="Times New Roman"/>
          <w:bCs/>
          <w:sz w:val="24"/>
          <w:szCs w:val="24"/>
          <w:lang w:eastAsia="ru-RU"/>
        </w:rPr>
        <w:t xml:space="preserve"> </w:t>
      </w:r>
      <w:r w:rsidR="00097F8E">
        <w:rPr>
          <w:rFonts w:ascii="Times New Roman" w:eastAsia="Times New Roman" w:hAnsi="Times New Roman" w:cs="Times New Roman"/>
          <w:bCs/>
          <w:sz w:val="24"/>
          <w:szCs w:val="24"/>
          <w:lang w:eastAsia="ru-RU"/>
        </w:rPr>
        <w:t xml:space="preserve">481,61 </w:t>
      </w:r>
      <w:r w:rsidRPr="007228CB">
        <w:rPr>
          <w:rFonts w:ascii="Times New Roman" w:eastAsia="Times New Roman" w:hAnsi="Times New Roman" w:cs="Times New Roman"/>
          <w:bCs/>
          <w:sz w:val="24"/>
          <w:szCs w:val="24"/>
          <w:lang w:eastAsia="ru-RU"/>
        </w:rPr>
        <w:t>тыс. руб.;</w:t>
      </w:r>
    </w:p>
    <w:p w:rsidR="007228CB" w:rsidRDefault="007228CB" w:rsidP="007228CB">
      <w:pPr>
        <w:spacing w:after="0" w:line="240" w:lineRule="auto"/>
        <w:ind w:firstLine="720"/>
        <w:jc w:val="both"/>
        <w:rPr>
          <w:rFonts w:ascii="Times New Roman" w:eastAsia="Times New Roman" w:hAnsi="Times New Roman" w:cs="Times New Roman"/>
          <w:bCs/>
          <w:sz w:val="24"/>
          <w:szCs w:val="24"/>
          <w:lang w:eastAsia="ru-RU"/>
        </w:rPr>
      </w:pPr>
      <w:r w:rsidRPr="007228CB">
        <w:rPr>
          <w:rFonts w:ascii="Times New Roman" w:eastAsia="Times New Roman" w:hAnsi="Times New Roman" w:cs="Times New Roman"/>
          <w:bCs/>
          <w:sz w:val="24"/>
          <w:szCs w:val="24"/>
          <w:lang w:eastAsia="ru-RU"/>
        </w:rPr>
        <w:t xml:space="preserve">- из бюджета Ленинского городского округа - </w:t>
      </w:r>
      <w:r w:rsidR="00097F8E">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2</w:t>
      </w:r>
      <w:r w:rsidRPr="007228CB">
        <w:rPr>
          <w:rFonts w:ascii="Times New Roman" w:eastAsia="Times New Roman" w:hAnsi="Times New Roman" w:cs="Times New Roman"/>
          <w:bCs/>
          <w:sz w:val="24"/>
          <w:szCs w:val="24"/>
          <w:lang w:eastAsia="ru-RU"/>
        </w:rPr>
        <w:t>8,</w:t>
      </w:r>
      <w:r w:rsidR="00097F8E">
        <w:rPr>
          <w:rFonts w:ascii="Times New Roman" w:eastAsia="Times New Roman" w:hAnsi="Times New Roman" w:cs="Times New Roman"/>
          <w:bCs/>
          <w:sz w:val="24"/>
          <w:szCs w:val="24"/>
          <w:lang w:eastAsia="ru-RU"/>
        </w:rPr>
        <w:t>0</w:t>
      </w:r>
      <w:r w:rsidRPr="007228CB">
        <w:rPr>
          <w:rFonts w:ascii="Times New Roman" w:eastAsia="Times New Roman" w:hAnsi="Times New Roman" w:cs="Times New Roman"/>
          <w:bCs/>
          <w:sz w:val="24"/>
          <w:szCs w:val="24"/>
          <w:lang w:eastAsia="ru-RU"/>
        </w:rPr>
        <w:t xml:space="preserve"> тыс. руб.</w:t>
      </w:r>
    </w:p>
    <w:p w:rsidR="00097F8E" w:rsidRDefault="00097F8E" w:rsidP="007228CB">
      <w:pPr>
        <w:spacing w:after="0" w:line="240" w:lineRule="auto"/>
        <w:ind w:firstLine="720"/>
        <w:jc w:val="both"/>
        <w:rPr>
          <w:rFonts w:ascii="Times New Roman" w:eastAsia="Times New Roman" w:hAnsi="Times New Roman" w:cs="Times New Roman"/>
          <w:bCs/>
          <w:sz w:val="24"/>
          <w:szCs w:val="24"/>
          <w:lang w:eastAsia="ru-RU"/>
        </w:rPr>
      </w:pPr>
      <w:r w:rsidRPr="00097F8E">
        <w:rPr>
          <w:rFonts w:ascii="Times New Roman" w:eastAsia="Times New Roman" w:hAnsi="Times New Roman" w:cs="Times New Roman"/>
          <w:bCs/>
          <w:sz w:val="24"/>
          <w:szCs w:val="24"/>
          <w:lang w:eastAsia="ru-RU"/>
        </w:rPr>
        <w:t>За 2022 год введено в эксплуатацию 735,15 тыс</w:t>
      </w:r>
      <w:proofErr w:type="gramStart"/>
      <w:r w:rsidRPr="00097F8E">
        <w:rPr>
          <w:rFonts w:ascii="Times New Roman" w:eastAsia="Times New Roman" w:hAnsi="Times New Roman" w:cs="Times New Roman"/>
          <w:bCs/>
          <w:sz w:val="24"/>
          <w:szCs w:val="24"/>
          <w:lang w:eastAsia="ru-RU"/>
        </w:rPr>
        <w:t>.м</w:t>
      </w:r>
      <w:proofErr w:type="gramEnd"/>
      <w:r w:rsidRPr="00097F8E">
        <w:rPr>
          <w:rFonts w:ascii="Times New Roman" w:eastAsia="Times New Roman" w:hAnsi="Times New Roman" w:cs="Times New Roman"/>
          <w:bCs/>
          <w:sz w:val="24"/>
          <w:szCs w:val="24"/>
          <w:lang w:eastAsia="ru-RU"/>
        </w:rPr>
        <w:t>2 жилья. Прогнозное значение показателя «Годовой объем ввода жилья» - 650,43 тыс.м</w:t>
      </w:r>
      <w:proofErr w:type="gramStart"/>
      <w:r w:rsidRPr="00097F8E">
        <w:rPr>
          <w:rFonts w:ascii="Times New Roman" w:eastAsia="Times New Roman" w:hAnsi="Times New Roman" w:cs="Times New Roman"/>
          <w:bCs/>
          <w:sz w:val="24"/>
          <w:szCs w:val="24"/>
          <w:lang w:eastAsia="ru-RU"/>
        </w:rPr>
        <w:t>2</w:t>
      </w:r>
      <w:proofErr w:type="gramEnd"/>
      <w:r w:rsidRPr="00097F8E">
        <w:rPr>
          <w:rFonts w:ascii="Times New Roman" w:eastAsia="Times New Roman" w:hAnsi="Times New Roman" w:cs="Times New Roman"/>
          <w:bCs/>
          <w:sz w:val="24"/>
          <w:szCs w:val="24"/>
          <w:lang w:eastAsia="ru-RU"/>
        </w:rPr>
        <w:t xml:space="preserve">. Увеличение значения показателя «Годовой объем ввода жилья» обусловлено приростом ввода ИЖС (218,8 тыс. </w:t>
      </w:r>
      <w:proofErr w:type="spellStart"/>
      <w:r w:rsidRPr="00097F8E">
        <w:rPr>
          <w:rFonts w:ascii="Times New Roman" w:eastAsia="Times New Roman" w:hAnsi="Times New Roman" w:cs="Times New Roman"/>
          <w:bCs/>
          <w:sz w:val="24"/>
          <w:szCs w:val="24"/>
          <w:lang w:eastAsia="ru-RU"/>
        </w:rPr>
        <w:t>кв.м</w:t>
      </w:r>
      <w:proofErr w:type="spellEnd"/>
      <w:r w:rsidRPr="00097F8E">
        <w:rPr>
          <w:rFonts w:ascii="Times New Roman" w:eastAsia="Times New Roman" w:hAnsi="Times New Roman" w:cs="Times New Roman"/>
          <w:bCs/>
          <w:sz w:val="24"/>
          <w:szCs w:val="24"/>
          <w:lang w:eastAsia="ru-RU"/>
        </w:rPr>
        <w:t>) в связи с упрощением регистрации недвижимости по «Дачной амнистии».</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b/>
          <w:sz w:val="24"/>
          <w:szCs w:val="24"/>
          <w:lang w:eastAsia="ru-RU"/>
        </w:rPr>
        <w:t xml:space="preserve">Подпрограмма </w:t>
      </w:r>
      <w:r w:rsidRPr="00097F8E">
        <w:rPr>
          <w:rFonts w:ascii="Times New Roman" w:eastAsia="Times New Roman" w:hAnsi="Times New Roman" w:cs="Times New Roman"/>
          <w:b/>
          <w:sz w:val="24"/>
          <w:szCs w:val="24"/>
          <w:lang w:val="en-US" w:eastAsia="ru-RU"/>
        </w:rPr>
        <w:t>II</w:t>
      </w:r>
      <w:r w:rsidRPr="00097F8E">
        <w:rPr>
          <w:rFonts w:ascii="Times New Roman" w:eastAsia="Times New Roman" w:hAnsi="Times New Roman" w:cs="Times New Roman"/>
          <w:b/>
          <w:sz w:val="24"/>
          <w:szCs w:val="24"/>
          <w:lang w:eastAsia="ru-RU"/>
        </w:rPr>
        <w:t xml:space="preserve"> «Обеспечение жильем молодых семей».</w:t>
      </w:r>
      <w:r w:rsidRPr="00097F8E">
        <w:rPr>
          <w:rFonts w:ascii="Times New Roman" w:eastAsia="Times New Roman" w:hAnsi="Times New Roman" w:cs="Times New Roman"/>
          <w:sz w:val="24"/>
          <w:szCs w:val="24"/>
          <w:lang w:eastAsia="ru-RU"/>
        </w:rPr>
        <w:t xml:space="preserve"> На финансирование подпрограммы запланировано 8 072,5 тыс. руб., в том числе:</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sz w:val="24"/>
          <w:szCs w:val="24"/>
          <w:lang w:eastAsia="ru-RU"/>
        </w:rPr>
        <w:t>- из Федерального бюджета – 421,6 тыс. руб.;</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sz w:val="24"/>
          <w:szCs w:val="24"/>
          <w:lang w:eastAsia="ru-RU"/>
        </w:rPr>
        <w:t>- из бюджета Московской области – 1 201,9 тыс. руб.;</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sz w:val="24"/>
          <w:szCs w:val="24"/>
          <w:lang w:eastAsia="ru-RU"/>
        </w:rPr>
        <w:t>- из бюджета Ленинского городского округа – 1 201,9 тыс. руб.;</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sz w:val="24"/>
          <w:szCs w:val="24"/>
          <w:lang w:eastAsia="ru-RU"/>
        </w:rPr>
        <w:t>- из внебюджетных источников - 5 247,1 тыс. руб.</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sz w:val="24"/>
          <w:szCs w:val="24"/>
          <w:lang w:eastAsia="ru-RU"/>
        </w:rPr>
        <w:t>Израсходовано – 8 072,5 тыс. руб., в том числе:</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sz w:val="24"/>
          <w:szCs w:val="24"/>
          <w:lang w:eastAsia="ru-RU"/>
        </w:rPr>
        <w:t>- из Федерального бюджета – 421,6 тыс. руб.;</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sz w:val="24"/>
          <w:szCs w:val="24"/>
          <w:lang w:eastAsia="ru-RU"/>
        </w:rPr>
        <w:t>- из бюджета Московской области – 1 201,9 тыс. руб.;</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sz w:val="24"/>
          <w:szCs w:val="24"/>
          <w:lang w:eastAsia="ru-RU"/>
        </w:rPr>
        <w:t>- из бюджета Ленинского городского округа – 1 201,9 тыс. руб.;</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sz w:val="24"/>
          <w:szCs w:val="24"/>
          <w:lang w:eastAsia="ru-RU"/>
        </w:rPr>
        <w:lastRenderedPageBreak/>
        <w:t>- из внебюджетных источников - 5 247,1 тыс. руб.</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sz w:val="24"/>
          <w:szCs w:val="24"/>
          <w:lang w:eastAsia="ru-RU"/>
        </w:rPr>
        <w:t>Плановое значение показателя подпрограммы достигнуто.</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b/>
          <w:sz w:val="24"/>
          <w:szCs w:val="24"/>
          <w:lang w:eastAsia="ru-RU"/>
        </w:rPr>
        <w:t xml:space="preserve">Подпрограмма </w:t>
      </w:r>
      <w:r w:rsidRPr="00097F8E">
        <w:rPr>
          <w:rFonts w:ascii="Times New Roman" w:eastAsia="Times New Roman" w:hAnsi="Times New Roman" w:cs="Times New Roman"/>
          <w:b/>
          <w:sz w:val="24"/>
          <w:szCs w:val="24"/>
          <w:lang w:val="en-US" w:eastAsia="ru-RU"/>
        </w:rPr>
        <w:t>III</w:t>
      </w:r>
      <w:r w:rsidRPr="00097F8E">
        <w:rPr>
          <w:rFonts w:ascii="Times New Roman" w:eastAsia="Times New Roman" w:hAnsi="Times New Roman" w:cs="Times New Roman"/>
          <w:b/>
          <w:sz w:val="24"/>
          <w:szCs w:val="24"/>
          <w:lang w:eastAsia="ru-RU"/>
        </w:rPr>
        <w:t xml:space="preserve"> «Обеспечение жильем детей-сирот и детей, оставшихся без попечения родителей»</w:t>
      </w:r>
      <w:r w:rsidRPr="00097F8E">
        <w:rPr>
          <w:rFonts w:ascii="Times New Roman" w:eastAsia="Times New Roman" w:hAnsi="Times New Roman" w:cs="Times New Roman"/>
          <w:sz w:val="24"/>
          <w:szCs w:val="24"/>
          <w:lang w:eastAsia="ru-RU"/>
        </w:rPr>
        <w:t>.</w:t>
      </w:r>
      <w:r w:rsidRPr="00097F8E">
        <w:rPr>
          <w:rFonts w:ascii="Calibri" w:eastAsia="Times New Roman" w:hAnsi="Calibri" w:cs="Times New Roman"/>
          <w:lang w:eastAsia="ru-RU"/>
        </w:rPr>
        <w:t xml:space="preserve"> </w:t>
      </w:r>
      <w:r w:rsidRPr="00097F8E">
        <w:rPr>
          <w:rFonts w:ascii="Times New Roman" w:eastAsia="Times New Roman" w:hAnsi="Times New Roman" w:cs="Times New Roman"/>
          <w:sz w:val="24"/>
          <w:szCs w:val="24"/>
          <w:lang w:eastAsia="ru-RU"/>
        </w:rPr>
        <w:t>На финансирование подпрограммы запланировано 101 599,3 тыс. руб., в том числе:</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sz w:val="24"/>
          <w:szCs w:val="24"/>
          <w:lang w:eastAsia="ru-RU"/>
        </w:rPr>
        <w:t>- из бюджета Московской области – 88 318,0 тыс. руб.;</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sz w:val="24"/>
          <w:szCs w:val="24"/>
          <w:lang w:eastAsia="ru-RU"/>
        </w:rPr>
        <w:t>- из бюджета Ленинского городского округа – 13 281,3 тыс. руб.</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sz w:val="24"/>
          <w:szCs w:val="24"/>
          <w:lang w:eastAsia="ru-RU"/>
        </w:rPr>
        <w:t xml:space="preserve"> Администрация Ленинского городского округа обеспечила 15 детей-сирот жилыми помещения по договорам найма для детей-сирот, в полном объеме, за счет бюджетных средств на сумму 98 310,8 тыс. руб., в том числе:</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sz w:val="24"/>
          <w:szCs w:val="24"/>
          <w:lang w:eastAsia="ru-RU"/>
        </w:rPr>
        <w:t>- бюджета Московской области – 85 034,3 тыс. руб.</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sz w:val="24"/>
          <w:szCs w:val="24"/>
          <w:lang w:eastAsia="ru-RU"/>
        </w:rPr>
        <w:t>- бюджета Ленинского городского округа – 13 276,5 тыс. руб.</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b/>
          <w:sz w:val="24"/>
          <w:szCs w:val="24"/>
          <w:lang w:eastAsia="ru-RU"/>
        </w:rPr>
        <w:t>Подпрограмма I</w:t>
      </w:r>
      <w:r w:rsidRPr="00097F8E">
        <w:rPr>
          <w:rFonts w:ascii="Times New Roman" w:eastAsia="Times New Roman" w:hAnsi="Times New Roman" w:cs="Times New Roman"/>
          <w:b/>
          <w:sz w:val="24"/>
          <w:szCs w:val="24"/>
          <w:lang w:val="en-US" w:eastAsia="ru-RU"/>
        </w:rPr>
        <w:t>V</w:t>
      </w:r>
      <w:r w:rsidRPr="00097F8E">
        <w:rPr>
          <w:rFonts w:ascii="Times New Roman" w:eastAsia="Times New Roman" w:hAnsi="Times New Roman" w:cs="Times New Roman"/>
          <w:b/>
          <w:sz w:val="24"/>
          <w:szCs w:val="24"/>
          <w:lang w:eastAsia="ru-RU"/>
        </w:rPr>
        <w:t xml:space="preserve"> «Социальная ипотека».</w:t>
      </w:r>
      <w:r w:rsidRPr="00097F8E">
        <w:rPr>
          <w:rFonts w:ascii="Times New Roman" w:eastAsia="Times New Roman" w:hAnsi="Times New Roman" w:cs="Times New Roman"/>
          <w:sz w:val="24"/>
          <w:szCs w:val="24"/>
          <w:lang w:eastAsia="ru-RU"/>
        </w:rPr>
        <w:t xml:space="preserve"> Подпрограмма не финансируется.</w:t>
      </w:r>
    </w:p>
    <w:p w:rsidR="00097F8E" w:rsidRPr="00097F8E" w:rsidRDefault="00097F8E" w:rsidP="00097F8E">
      <w:pPr>
        <w:spacing w:after="0"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b/>
          <w:sz w:val="24"/>
          <w:szCs w:val="24"/>
          <w:lang w:eastAsia="ru-RU"/>
        </w:rPr>
        <w:t>Подпрограмма VI «Обеспечивающая подпрограмма».</w:t>
      </w:r>
      <w:r w:rsidRPr="00097F8E">
        <w:rPr>
          <w:rFonts w:ascii="Times New Roman" w:eastAsia="Times New Roman" w:hAnsi="Times New Roman" w:cs="Times New Roman"/>
          <w:sz w:val="24"/>
          <w:szCs w:val="24"/>
          <w:lang w:eastAsia="ru-RU"/>
        </w:rPr>
        <w:t xml:space="preserve"> Подпрограмма не финансируется.</w:t>
      </w:r>
    </w:p>
    <w:p w:rsidR="00097F8E" w:rsidRPr="00097F8E" w:rsidRDefault="00097F8E" w:rsidP="00097F8E">
      <w:pPr>
        <w:spacing w:after="0" w:line="240" w:lineRule="auto"/>
        <w:ind w:firstLine="567"/>
        <w:jc w:val="both"/>
        <w:rPr>
          <w:rFonts w:ascii="Times New Roman" w:eastAsia="Times New Roman" w:hAnsi="Times New Roman" w:cs="Times New Roman"/>
          <w:b/>
          <w:sz w:val="24"/>
          <w:szCs w:val="24"/>
          <w:lang w:eastAsia="ru-RU"/>
        </w:rPr>
      </w:pPr>
      <w:r w:rsidRPr="00097F8E">
        <w:rPr>
          <w:rFonts w:ascii="Times New Roman" w:eastAsia="Times New Roman" w:hAnsi="Times New Roman" w:cs="Times New Roman"/>
          <w:b/>
          <w:sz w:val="24"/>
          <w:szCs w:val="24"/>
          <w:lang w:eastAsia="ru-RU"/>
        </w:rPr>
        <w:t xml:space="preserve">Подпрограмма VII «Улучшение жилищных условий отдельных категорий многодетных семей». </w:t>
      </w:r>
      <w:r w:rsidRPr="00097F8E">
        <w:rPr>
          <w:rFonts w:ascii="Times New Roman" w:eastAsia="Times New Roman" w:hAnsi="Times New Roman" w:cs="Times New Roman"/>
          <w:sz w:val="24"/>
          <w:szCs w:val="24"/>
          <w:lang w:eastAsia="ru-RU"/>
        </w:rPr>
        <w:t>Подпрограмма не финансируется.</w:t>
      </w:r>
      <w:r w:rsidRPr="00097F8E">
        <w:rPr>
          <w:rFonts w:ascii="Times New Roman" w:eastAsia="Times New Roman" w:hAnsi="Times New Roman" w:cs="Times New Roman"/>
          <w:b/>
          <w:sz w:val="24"/>
          <w:szCs w:val="24"/>
          <w:lang w:eastAsia="ru-RU"/>
        </w:rPr>
        <w:t xml:space="preserve"> </w:t>
      </w:r>
    </w:p>
    <w:p w:rsidR="00097F8E" w:rsidRPr="00097F8E" w:rsidRDefault="00097F8E" w:rsidP="00097F8E">
      <w:pPr>
        <w:spacing w:line="240" w:lineRule="auto"/>
        <w:ind w:firstLine="567"/>
        <w:jc w:val="both"/>
        <w:rPr>
          <w:rFonts w:ascii="Times New Roman" w:eastAsia="Times New Roman" w:hAnsi="Times New Roman" w:cs="Times New Roman"/>
          <w:sz w:val="24"/>
          <w:szCs w:val="24"/>
          <w:lang w:eastAsia="ru-RU"/>
        </w:rPr>
      </w:pPr>
      <w:r w:rsidRPr="00097F8E">
        <w:rPr>
          <w:rFonts w:ascii="Times New Roman" w:eastAsia="Times New Roman" w:hAnsi="Times New Roman" w:cs="Times New Roman"/>
          <w:b/>
          <w:sz w:val="24"/>
          <w:szCs w:val="24"/>
          <w:lang w:eastAsia="ru-RU"/>
        </w:rPr>
        <w:t>Подпрограмма</w:t>
      </w:r>
      <w:r w:rsidRPr="00097F8E">
        <w:rPr>
          <w:rFonts w:ascii="Calibri" w:eastAsia="Times New Roman" w:hAnsi="Calibri" w:cs="Times New Roman"/>
          <w:b/>
          <w:lang w:eastAsia="ru-RU"/>
        </w:rPr>
        <w:t xml:space="preserve"> </w:t>
      </w:r>
      <w:r w:rsidRPr="00097F8E">
        <w:rPr>
          <w:rFonts w:ascii="Times New Roman" w:eastAsia="Times New Roman" w:hAnsi="Times New Roman" w:cs="Times New Roman"/>
          <w:b/>
          <w:sz w:val="24"/>
          <w:szCs w:val="24"/>
          <w:lang w:eastAsia="ru-RU"/>
        </w:rPr>
        <w:t>VIII «Обеспечение жильем отдельных категорий граждан, установленных федеральным законодательством».</w:t>
      </w:r>
      <w:r w:rsidRPr="00097F8E">
        <w:rPr>
          <w:rFonts w:ascii="Times New Roman" w:eastAsia="Times New Roman" w:hAnsi="Times New Roman" w:cs="Times New Roman"/>
          <w:sz w:val="24"/>
          <w:szCs w:val="24"/>
          <w:lang w:eastAsia="ru-RU"/>
        </w:rPr>
        <w:t xml:space="preserve"> На финансирование подпрограммы из федерального бюджета предусмотрено 2204,0 тыс. руб., однако, граждан, изъявивших желание получить социальную выплату, не имеется. В связи с чем, в Министерство жилищной политики Московской области было направлено письмо о возврате бюджетных средств. </w:t>
      </w:r>
    </w:p>
    <w:p w:rsidR="00097F8E" w:rsidRPr="00097F8E" w:rsidRDefault="00097F8E" w:rsidP="00097F8E">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ru-RU"/>
        </w:rPr>
      </w:pPr>
      <w:r w:rsidRPr="00097F8E">
        <w:rPr>
          <w:rFonts w:ascii="Times New Roman" w:eastAsia="Batang" w:hAnsi="Times New Roman" w:cs="Times New Roman"/>
          <w:bCs/>
          <w:sz w:val="24"/>
          <w:szCs w:val="24"/>
          <w:lang w:eastAsia="ru-RU"/>
        </w:rPr>
        <w:t xml:space="preserve">Количественные результаты по основным показателям программы в целом соответствуют планируемым значениям. </w:t>
      </w:r>
    </w:p>
    <w:p w:rsidR="00097F8E" w:rsidRDefault="00097F8E" w:rsidP="007228CB">
      <w:pPr>
        <w:spacing w:after="0" w:line="240" w:lineRule="auto"/>
        <w:ind w:firstLine="567"/>
        <w:jc w:val="both"/>
        <w:rPr>
          <w:rFonts w:ascii="Times New Roman" w:eastAsia="Times New Roman" w:hAnsi="Times New Roman" w:cs="Times New Roman"/>
          <w:b/>
          <w:sz w:val="24"/>
          <w:szCs w:val="24"/>
          <w:lang w:eastAsia="ru-RU"/>
        </w:rPr>
      </w:pPr>
    </w:p>
    <w:p w:rsidR="005D0A24" w:rsidRDefault="005D0A24" w:rsidP="00E468B6">
      <w:pPr>
        <w:spacing w:after="0" w:line="240" w:lineRule="auto"/>
        <w:jc w:val="center"/>
        <w:rPr>
          <w:rFonts w:ascii="Times New Roman" w:hAnsi="Times New Roman" w:cs="Times New Roman"/>
          <w:sz w:val="24"/>
          <w:szCs w:val="24"/>
        </w:rPr>
      </w:pPr>
      <w:r w:rsidRPr="00C1323A">
        <w:rPr>
          <w:rFonts w:ascii="Times New Roman" w:hAnsi="Times New Roman" w:cs="Times New Roman"/>
          <w:b/>
          <w:sz w:val="24"/>
          <w:szCs w:val="24"/>
          <w:lang w:val="en-US"/>
        </w:rPr>
        <w:t>X</w:t>
      </w:r>
      <w:r w:rsidR="00BA2F5E">
        <w:rPr>
          <w:rFonts w:ascii="Times New Roman" w:hAnsi="Times New Roman" w:cs="Times New Roman"/>
          <w:b/>
          <w:sz w:val="24"/>
          <w:szCs w:val="24"/>
        </w:rPr>
        <w:t>.</w:t>
      </w:r>
      <w:r w:rsidRPr="00C1323A">
        <w:rPr>
          <w:rFonts w:ascii="Times New Roman" w:hAnsi="Times New Roman" w:cs="Times New Roman"/>
          <w:b/>
          <w:sz w:val="24"/>
          <w:szCs w:val="24"/>
        </w:rPr>
        <w:t xml:space="preserve"> Муниципальная программа</w:t>
      </w:r>
      <w:r>
        <w:rPr>
          <w:rFonts w:ascii="Times New Roman" w:hAnsi="Times New Roman" w:cs="Times New Roman"/>
          <w:b/>
          <w:sz w:val="24"/>
          <w:szCs w:val="24"/>
        </w:rPr>
        <w:t xml:space="preserve"> </w:t>
      </w:r>
      <w:r w:rsidR="00BC27DF">
        <w:rPr>
          <w:rFonts w:ascii="Times New Roman" w:hAnsi="Times New Roman" w:cs="Times New Roman"/>
          <w:b/>
          <w:sz w:val="24"/>
          <w:szCs w:val="24"/>
        </w:rPr>
        <w:t xml:space="preserve">Ленинского городского округа </w:t>
      </w:r>
      <w:r>
        <w:rPr>
          <w:rFonts w:ascii="Times New Roman" w:hAnsi="Times New Roman" w:cs="Times New Roman"/>
          <w:b/>
          <w:sz w:val="24"/>
          <w:szCs w:val="24"/>
        </w:rPr>
        <w:t xml:space="preserve">«Развитие </w:t>
      </w:r>
      <w:r w:rsidR="00BC27DF">
        <w:rPr>
          <w:rFonts w:ascii="Times New Roman" w:hAnsi="Times New Roman" w:cs="Times New Roman"/>
          <w:b/>
          <w:sz w:val="24"/>
          <w:szCs w:val="24"/>
        </w:rPr>
        <w:t xml:space="preserve">инженерной инфраструктуры и </w:t>
      </w:r>
      <w:proofErr w:type="spellStart"/>
      <w:r w:rsidR="00BC27DF">
        <w:rPr>
          <w:rFonts w:ascii="Times New Roman" w:hAnsi="Times New Roman" w:cs="Times New Roman"/>
          <w:b/>
          <w:sz w:val="24"/>
          <w:szCs w:val="24"/>
        </w:rPr>
        <w:t>энергоэффективности</w:t>
      </w:r>
      <w:proofErr w:type="spellEnd"/>
      <w:r w:rsidR="0081528E">
        <w:rPr>
          <w:rFonts w:ascii="Times New Roman" w:hAnsi="Times New Roman" w:cs="Times New Roman"/>
          <w:b/>
          <w:sz w:val="24"/>
          <w:szCs w:val="24"/>
        </w:rPr>
        <w:t>»</w:t>
      </w:r>
      <w:r>
        <w:rPr>
          <w:rFonts w:ascii="Times New Roman" w:hAnsi="Times New Roman" w:cs="Times New Roman"/>
          <w:b/>
          <w:sz w:val="24"/>
          <w:szCs w:val="24"/>
        </w:rPr>
        <w:t xml:space="preserve"> </w:t>
      </w:r>
      <w:r w:rsidRPr="00AB504D">
        <w:rPr>
          <w:rFonts w:ascii="Times New Roman" w:hAnsi="Times New Roman" w:cs="Times New Roman"/>
          <w:b/>
          <w:sz w:val="24"/>
          <w:szCs w:val="24"/>
        </w:rPr>
        <w:t>на 20</w:t>
      </w:r>
      <w:r w:rsidR="00BC27DF">
        <w:rPr>
          <w:rFonts w:ascii="Times New Roman" w:hAnsi="Times New Roman" w:cs="Times New Roman"/>
          <w:b/>
          <w:sz w:val="24"/>
          <w:szCs w:val="24"/>
        </w:rPr>
        <w:t>21</w:t>
      </w:r>
      <w:r w:rsidRPr="00AB504D">
        <w:rPr>
          <w:rFonts w:ascii="Times New Roman" w:hAnsi="Times New Roman" w:cs="Times New Roman"/>
          <w:b/>
          <w:sz w:val="24"/>
          <w:szCs w:val="24"/>
        </w:rPr>
        <w:t xml:space="preserve"> – 202</w:t>
      </w:r>
      <w:r w:rsidR="00974D8C">
        <w:rPr>
          <w:rFonts w:ascii="Times New Roman" w:hAnsi="Times New Roman" w:cs="Times New Roman"/>
          <w:b/>
          <w:sz w:val="24"/>
          <w:szCs w:val="24"/>
        </w:rPr>
        <w:t>4</w:t>
      </w:r>
      <w:r w:rsidRPr="00AB504D">
        <w:rPr>
          <w:rFonts w:ascii="Times New Roman" w:hAnsi="Times New Roman" w:cs="Times New Roman"/>
          <w:b/>
          <w:sz w:val="24"/>
          <w:szCs w:val="24"/>
        </w:rPr>
        <w:t xml:space="preserve"> г</w:t>
      </w:r>
      <w:r w:rsidR="00974D8C">
        <w:rPr>
          <w:rFonts w:ascii="Times New Roman" w:hAnsi="Times New Roman" w:cs="Times New Roman"/>
          <w:b/>
          <w:sz w:val="24"/>
          <w:szCs w:val="24"/>
        </w:rPr>
        <w:t>оды</w:t>
      </w:r>
      <w:r>
        <w:rPr>
          <w:rFonts w:ascii="Times New Roman" w:hAnsi="Times New Roman" w:cs="Times New Roman"/>
          <w:b/>
          <w:sz w:val="24"/>
          <w:szCs w:val="24"/>
        </w:rPr>
        <w:t>.</w:t>
      </w:r>
    </w:p>
    <w:p w:rsidR="005D0A24" w:rsidRDefault="005D0A24" w:rsidP="005D0A24">
      <w:pPr>
        <w:spacing w:after="0" w:line="240" w:lineRule="auto"/>
        <w:ind w:firstLine="708"/>
        <w:jc w:val="center"/>
        <w:rPr>
          <w:rFonts w:ascii="Times New Roman" w:hAnsi="Times New Roman" w:cs="Times New Roman"/>
          <w:sz w:val="24"/>
          <w:szCs w:val="24"/>
        </w:rPr>
      </w:pPr>
    </w:p>
    <w:p w:rsidR="008541C5" w:rsidRDefault="005D0A24" w:rsidP="005D0A24">
      <w:pPr>
        <w:spacing w:after="0" w:line="240" w:lineRule="auto"/>
        <w:ind w:firstLine="708"/>
        <w:jc w:val="both"/>
        <w:rPr>
          <w:rFonts w:ascii="Times New Roman" w:hAnsi="Times New Roman" w:cs="Times New Roman"/>
          <w:sz w:val="24"/>
          <w:szCs w:val="24"/>
        </w:rPr>
      </w:pPr>
      <w:r w:rsidRPr="005D0A24">
        <w:rPr>
          <w:rFonts w:ascii="Times New Roman" w:hAnsi="Times New Roman" w:cs="Times New Roman"/>
          <w:sz w:val="24"/>
          <w:szCs w:val="24"/>
        </w:rPr>
        <w:t>Программа утверждена постановлением администрации Ленинского</w:t>
      </w:r>
      <w:r w:rsidR="008541C5" w:rsidRPr="008541C5">
        <w:t xml:space="preserve"> </w:t>
      </w:r>
      <w:r w:rsidR="008541C5" w:rsidRPr="008541C5">
        <w:rPr>
          <w:rFonts w:ascii="Times New Roman" w:hAnsi="Times New Roman" w:cs="Times New Roman"/>
          <w:sz w:val="24"/>
          <w:szCs w:val="24"/>
        </w:rPr>
        <w:t>городского округа Московской области от 14.10.2020 №</w:t>
      </w:r>
      <w:r w:rsidR="008541C5">
        <w:rPr>
          <w:rFonts w:ascii="Times New Roman" w:hAnsi="Times New Roman" w:cs="Times New Roman"/>
          <w:sz w:val="24"/>
          <w:szCs w:val="24"/>
        </w:rPr>
        <w:t xml:space="preserve"> 2336.</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 xml:space="preserve">Общий плановый объём финансирования муниципальной программы на 2022 год </w:t>
      </w:r>
      <w:r>
        <w:rPr>
          <w:rFonts w:ascii="Times New Roman" w:hAnsi="Times New Roman" w:cs="Times New Roman"/>
          <w:sz w:val="24"/>
          <w:szCs w:val="24"/>
        </w:rPr>
        <w:t>-</w:t>
      </w:r>
      <w:r w:rsidRPr="007720D8">
        <w:rPr>
          <w:rFonts w:ascii="Times New Roman" w:hAnsi="Times New Roman" w:cs="Times New Roman"/>
          <w:sz w:val="24"/>
          <w:szCs w:val="24"/>
        </w:rPr>
        <w:t xml:space="preserve"> 719 557,18 тыс. руб., в том числе по источникам:</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бюджет Московской области</w:t>
      </w:r>
      <w:r>
        <w:rPr>
          <w:rFonts w:ascii="Times New Roman" w:hAnsi="Times New Roman" w:cs="Times New Roman"/>
          <w:sz w:val="24"/>
          <w:szCs w:val="24"/>
        </w:rPr>
        <w:t xml:space="preserve"> -</w:t>
      </w:r>
      <w:r w:rsidRPr="007720D8">
        <w:rPr>
          <w:rFonts w:ascii="Times New Roman" w:hAnsi="Times New Roman" w:cs="Times New Roman"/>
          <w:sz w:val="24"/>
          <w:szCs w:val="24"/>
        </w:rPr>
        <w:t xml:space="preserve"> 178 558,94 тыс. руб., </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Федеральный бюджет -  142 745,40 тыс.</w:t>
      </w:r>
      <w:r w:rsidR="00910DB1">
        <w:rPr>
          <w:rFonts w:ascii="Times New Roman" w:hAnsi="Times New Roman" w:cs="Times New Roman"/>
          <w:sz w:val="24"/>
          <w:szCs w:val="24"/>
        </w:rPr>
        <w:t xml:space="preserve"> </w:t>
      </w:r>
      <w:r w:rsidRPr="007720D8">
        <w:rPr>
          <w:rFonts w:ascii="Times New Roman" w:hAnsi="Times New Roman" w:cs="Times New Roman"/>
          <w:sz w:val="24"/>
          <w:szCs w:val="24"/>
        </w:rPr>
        <w:t>руб.;</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бюджет Ленинского городского округа</w:t>
      </w:r>
      <w:r>
        <w:rPr>
          <w:rFonts w:ascii="Times New Roman" w:hAnsi="Times New Roman" w:cs="Times New Roman"/>
          <w:sz w:val="24"/>
          <w:szCs w:val="24"/>
        </w:rPr>
        <w:t xml:space="preserve"> - </w:t>
      </w:r>
      <w:r w:rsidRPr="007720D8">
        <w:rPr>
          <w:rFonts w:ascii="Times New Roman" w:hAnsi="Times New Roman" w:cs="Times New Roman"/>
          <w:sz w:val="24"/>
          <w:szCs w:val="24"/>
        </w:rPr>
        <w:t>320 623,18 тыс. руб.,</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 xml:space="preserve">внебюджетные источники </w:t>
      </w:r>
      <w:r>
        <w:rPr>
          <w:rFonts w:ascii="Times New Roman" w:hAnsi="Times New Roman" w:cs="Times New Roman"/>
          <w:sz w:val="24"/>
          <w:szCs w:val="24"/>
        </w:rPr>
        <w:t>-</w:t>
      </w:r>
      <w:r w:rsidRPr="007720D8">
        <w:rPr>
          <w:rFonts w:ascii="Times New Roman" w:hAnsi="Times New Roman" w:cs="Times New Roman"/>
          <w:sz w:val="24"/>
          <w:szCs w:val="24"/>
        </w:rPr>
        <w:t>77 629,66 тыс. руб.</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На выполнение программных мероприятий по состоянию на 01.01.2023 года фактически освоено – 663 002,8</w:t>
      </w:r>
      <w:r w:rsidR="00910DB1">
        <w:rPr>
          <w:rFonts w:ascii="Times New Roman" w:hAnsi="Times New Roman" w:cs="Times New Roman"/>
          <w:sz w:val="24"/>
          <w:szCs w:val="24"/>
        </w:rPr>
        <w:t>1</w:t>
      </w:r>
      <w:r w:rsidRPr="007720D8">
        <w:rPr>
          <w:rFonts w:ascii="Times New Roman" w:hAnsi="Times New Roman" w:cs="Times New Roman"/>
          <w:sz w:val="24"/>
          <w:szCs w:val="24"/>
        </w:rPr>
        <w:t xml:space="preserve"> тыс. руб.:</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 xml:space="preserve">бюджет Московской области </w:t>
      </w:r>
      <w:r>
        <w:rPr>
          <w:rFonts w:ascii="Times New Roman" w:hAnsi="Times New Roman" w:cs="Times New Roman"/>
          <w:sz w:val="24"/>
          <w:szCs w:val="24"/>
        </w:rPr>
        <w:t>-</w:t>
      </w:r>
      <w:r w:rsidRPr="007720D8">
        <w:rPr>
          <w:rFonts w:ascii="Times New Roman" w:hAnsi="Times New Roman" w:cs="Times New Roman"/>
          <w:sz w:val="24"/>
          <w:szCs w:val="24"/>
        </w:rPr>
        <w:t xml:space="preserve"> 136 905,68 тыс. руб., </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 xml:space="preserve">Федеральный бюджет </w:t>
      </w:r>
      <w:r>
        <w:rPr>
          <w:rFonts w:ascii="Times New Roman" w:hAnsi="Times New Roman" w:cs="Times New Roman"/>
          <w:sz w:val="24"/>
          <w:szCs w:val="24"/>
        </w:rPr>
        <w:t>-</w:t>
      </w:r>
      <w:r w:rsidRPr="007720D8">
        <w:rPr>
          <w:rFonts w:ascii="Times New Roman" w:hAnsi="Times New Roman" w:cs="Times New Roman"/>
          <w:sz w:val="24"/>
          <w:szCs w:val="24"/>
        </w:rPr>
        <w:t xml:space="preserve"> 141 072,21 тыс. руб.;</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 xml:space="preserve">бюджет Ленинского городского округа </w:t>
      </w:r>
      <w:r>
        <w:rPr>
          <w:rFonts w:ascii="Times New Roman" w:hAnsi="Times New Roman" w:cs="Times New Roman"/>
          <w:sz w:val="24"/>
          <w:szCs w:val="24"/>
        </w:rPr>
        <w:t>-</w:t>
      </w:r>
      <w:r w:rsidRPr="007720D8">
        <w:rPr>
          <w:rFonts w:ascii="Times New Roman" w:hAnsi="Times New Roman" w:cs="Times New Roman"/>
          <w:sz w:val="24"/>
          <w:szCs w:val="24"/>
        </w:rPr>
        <w:t xml:space="preserve"> 307 395,26 тыс. руб.,</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 xml:space="preserve">внебюджетные источники </w:t>
      </w:r>
      <w:r>
        <w:rPr>
          <w:rFonts w:ascii="Times New Roman" w:hAnsi="Times New Roman" w:cs="Times New Roman"/>
          <w:sz w:val="24"/>
          <w:szCs w:val="24"/>
        </w:rPr>
        <w:t>-</w:t>
      </w:r>
      <w:r w:rsidRPr="007720D8">
        <w:rPr>
          <w:rFonts w:ascii="Times New Roman" w:hAnsi="Times New Roman" w:cs="Times New Roman"/>
          <w:sz w:val="24"/>
          <w:szCs w:val="24"/>
        </w:rPr>
        <w:t xml:space="preserve"> 77 629,66 тыс. руб.</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910DB1">
        <w:rPr>
          <w:rFonts w:ascii="Times New Roman" w:hAnsi="Times New Roman" w:cs="Times New Roman"/>
          <w:b/>
          <w:sz w:val="24"/>
          <w:szCs w:val="24"/>
        </w:rPr>
        <w:t>Подпрограмма 1 «Чистая вода»</w:t>
      </w:r>
      <w:r w:rsidRPr="007720D8">
        <w:rPr>
          <w:rFonts w:ascii="Times New Roman" w:hAnsi="Times New Roman" w:cs="Times New Roman"/>
          <w:sz w:val="24"/>
          <w:szCs w:val="24"/>
        </w:rPr>
        <w:t>: запланировано средств на реализацию мероприятий – 273 645,32 тыс.</w:t>
      </w:r>
      <w:r w:rsidR="00910DB1">
        <w:rPr>
          <w:rFonts w:ascii="Times New Roman" w:hAnsi="Times New Roman" w:cs="Times New Roman"/>
          <w:sz w:val="24"/>
          <w:szCs w:val="24"/>
        </w:rPr>
        <w:t xml:space="preserve"> </w:t>
      </w:r>
      <w:r w:rsidRPr="007720D8">
        <w:rPr>
          <w:rFonts w:ascii="Times New Roman" w:hAnsi="Times New Roman" w:cs="Times New Roman"/>
          <w:sz w:val="24"/>
          <w:szCs w:val="24"/>
        </w:rPr>
        <w:t xml:space="preserve">руб., в том числе по источникам: </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 xml:space="preserve">бюджет Московской области – 59 614,93 тыс. руб., </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Федеральный бюджет – 142 745,40 тыс. руб.;</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бюджет Ленинского городского округа – 71 284,99 тыс. руб.,</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По состоянию на 01.01.2023 года освоено 268 761,05 тыс.</w:t>
      </w:r>
      <w:r w:rsidR="00910DB1">
        <w:rPr>
          <w:rFonts w:ascii="Times New Roman" w:hAnsi="Times New Roman" w:cs="Times New Roman"/>
          <w:sz w:val="24"/>
          <w:szCs w:val="24"/>
        </w:rPr>
        <w:t xml:space="preserve"> </w:t>
      </w:r>
      <w:r w:rsidRPr="007720D8">
        <w:rPr>
          <w:rFonts w:ascii="Times New Roman" w:hAnsi="Times New Roman" w:cs="Times New Roman"/>
          <w:sz w:val="24"/>
          <w:szCs w:val="24"/>
        </w:rPr>
        <w:t>руб., в том числе по источникам:</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бюджет Московской области – 57 546,44</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Федеральный бюджет – 141 072,21</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бюджет Ленинского городского округа – 70 142,40</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lastRenderedPageBreak/>
        <w:t>В рамках реализации федерального проекта «Чистая вода» по мероприятию «Строительство и реконструкция (модернизация) объектов питьевого водоснабжения» в 2022 году предусмотрено 264 174,97 тыс.</w:t>
      </w:r>
      <w:r w:rsidR="006F1A40">
        <w:rPr>
          <w:rFonts w:ascii="Times New Roman" w:hAnsi="Times New Roman" w:cs="Times New Roman"/>
          <w:sz w:val="24"/>
          <w:szCs w:val="24"/>
        </w:rPr>
        <w:t xml:space="preserve"> </w:t>
      </w:r>
      <w:r w:rsidRPr="007720D8">
        <w:rPr>
          <w:rFonts w:ascii="Times New Roman" w:hAnsi="Times New Roman" w:cs="Times New Roman"/>
          <w:sz w:val="24"/>
          <w:szCs w:val="24"/>
        </w:rPr>
        <w:t>руб., в том числе:</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61 814,64 – бюджет Ленинского городского округа,</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59 614,93 – бюджет Московской области,</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142 745,40 – Федеральный бюджет</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 xml:space="preserve">По состоянию на 01.01.2023 г. освоено – 259 174,97 </w:t>
      </w:r>
      <w:proofErr w:type="spellStart"/>
      <w:r w:rsidRPr="007720D8">
        <w:rPr>
          <w:rFonts w:ascii="Times New Roman" w:hAnsi="Times New Roman" w:cs="Times New Roman"/>
          <w:sz w:val="24"/>
          <w:szCs w:val="24"/>
        </w:rPr>
        <w:t>тыс.руб</w:t>
      </w:r>
      <w:proofErr w:type="spellEnd"/>
      <w:r w:rsidRPr="007720D8">
        <w:rPr>
          <w:rFonts w:ascii="Times New Roman" w:hAnsi="Times New Roman" w:cs="Times New Roman"/>
          <w:sz w:val="24"/>
          <w:szCs w:val="24"/>
        </w:rPr>
        <w:t>.,</w:t>
      </w:r>
      <w:r w:rsidR="006F1A40">
        <w:rPr>
          <w:rFonts w:ascii="Times New Roman" w:hAnsi="Times New Roman" w:cs="Times New Roman"/>
          <w:sz w:val="24"/>
          <w:szCs w:val="24"/>
        </w:rPr>
        <w:t xml:space="preserve"> в том числе:</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60 672,05 – бюджет Ленинского городского округа,</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57 546,44 – бюджет Московской области,</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141 072,21 – Федеральный бюджет</w:t>
      </w:r>
      <w:r>
        <w:rPr>
          <w:rFonts w:ascii="Times New Roman" w:hAnsi="Times New Roman" w:cs="Times New Roman"/>
          <w:sz w:val="24"/>
          <w:szCs w:val="24"/>
        </w:rPr>
        <w:t>.</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Также, в рамках мероприятия «Строительство и реконструкция (модернизация) объектов питьевого водоснабжения» предусмотрено 264 174,97 тыс.</w:t>
      </w:r>
      <w:r w:rsidR="006F1A40">
        <w:rPr>
          <w:rFonts w:ascii="Times New Roman" w:hAnsi="Times New Roman" w:cs="Times New Roman"/>
          <w:sz w:val="24"/>
          <w:szCs w:val="24"/>
        </w:rPr>
        <w:t xml:space="preserve"> </w:t>
      </w:r>
      <w:r w:rsidRPr="007720D8">
        <w:rPr>
          <w:rFonts w:ascii="Times New Roman" w:hAnsi="Times New Roman" w:cs="Times New Roman"/>
          <w:sz w:val="24"/>
          <w:szCs w:val="24"/>
        </w:rPr>
        <w:t>руб., в том числе:</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 xml:space="preserve">54 934,18 - Строительство водозаборного узла в д. </w:t>
      </w:r>
      <w:proofErr w:type="spellStart"/>
      <w:r w:rsidR="007720D8" w:rsidRPr="007720D8">
        <w:rPr>
          <w:rFonts w:ascii="Times New Roman" w:hAnsi="Times New Roman" w:cs="Times New Roman"/>
          <w:sz w:val="24"/>
          <w:szCs w:val="24"/>
        </w:rPr>
        <w:t>Дроздово</w:t>
      </w:r>
      <w:proofErr w:type="spellEnd"/>
      <w:r w:rsidR="007720D8" w:rsidRPr="007720D8">
        <w:rPr>
          <w:rFonts w:ascii="Times New Roman" w:hAnsi="Times New Roman" w:cs="Times New Roman"/>
          <w:sz w:val="24"/>
          <w:szCs w:val="24"/>
        </w:rPr>
        <w:t xml:space="preserve"> сельского поселения </w:t>
      </w:r>
      <w:proofErr w:type="spellStart"/>
      <w:r w:rsidR="007720D8" w:rsidRPr="007720D8">
        <w:rPr>
          <w:rFonts w:ascii="Times New Roman" w:hAnsi="Times New Roman" w:cs="Times New Roman"/>
          <w:sz w:val="24"/>
          <w:szCs w:val="24"/>
        </w:rPr>
        <w:t>Развилковское</w:t>
      </w:r>
      <w:proofErr w:type="spellEnd"/>
      <w:r w:rsidR="007720D8" w:rsidRPr="007720D8">
        <w:rPr>
          <w:rFonts w:ascii="Times New Roman" w:hAnsi="Times New Roman" w:cs="Times New Roman"/>
          <w:sz w:val="24"/>
          <w:szCs w:val="24"/>
        </w:rPr>
        <w:t xml:space="preserve"> Ленинского муниципального района Московской области, освоено 54 934,06, срок реализации 10.12.2023г.</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 xml:space="preserve">164 279,38 - Сеть водоснабжения с. </w:t>
      </w:r>
      <w:proofErr w:type="spellStart"/>
      <w:r w:rsidR="007720D8" w:rsidRPr="007720D8">
        <w:rPr>
          <w:rFonts w:ascii="Times New Roman" w:hAnsi="Times New Roman" w:cs="Times New Roman"/>
          <w:sz w:val="24"/>
          <w:szCs w:val="24"/>
        </w:rPr>
        <w:t>Булатниково</w:t>
      </w:r>
      <w:proofErr w:type="spellEnd"/>
      <w:r w:rsidR="007720D8" w:rsidRPr="007720D8">
        <w:rPr>
          <w:rFonts w:ascii="Times New Roman" w:hAnsi="Times New Roman" w:cs="Times New Roman"/>
          <w:sz w:val="24"/>
          <w:szCs w:val="24"/>
        </w:rPr>
        <w:t xml:space="preserve"> сельское поселение </w:t>
      </w:r>
      <w:proofErr w:type="spellStart"/>
      <w:r w:rsidR="007720D8" w:rsidRPr="007720D8">
        <w:rPr>
          <w:rFonts w:ascii="Times New Roman" w:hAnsi="Times New Roman" w:cs="Times New Roman"/>
          <w:sz w:val="24"/>
          <w:szCs w:val="24"/>
        </w:rPr>
        <w:t>Булатниковское</w:t>
      </w:r>
      <w:proofErr w:type="spellEnd"/>
      <w:r w:rsidR="007720D8" w:rsidRPr="007720D8">
        <w:rPr>
          <w:rFonts w:ascii="Times New Roman" w:hAnsi="Times New Roman" w:cs="Times New Roman"/>
          <w:sz w:val="24"/>
          <w:szCs w:val="24"/>
        </w:rPr>
        <w:t xml:space="preserve"> Ленинского муниципального района Московской области, осв</w:t>
      </w:r>
      <w:r w:rsidR="00FF4C86">
        <w:rPr>
          <w:rFonts w:ascii="Times New Roman" w:hAnsi="Times New Roman" w:cs="Times New Roman"/>
          <w:sz w:val="24"/>
          <w:szCs w:val="24"/>
        </w:rPr>
        <w:t xml:space="preserve">оено 162 621,31 по результатам </w:t>
      </w:r>
      <w:r w:rsidR="007720D8" w:rsidRPr="007720D8">
        <w:rPr>
          <w:rFonts w:ascii="Times New Roman" w:hAnsi="Times New Roman" w:cs="Times New Roman"/>
          <w:sz w:val="24"/>
          <w:szCs w:val="24"/>
        </w:rPr>
        <w:t>заключению контрактов составила 1 658,07 тыс.</w:t>
      </w:r>
      <w:r>
        <w:rPr>
          <w:rFonts w:ascii="Times New Roman" w:hAnsi="Times New Roman" w:cs="Times New Roman"/>
          <w:sz w:val="24"/>
          <w:szCs w:val="24"/>
        </w:rPr>
        <w:t xml:space="preserve"> </w:t>
      </w:r>
      <w:r w:rsidR="007720D8" w:rsidRPr="007720D8">
        <w:rPr>
          <w:rFonts w:ascii="Times New Roman" w:hAnsi="Times New Roman" w:cs="Times New Roman"/>
          <w:sz w:val="24"/>
          <w:szCs w:val="24"/>
        </w:rPr>
        <w:t>руб</w:t>
      </w:r>
      <w:proofErr w:type="gramStart"/>
      <w:r w:rsidR="007720D8" w:rsidRPr="007720D8">
        <w:rPr>
          <w:rFonts w:ascii="Times New Roman" w:hAnsi="Times New Roman" w:cs="Times New Roman"/>
          <w:sz w:val="24"/>
          <w:szCs w:val="24"/>
        </w:rPr>
        <w:t>.(</w:t>
      </w:r>
      <w:proofErr w:type="gramEnd"/>
      <w:r w:rsidR="007720D8" w:rsidRPr="007720D8">
        <w:rPr>
          <w:rFonts w:ascii="Times New Roman" w:hAnsi="Times New Roman" w:cs="Times New Roman"/>
          <w:sz w:val="24"/>
          <w:szCs w:val="24"/>
        </w:rPr>
        <w:t>оформление документов по вводу объекта в эксплуатацию)</w:t>
      </w:r>
      <w:r>
        <w:rPr>
          <w:rFonts w:ascii="Times New Roman" w:hAnsi="Times New Roman" w:cs="Times New Roman"/>
          <w:sz w:val="24"/>
          <w:szCs w:val="24"/>
        </w:rPr>
        <w:t>;</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31 529,53 - Реконструкция водозаборного узла № 15 в д. Орлово мощностью 450,00 м3/</w:t>
      </w:r>
      <w:proofErr w:type="spellStart"/>
      <w:r w:rsidR="007720D8" w:rsidRPr="007720D8">
        <w:rPr>
          <w:rFonts w:ascii="Times New Roman" w:hAnsi="Times New Roman" w:cs="Times New Roman"/>
          <w:sz w:val="24"/>
          <w:szCs w:val="24"/>
        </w:rPr>
        <w:t>сут</w:t>
      </w:r>
      <w:proofErr w:type="spellEnd"/>
      <w:r w:rsidR="007720D8" w:rsidRPr="007720D8">
        <w:rPr>
          <w:rFonts w:ascii="Times New Roman" w:hAnsi="Times New Roman" w:cs="Times New Roman"/>
          <w:sz w:val="24"/>
          <w:szCs w:val="24"/>
        </w:rPr>
        <w:t xml:space="preserve"> по адресу: Московская область, Ленинский муниципальный район, сельское поселение </w:t>
      </w:r>
      <w:proofErr w:type="spellStart"/>
      <w:r w:rsidR="007720D8" w:rsidRPr="007720D8">
        <w:rPr>
          <w:rFonts w:ascii="Times New Roman" w:hAnsi="Times New Roman" w:cs="Times New Roman"/>
          <w:sz w:val="24"/>
          <w:szCs w:val="24"/>
        </w:rPr>
        <w:t>Молоковское</w:t>
      </w:r>
      <w:proofErr w:type="spellEnd"/>
      <w:r w:rsidR="007720D8" w:rsidRPr="007720D8">
        <w:rPr>
          <w:rFonts w:ascii="Times New Roman" w:hAnsi="Times New Roman" w:cs="Times New Roman"/>
          <w:sz w:val="24"/>
          <w:szCs w:val="24"/>
        </w:rPr>
        <w:t>, д. Орлово, освоено 28 303,41, экономия составила 3 226,12 кассовый расход по контракту составил 28 303,41 (оформление документов по вводу объекта в эксплуатацию)</w:t>
      </w:r>
      <w:r>
        <w:rPr>
          <w:rFonts w:ascii="Times New Roman" w:hAnsi="Times New Roman" w:cs="Times New Roman"/>
          <w:sz w:val="24"/>
          <w:szCs w:val="24"/>
        </w:rPr>
        <w:t>;</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 xml:space="preserve">13 431,58 - Реконструкция водозаборного узла в п/о "Петровское" городского поселения Горки Ленинские Ленинского муниципального района Московской области, освоено 13 431,57 (объект введен в эксплуатацию). </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6F1A40">
        <w:rPr>
          <w:rFonts w:ascii="Times New Roman" w:hAnsi="Times New Roman" w:cs="Times New Roman"/>
          <w:b/>
          <w:sz w:val="24"/>
          <w:szCs w:val="24"/>
        </w:rPr>
        <w:t>Подпрограмма 2 «Системы водоотведения»</w:t>
      </w:r>
      <w:r w:rsidRPr="007720D8">
        <w:rPr>
          <w:rFonts w:ascii="Times New Roman" w:hAnsi="Times New Roman" w:cs="Times New Roman"/>
          <w:sz w:val="24"/>
          <w:szCs w:val="24"/>
        </w:rPr>
        <w:t>: запланировано средств на реализацию мероприятий – 156 529,87 тыс.</w:t>
      </w:r>
      <w:r w:rsidR="006F1A40">
        <w:rPr>
          <w:rFonts w:ascii="Times New Roman" w:hAnsi="Times New Roman" w:cs="Times New Roman"/>
          <w:sz w:val="24"/>
          <w:szCs w:val="24"/>
        </w:rPr>
        <w:t xml:space="preserve"> </w:t>
      </w:r>
      <w:r w:rsidRPr="007720D8">
        <w:rPr>
          <w:rFonts w:ascii="Times New Roman" w:hAnsi="Times New Roman" w:cs="Times New Roman"/>
          <w:sz w:val="24"/>
          <w:szCs w:val="24"/>
        </w:rPr>
        <w:t xml:space="preserve">руб., в том числе по источникам: </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 xml:space="preserve">бюджет Московской области – 118 753,01 тыс. руб., </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Федеральный бюджет – 0,00 тыс. руб.;</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бюджет Ленинского городского округа – 37 776,86 тыс. руб.,</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По состоянию на 01.01.2023 года освоено 104 888,19 тыс.</w:t>
      </w:r>
      <w:r w:rsidR="006F1A40">
        <w:rPr>
          <w:rFonts w:ascii="Times New Roman" w:hAnsi="Times New Roman" w:cs="Times New Roman"/>
          <w:sz w:val="24"/>
          <w:szCs w:val="24"/>
        </w:rPr>
        <w:t xml:space="preserve"> </w:t>
      </w:r>
      <w:r w:rsidRPr="007720D8">
        <w:rPr>
          <w:rFonts w:ascii="Times New Roman" w:hAnsi="Times New Roman" w:cs="Times New Roman"/>
          <w:sz w:val="24"/>
          <w:szCs w:val="24"/>
        </w:rPr>
        <w:t>руб., в том числе по источникам:</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бюджет Московской области – 79 195,29</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Федеральный бюджет – 0,00</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бюджет Ленинского городского округа – 25 692,90</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Также, в рамках мероприятия «Строительство (реконструкция) канализационных коллекторов, канализационных насосных станций» предусмотрено 156 529,87 тыс.</w:t>
      </w:r>
      <w:r w:rsidR="006F1A40">
        <w:rPr>
          <w:rFonts w:ascii="Times New Roman" w:hAnsi="Times New Roman" w:cs="Times New Roman"/>
          <w:sz w:val="24"/>
          <w:szCs w:val="24"/>
        </w:rPr>
        <w:t xml:space="preserve"> </w:t>
      </w:r>
      <w:r w:rsidRPr="007720D8">
        <w:rPr>
          <w:rFonts w:ascii="Times New Roman" w:hAnsi="Times New Roman" w:cs="Times New Roman"/>
          <w:sz w:val="24"/>
          <w:szCs w:val="24"/>
        </w:rPr>
        <w:t>руб.,</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 xml:space="preserve">155 031,96 - Строительство инженерных сетей и КНС в </w:t>
      </w:r>
      <w:proofErr w:type="spellStart"/>
      <w:r w:rsidR="007720D8" w:rsidRPr="007720D8">
        <w:rPr>
          <w:rFonts w:ascii="Times New Roman" w:hAnsi="Times New Roman" w:cs="Times New Roman"/>
          <w:sz w:val="24"/>
          <w:szCs w:val="24"/>
        </w:rPr>
        <w:t>мкр</w:t>
      </w:r>
      <w:proofErr w:type="spellEnd"/>
      <w:r w:rsidR="007720D8" w:rsidRPr="007720D8">
        <w:rPr>
          <w:rFonts w:ascii="Times New Roman" w:hAnsi="Times New Roman" w:cs="Times New Roman"/>
          <w:sz w:val="24"/>
          <w:szCs w:val="24"/>
        </w:rPr>
        <w:t>. Завидное производительностью 3000 м3/</w:t>
      </w:r>
      <w:proofErr w:type="spellStart"/>
      <w:r w:rsidR="007720D8" w:rsidRPr="007720D8">
        <w:rPr>
          <w:rFonts w:ascii="Times New Roman" w:hAnsi="Times New Roman" w:cs="Times New Roman"/>
          <w:sz w:val="24"/>
          <w:szCs w:val="24"/>
        </w:rPr>
        <w:t>сут</w:t>
      </w:r>
      <w:proofErr w:type="spellEnd"/>
      <w:r w:rsidR="007720D8" w:rsidRPr="007720D8">
        <w:rPr>
          <w:rFonts w:ascii="Times New Roman" w:hAnsi="Times New Roman" w:cs="Times New Roman"/>
          <w:sz w:val="24"/>
          <w:szCs w:val="24"/>
        </w:rPr>
        <w:t xml:space="preserve">. По адресу: Московская область, Ленинский </w:t>
      </w:r>
      <w:proofErr w:type="spellStart"/>
      <w:r w:rsidR="007720D8" w:rsidRPr="007720D8">
        <w:rPr>
          <w:rFonts w:ascii="Times New Roman" w:hAnsi="Times New Roman" w:cs="Times New Roman"/>
          <w:sz w:val="24"/>
          <w:szCs w:val="24"/>
        </w:rPr>
        <w:t>г.о</w:t>
      </w:r>
      <w:proofErr w:type="spellEnd"/>
      <w:r w:rsidR="007720D8" w:rsidRPr="007720D8">
        <w:rPr>
          <w:rFonts w:ascii="Times New Roman" w:hAnsi="Times New Roman" w:cs="Times New Roman"/>
          <w:sz w:val="24"/>
          <w:szCs w:val="24"/>
        </w:rPr>
        <w:t xml:space="preserve">., городское поселение Горки Ленинские, восточнее д. </w:t>
      </w:r>
      <w:proofErr w:type="spellStart"/>
      <w:r w:rsidR="007720D8" w:rsidRPr="007720D8">
        <w:rPr>
          <w:rFonts w:ascii="Times New Roman" w:hAnsi="Times New Roman" w:cs="Times New Roman"/>
          <w:sz w:val="24"/>
          <w:szCs w:val="24"/>
        </w:rPr>
        <w:t>Ермолино</w:t>
      </w:r>
      <w:proofErr w:type="spellEnd"/>
      <w:r w:rsidR="007720D8" w:rsidRPr="007720D8">
        <w:rPr>
          <w:rFonts w:ascii="Times New Roman" w:hAnsi="Times New Roman" w:cs="Times New Roman"/>
          <w:sz w:val="24"/>
          <w:szCs w:val="24"/>
        </w:rPr>
        <w:t>, освоено 103 390,28 тыс.</w:t>
      </w:r>
      <w:r w:rsidR="00FF4C86">
        <w:rPr>
          <w:rFonts w:ascii="Times New Roman" w:hAnsi="Times New Roman" w:cs="Times New Roman"/>
          <w:sz w:val="24"/>
          <w:szCs w:val="24"/>
        </w:rPr>
        <w:t xml:space="preserve"> </w:t>
      </w:r>
      <w:r w:rsidR="007720D8" w:rsidRPr="007720D8">
        <w:rPr>
          <w:rFonts w:ascii="Times New Roman" w:hAnsi="Times New Roman" w:cs="Times New Roman"/>
          <w:sz w:val="24"/>
          <w:szCs w:val="24"/>
        </w:rPr>
        <w:t>руб. (при проведении конкурсных процедур по увеличению суммы контракта была образована кредиторская задолженность в сумме 33 907,40 тыс.</w:t>
      </w:r>
      <w:r>
        <w:rPr>
          <w:rFonts w:ascii="Times New Roman" w:hAnsi="Times New Roman" w:cs="Times New Roman"/>
          <w:sz w:val="24"/>
          <w:szCs w:val="24"/>
        </w:rPr>
        <w:t xml:space="preserve"> </w:t>
      </w:r>
      <w:r w:rsidR="007720D8" w:rsidRPr="007720D8">
        <w:rPr>
          <w:rFonts w:ascii="Times New Roman" w:hAnsi="Times New Roman" w:cs="Times New Roman"/>
          <w:sz w:val="24"/>
          <w:szCs w:val="24"/>
        </w:rPr>
        <w:t>руб., которая погашена в январе 2023 года, 17 734,28 необходимо для оплаты по контракту.</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6F1A40">
        <w:rPr>
          <w:rFonts w:ascii="Times New Roman" w:hAnsi="Times New Roman" w:cs="Times New Roman"/>
          <w:b/>
          <w:sz w:val="24"/>
          <w:szCs w:val="24"/>
        </w:rPr>
        <w:t>Подпрограмма 3 «Создание условий для обеспечения качественными жилищно-коммунальными услугами»</w:t>
      </w:r>
      <w:r w:rsidRPr="007720D8">
        <w:rPr>
          <w:rFonts w:ascii="Times New Roman" w:hAnsi="Times New Roman" w:cs="Times New Roman"/>
          <w:sz w:val="24"/>
          <w:szCs w:val="24"/>
        </w:rPr>
        <w:t>: запланировано средств на реализацию мероприятий – 289 164,49 тыс.</w:t>
      </w:r>
      <w:r w:rsidR="006F1A40">
        <w:rPr>
          <w:rFonts w:ascii="Times New Roman" w:hAnsi="Times New Roman" w:cs="Times New Roman"/>
          <w:sz w:val="24"/>
          <w:szCs w:val="24"/>
        </w:rPr>
        <w:t xml:space="preserve"> </w:t>
      </w:r>
      <w:r w:rsidRPr="007720D8">
        <w:rPr>
          <w:rFonts w:ascii="Times New Roman" w:hAnsi="Times New Roman" w:cs="Times New Roman"/>
          <w:sz w:val="24"/>
          <w:szCs w:val="24"/>
        </w:rPr>
        <w:t xml:space="preserve">руб., в том числе по источникам: </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 xml:space="preserve">бюджет Московской области – 0,00 тыс. руб., </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Федеральный бюджет – 0,00 тыс. руб.;</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бюджет Ленинского городского округа – 211 534,83 тыс. руб.,</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внебюджетные источники – 77 629,66 тыс.</w:t>
      </w:r>
      <w:r>
        <w:rPr>
          <w:rFonts w:ascii="Times New Roman" w:hAnsi="Times New Roman" w:cs="Times New Roman"/>
          <w:sz w:val="24"/>
          <w:szCs w:val="24"/>
        </w:rPr>
        <w:t xml:space="preserve"> </w:t>
      </w:r>
      <w:r w:rsidR="007720D8" w:rsidRPr="007720D8">
        <w:rPr>
          <w:rFonts w:ascii="Times New Roman" w:hAnsi="Times New Roman" w:cs="Times New Roman"/>
          <w:sz w:val="24"/>
          <w:szCs w:val="24"/>
        </w:rPr>
        <w:t>руб.,</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По состоянию на 01.01.2023 года освоено 289 163,23 тыс.</w:t>
      </w:r>
      <w:r w:rsidR="006F1A40">
        <w:rPr>
          <w:rFonts w:ascii="Times New Roman" w:hAnsi="Times New Roman" w:cs="Times New Roman"/>
          <w:sz w:val="24"/>
          <w:szCs w:val="24"/>
        </w:rPr>
        <w:t xml:space="preserve"> </w:t>
      </w:r>
      <w:r w:rsidRPr="007720D8">
        <w:rPr>
          <w:rFonts w:ascii="Times New Roman" w:hAnsi="Times New Roman" w:cs="Times New Roman"/>
          <w:sz w:val="24"/>
          <w:szCs w:val="24"/>
        </w:rPr>
        <w:t>руб., в том числе по источникам:</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бюджет Московской области – 0,00</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20D8" w:rsidRPr="007720D8">
        <w:rPr>
          <w:rFonts w:ascii="Times New Roman" w:hAnsi="Times New Roman" w:cs="Times New Roman"/>
          <w:sz w:val="24"/>
          <w:szCs w:val="24"/>
        </w:rPr>
        <w:t>Федеральный бюджет – 0,00</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бюджет Ленинского городского округа – 211 533,57</w:t>
      </w:r>
    </w:p>
    <w:p w:rsidR="007720D8" w:rsidRPr="007720D8" w:rsidRDefault="006F1A40"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внебюджетные источники – 77 629,66</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E30578">
        <w:rPr>
          <w:rFonts w:ascii="Times New Roman" w:hAnsi="Times New Roman" w:cs="Times New Roman"/>
          <w:b/>
          <w:sz w:val="24"/>
          <w:szCs w:val="24"/>
        </w:rPr>
        <w:t>Подпрограмма 8 «Обеспечивающая подпрограмма»</w:t>
      </w:r>
      <w:r w:rsidRPr="007720D8">
        <w:rPr>
          <w:rFonts w:ascii="Times New Roman" w:hAnsi="Times New Roman" w:cs="Times New Roman"/>
          <w:sz w:val="24"/>
          <w:szCs w:val="24"/>
        </w:rPr>
        <w:t>: выделено средств на реализацию мероприятий – 217,50 тыс.</w:t>
      </w:r>
      <w:r w:rsidR="00FF4C86">
        <w:rPr>
          <w:rFonts w:ascii="Times New Roman" w:hAnsi="Times New Roman" w:cs="Times New Roman"/>
          <w:sz w:val="24"/>
          <w:szCs w:val="24"/>
        </w:rPr>
        <w:t xml:space="preserve"> </w:t>
      </w:r>
      <w:r w:rsidRPr="007720D8">
        <w:rPr>
          <w:rFonts w:ascii="Times New Roman" w:hAnsi="Times New Roman" w:cs="Times New Roman"/>
          <w:sz w:val="24"/>
          <w:szCs w:val="24"/>
        </w:rPr>
        <w:t>руб.,</w:t>
      </w:r>
    </w:p>
    <w:p w:rsidR="007720D8" w:rsidRPr="007720D8" w:rsidRDefault="00E30578"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бюджет Московской области – 191,00 тыс.</w:t>
      </w:r>
      <w:r w:rsidR="00FF4C86">
        <w:rPr>
          <w:rFonts w:ascii="Times New Roman" w:hAnsi="Times New Roman" w:cs="Times New Roman"/>
          <w:sz w:val="24"/>
          <w:szCs w:val="24"/>
        </w:rPr>
        <w:t xml:space="preserve"> </w:t>
      </w:r>
      <w:r w:rsidR="007720D8" w:rsidRPr="007720D8">
        <w:rPr>
          <w:rFonts w:ascii="Times New Roman" w:hAnsi="Times New Roman" w:cs="Times New Roman"/>
          <w:sz w:val="24"/>
          <w:szCs w:val="24"/>
        </w:rPr>
        <w:t>руб.,</w:t>
      </w:r>
    </w:p>
    <w:p w:rsidR="007720D8" w:rsidRPr="007720D8" w:rsidRDefault="00E30578"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бюджет Ленинского городского округа – 26,5 тыс.</w:t>
      </w:r>
      <w:r w:rsidR="00FF4C86">
        <w:rPr>
          <w:rFonts w:ascii="Times New Roman" w:hAnsi="Times New Roman" w:cs="Times New Roman"/>
          <w:sz w:val="24"/>
          <w:szCs w:val="24"/>
        </w:rPr>
        <w:t xml:space="preserve"> </w:t>
      </w:r>
      <w:r w:rsidR="007720D8" w:rsidRPr="007720D8">
        <w:rPr>
          <w:rFonts w:ascii="Times New Roman" w:hAnsi="Times New Roman" w:cs="Times New Roman"/>
          <w:sz w:val="24"/>
          <w:szCs w:val="24"/>
        </w:rPr>
        <w:t>руб.,</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По состоянию на 01.01.2023 года освоено 190,34 тыс.</w:t>
      </w:r>
      <w:r w:rsidR="00FF4C86">
        <w:rPr>
          <w:rFonts w:ascii="Times New Roman" w:hAnsi="Times New Roman" w:cs="Times New Roman"/>
          <w:sz w:val="24"/>
          <w:szCs w:val="24"/>
        </w:rPr>
        <w:t xml:space="preserve"> </w:t>
      </w:r>
      <w:r w:rsidRPr="007720D8">
        <w:rPr>
          <w:rFonts w:ascii="Times New Roman" w:hAnsi="Times New Roman" w:cs="Times New Roman"/>
          <w:sz w:val="24"/>
          <w:szCs w:val="24"/>
        </w:rPr>
        <w:t>руб.,</w:t>
      </w:r>
    </w:p>
    <w:p w:rsidR="007720D8" w:rsidRPr="007720D8" w:rsidRDefault="00E30578"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бюджет Московской области – 163,95 тыс.</w:t>
      </w:r>
      <w:r w:rsidR="00FF4C86">
        <w:rPr>
          <w:rFonts w:ascii="Times New Roman" w:hAnsi="Times New Roman" w:cs="Times New Roman"/>
          <w:sz w:val="24"/>
          <w:szCs w:val="24"/>
        </w:rPr>
        <w:t xml:space="preserve"> </w:t>
      </w:r>
      <w:r w:rsidR="007720D8" w:rsidRPr="007720D8">
        <w:rPr>
          <w:rFonts w:ascii="Times New Roman" w:hAnsi="Times New Roman" w:cs="Times New Roman"/>
          <w:sz w:val="24"/>
          <w:szCs w:val="24"/>
        </w:rPr>
        <w:t>руб.,</w:t>
      </w:r>
    </w:p>
    <w:p w:rsidR="007720D8" w:rsidRPr="007720D8" w:rsidRDefault="00E30578" w:rsidP="007720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720D8" w:rsidRPr="007720D8">
        <w:rPr>
          <w:rFonts w:ascii="Times New Roman" w:hAnsi="Times New Roman" w:cs="Times New Roman"/>
          <w:sz w:val="24"/>
          <w:szCs w:val="24"/>
        </w:rPr>
        <w:t>бюджет Ленинского городского округа – 26,39 тыс.</w:t>
      </w:r>
      <w:r w:rsidR="00FF4C86">
        <w:rPr>
          <w:rFonts w:ascii="Times New Roman" w:hAnsi="Times New Roman" w:cs="Times New Roman"/>
          <w:sz w:val="24"/>
          <w:szCs w:val="24"/>
        </w:rPr>
        <w:t xml:space="preserve"> </w:t>
      </w:r>
      <w:r w:rsidR="007720D8" w:rsidRPr="007720D8">
        <w:rPr>
          <w:rFonts w:ascii="Times New Roman" w:hAnsi="Times New Roman" w:cs="Times New Roman"/>
          <w:sz w:val="24"/>
          <w:szCs w:val="24"/>
        </w:rPr>
        <w:t>руб.</w:t>
      </w:r>
    </w:p>
    <w:p w:rsidR="007720D8" w:rsidRPr="007720D8" w:rsidRDefault="007720D8" w:rsidP="007720D8">
      <w:pPr>
        <w:spacing w:after="0" w:line="240" w:lineRule="auto"/>
        <w:ind w:firstLine="708"/>
        <w:jc w:val="both"/>
        <w:rPr>
          <w:rFonts w:ascii="Times New Roman" w:hAnsi="Times New Roman" w:cs="Times New Roman"/>
          <w:sz w:val="24"/>
          <w:szCs w:val="24"/>
        </w:rPr>
      </w:pPr>
      <w:r w:rsidRPr="007720D8">
        <w:rPr>
          <w:rFonts w:ascii="Times New Roman" w:hAnsi="Times New Roman" w:cs="Times New Roman"/>
          <w:sz w:val="24"/>
          <w:szCs w:val="24"/>
        </w:rPr>
        <w:t xml:space="preserve">Количественные результаты по показателям программы в целом соответствуют планируемым значениям. </w:t>
      </w:r>
    </w:p>
    <w:p w:rsidR="00827018" w:rsidRDefault="00827018" w:rsidP="001A66B6">
      <w:pPr>
        <w:spacing w:after="0" w:line="240" w:lineRule="auto"/>
        <w:ind w:firstLine="708"/>
        <w:jc w:val="both"/>
        <w:rPr>
          <w:rFonts w:ascii="Times New Roman" w:hAnsi="Times New Roman" w:cs="Times New Roman"/>
          <w:sz w:val="24"/>
          <w:szCs w:val="24"/>
        </w:rPr>
      </w:pPr>
    </w:p>
    <w:p w:rsidR="005350AC" w:rsidRDefault="005350AC" w:rsidP="00827018">
      <w:pPr>
        <w:spacing w:after="0" w:line="240" w:lineRule="auto"/>
        <w:ind w:firstLine="708"/>
        <w:jc w:val="center"/>
        <w:rPr>
          <w:rFonts w:ascii="Times New Roman" w:hAnsi="Times New Roman" w:cs="Times New Roman"/>
          <w:b/>
          <w:sz w:val="24"/>
          <w:szCs w:val="24"/>
        </w:rPr>
      </w:pPr>
      <w:r w:rsidRPr="002A2D94">
        <w:rPr>
          <w:rFonts w:ascii="Times New Roman" w:hAnsi="Times New Roman" w:cs="Times New Roman"/>
          <w:b/>
          <w:sz w:val="24"/>
          <w:szCs w:val="24"/>
        </w:rPr>
        <w:t>Х</w:t>
      </w:r>
      <w:r w:rsidRPr="002A2D94">
        <w:rPr>
          <w:rFonts w:ascii="Times New Roman" w:hAnsi="Times New Roman" w:cs="Times New Roman"/>
          <w:b/>
          <w:sz w:val="24"/>
          <w:szCs w:val="24"/>
          <w:lang w:val="en-US"/>
        </w:rPr>
        <w:t>I</w:t>
      </w:r>
      <w:r w:rsidR="00BA2F5E" w:rsidRPr="002A2D94">
        <w:rPr>
          <w:rFonts w:ascii="Times New Roman" w:hAnsi="Times New Roman" w:cs="Times New Roman"/>
          <w:b/>
          <w:sz w:val="24"/>
          <w:szCs w:val="24"/>
        </w:rPr>
        <w:t>.</w:t>
      </w:r>
      <w:r w:rsidRPr="00007595">
        <w:rPr>
          <w:rFonts w:ascii="Times New Roman" w:hAnsi="Times New Roman" w:cs="Times New Roman"/>
          <w:b/>
          <w:sz w:val="24"/>
          <w:szCs w:val="24"/>
        </w:rPr>
        <w:t xml:space="preserve"> Муниципальная программа</w:t>
      </w:r>
      <w:r w:rsidR="00E21130" w:rsidRPr="00E21130">
        <w:t xml:space="preserve"> </w:t>
      </w:r>
      <w:r w:rsidR="00E21130" w:rsidRPr="00E21130">
        <w:rPr>
          <w:rFonts w:ascii="Times New Roman" w:hAnsi="Times New Roman" w:cs="Times New Roman"/>
          <w:b/>
          <w:sz w:val="24"/>
          <w:szCs w:val="24"/>
        </w:rPr>
        <w:t xml:space="preserve">Ленинского </w:t>
      </w:r>
      <w:r w:rsidR="009C32ED">
        <w:rPr>
          <w:rFonts w:ascii="Times New Roman" w:hAnsi="Times New Roman" w:cs="Times New Roman"/>
          <w:b/>
          <w:sz w:val="24"/>
          <w:szCs w:val="24"/>
        </w:rPr>
        <w:t>городского округа «Предпринимательство</w:t>
      </w:r>
      <w:r w:rsidR="00E21130">
        <w:rPr>
          <w:rFonts w:ascii="Times New Roman" w:hAnsi="Times New Roman" w:cs="Times New Roman"/>
          <w:b/>
          <w:sz w:val="24"/>
          <w:szCs w:val="24"/>
        </w:rPr>
        <w:t>»</w:t>
      </w:r>
      <w:r>
        <w:rPr>
          <w:rFonts w:ascii="Times New Roman" w:hAnsi="Times New Roman" w:cs="Times New Roman"/>
          <w:b/>
          <w:sz w:val="24"/>
          <w:szCs w:val="24"/>
        </w:rPr>
        <w:t xml:space="preserve"> </w:t>
      </w:r>
      <w:r w:rsidRPr="00007595">
        <w:rPr>
          <w:rFonts w:ascii="Times New Roman" w:hAnsi="Times New Roman" w:cs="Times New Roman"/>
          <w:b/>
          <w:sz w:val="24"/>
          <w:szCs w:val="24"/>
        </w:rPr>
        <w:t>на 20</w:t>
      </w:r>
      <w:r w:rsidR="009C32ED">
        <w:rPr>
          <w:rFonts w:ascii="Times New Roman" w:hAnsi="Times New Roman" w:cs="Times New Roman"/>
          <w:b/>
          <w:sz w:val="24"/>
          <w:szCs w:val="24"/>
        </w:rPr>
        <w:t>21</w:t>
      </w:r>
      <w:r w:rsidRPr="00007595">
        <w:rPr>
          <w:rFonts w:ascii="Times New Roman" w:hAnsi="Times New Roman" w:cs="Times New Roman"/>
          <w:b/>
          <w:sz w:val="24"/>
          <w:szCs w:val="24"/>
        </w:rPr>
        <w:t xml:space="preserve"> – 20</w:t>
      </w:r>
      <w:r>
        <w:rPr>
          <w:rFonts w:ascii="Times New Roman" w:hAnsi="Times New Roman" w:cs="Times New Roman"/>
          <w:b/>
          <w:sz w:val="24"/>
          <w:szCs w:val="24"/>
        </w:rPr>
        <w:t>2</w:t>
      </w:r>
      <w:r w:rsidR="00974D8C">
        <w:rPr>
          <w:rFonts w:ascii="Times New Roman" w:hAnsi="Times New Roman" w:cs="Times New Roman"/>
          <w:b/>
          <w:sz w:val="24"/>
          <w:szCs w:val="24"/>
        </w:rPr>
        <w:t>4</w:t>
      </w:r>
      <w:r w:rsidRPr="00007595">
        <w:rPr>
          <w:rFonts w:ascii="Times New Roman" w:hAnsi="Times New Roman" w:cs="Times New Roman"/>
          <w:b/>
          <w:sz w:val="24"/>
          <w:szCs w:val="24"/>
        </w:rPr>
        <w:t xml:space="preserve"> годы</w:t>
      </w:r>
      <w:r w:rsidR="00E21130">
        <w:rPr>
          <w:rFonts w:ascii="Times New Roman" w:hAnsi="Times New Roman" w:cs="Times New Roman"/>
          <w:b/>
          <w:sz w:val="24"/>
          <w:szCs w:val="24"/>
        </w:rPr>
        <w:t>.</w:t>
      </w:r>
    </w:p>
    <w:p w:rsidR="008541C5" w:rsidRDefault="005350AC" w:rsidP="005350AC">
      <w:pPr>
        <w:spacing w:after="0" w:line="240" w:lineRule="auto"/>
        <w:ind w:firstLine="709"/>
        <w:jc w:val="both"/>
        <w:rPr>
          <w:rFonts w:ascii="Times New Roman" w:hAnsi="Times New Roman" w:cs="Times New Roman"/>
          <w:sz w:val="24"/>
          <w:szCs w:val="24"/>
        </w:rPr>
      </w:pPr>
      <w:r w:rsidRPr="00C27FF6">
        <w:rPr>
          <w:rFonts w:ascii="Times New Roman" w:hAnsi="Times New Roman" w:cs="Times New Roman"/>
          <w:sz w:val="24"/>
          <w:szCs w:val="24"/>
        </w:rPr>
        <w:t>Программа</w:t>
      </w:r>
      <w:r>
        <w:rPr>
          <w:rFonts w:ascii="Times New Roman" w:hAnsi="Times New Roman" w:cs="Times New Roman"/>
          <w:sz w:val="24"/>
          <w:szCs w:val="24"/>
        </w:rPr>
        <w:t xml:space="preserve"> утверждена постановлением администрации Ленинского</w:t>
      </w:r>
      <w:r w:rsidR="008541C5" w:rsidRPr="008541C5">
        <w:t xml:space="preserve"> </w:t>
      </w:r>
      <w:r w:rsidR="008541C5" w:rsidRPr="008541C5">
        <w:rPr>
          <w:rFonts w:ascii="Times New Roman" w:hAnsi="Times New Roman" w:cs="Times New Roman"/>
          <w:sz w:val="24"/>
          <w:szCs w:val="24"/>
        </w:rPr>
        <w:t>городского округа Московской области от 14.10.2020 №</w:t>
      </w:r>
      <w:r w:rsidR="008541C5">
        <w:rPr>
          <w:rFonts w:ascii="Times New Roman" w:hAnsi="Times New Roman" w:cs="Times New Roman"/>
          <w:sz w:val="24"/>
          <w:szCs w:val="24"/>
        </w:rPr>
        <w:t xml:space="preserve"> 2349.</w:t>
      </w:r>
    </w:p>
    <w:p w:rsidR="008652C9" w:rsidRPr="005D2192" w:rsidRDefault="008652C9" w:rsidP="005350AC">
      <w:pPr>
        <w:spacing w:after="0" w:line="240" w:lineRule="auto"/>
        <w:ind w:firstLine="709"/>
        <w:jc w:val="both"/>
        <w:rPr>
          <w:rFonts w:ascii="Times New Roman" w:hAnsi="Times New Roman" w:cs="Times New Roman"/>
          <w:sz w:val="24"/>
          <w:szCs w:val="24"/>
        </w:rPr>
      </w:pPr>
      <w:r w:rsidRPr="005D2192">
        <w:rPr>
          <w:rFonts w:ascii="Times New Roman" w:hAnsi="Times New Roman" w:cs="Times New Roman"/>
          <w:sz w:val="24"/>
          <w:szCs w:val="24"/>
        </w:rPr>
        <w:t>На финансирование программы в 202</w:t>
      </w:r>
      <w:r w:rsidR="005D2192" w:rsidRPr="005D2192">
        <w:rPr>
          <w:rFonts w:ascii="Times New Roman" w:hAnsi="Times New Roman" w:cs="Times New Roman"/>
          <w:sz w:val="24"/>
          <w:szCs w:val="24"/>
        </w:rPr>
        <w:t>2</w:t>
      </w:r>
      <w:r w:rsidRPr="005D2192">
        <w:rPr>
          <w:rFonts w:ascii="Times New Roman" w:hAnsi="Times New Roman" w:cs="Times New Roman"/>
          <w:sz w:val="24"/>
          <w:szCs w:val="24"/>
        </w:rPr>
        <w:t xml:space="preserve"> году запланировано </w:t>
      </w:r>
      <w:r w:rsidR="005D2192" w:rsidRPr="005D2192">
        <w:rPr>
          <w:rFonts w:ascii="Times New Roman" w:hAnsi="Times New Roman" w:cs="Times New Roman"/>
          <w:sz w:val="24"/>
          <w:szCs w:val="24"/>
        </w:rPr>
        <w:t xml:space="preserve">230 791,0 </w:t>
      </w:r>
      <w:r w:rsidRPr="005D2192">
        <w:rPr>
          <w:rFonts w:ascii="Times New Roman" w:hAnsi="Times New Roman" w:cs="Times New Roman"/>
          <w:sz w:val="24"/>
          <w:szCs w:val="24"/>
        </w:rPr>
        <w:t>тыс. руб., в том числе:</w:t>
      </w:r>
    </w:p>
    <w:p w:rsidR="008652C9" w:rsidRPr="005D2192" w:rsidRDefault="008652C9" w:rsidP="005350AC">
      <w:pPr>
        <w:spacing w:after="0" w:line="240" w:lineRule="auto"/>
        <w:ind w:firstLine="709"/>
        <w:jc w:val="both"/>
        <w:rPr>
          <w:rFonts w:ascii="Times New Roman" w:hAnsi="Times New Roman" w:cs="Times New Roman"/>
          <w:sz w:val="24"/>
          <w:szCs w:val="24"/>
        </w:rPr>
      </w:pPr>
      <w:r w:rsidRPr="005D2192">
        <w:rPr>
          <w:rFonts w:ascii="Times New Roman" w:hAnsi="Times New Roman" w:cs="Times New Roman"/>
          <w:sz w:val="24"/>
          <w:szCs w:val="24"/>
        </w:rPr>
        <w:t xml:space="preserve">- из бюджета Ленинского городского округа </w:t>
      </w:r>
      <w:r w:rsidR="005D2192" w:rsidRPr="005D2192">
        <w:rPr>
          <w:rFonts w:ascii="Times New Roman" w:hAnsi="Times New Roman" w:cs="Times New Roman"/>
          <w:sz w:val="24"/>
          <w:szCs w:val="24"/>
        </w:rPr>
        <w:t>–</w:t>
      </w:r>
      <w:r w:rsidRPr="005D2192">
        <w:rPr>
          <w:rFonts w:ascii="Times New Roman" w:hAnsi="Times New Roman" w:cs="Times New Roman"/>
          <w:sz w:val="24"/>
          <w:szCs w:val="24"/>
        </w:rPr>
        <w:t xml:space="preserve"> </w:t>
      </w:r>
      <w:r w:rsidR="005D2192" w:rsidRPr="005D2192">
        <w:rPr>
          <w:rFonts w:ascii="Times New Roman" w:hAnsi="Times New Roman" w:cs="Times New Roman"/>
          <w:sz w:val="24"/>
          <w:szCs w:val="24"/>
        </w:rPr>
        <w:t xml:space="preserve">20 791,0 </w:t>
      </w:r>
      <w:r w:rsidRPr="005D2192">
        <w:rPr>
          <w:rFonts w:ascii="Times New Roman" w:hAnsi="Times New Roman" w:cs="Times New Roman"/>
          <w:sz w:val="24"/>
          <w:szCs w:val="24"/>
        </w:rPr>
        <w:t>тыс. руб.;</w:t>
      </w:r>
    </w:p>
    <w:p w:rsidR="008652C9" w:rsidRPr="005D2192" w:rsidRDefault="008652C9" w:rsidP="005350AC">
      <w:pPr>
        <w:spacing w:after="0" w:line="240" w:lineRule="auto"/>
        <w:ind w:firstLine="709"/>
        <w:jc w:val="both"/>
        <w:rPr>
          <w:rFonts w:ascii="Times New Roman" w:hAnsi="Times New Roman" w:cs="Times New Roman"/>
          <w:sz w:val="24"/>
          <w:szCs w:val="24"/>
        </w:rPr>
      </w:pPr>
      <w:r w:rsidRPr="005D2192">
        <w:rPr>
          <w:rFonts w:ascii="Times New Roman" w:hAnsi="Times New Roman" w:cs="Times New Roman"/>
          <w:sz w:val="24"/>
          <w:szCs w:val="24"/>
        </w:rPr>
        <w:t xml:space="preserve">- из внебюджетных источников </w:t>
      </w:r>
      <w:r w:rsidR="005D2192" w:rsidRPr="005D2192">
        <w:rPr>
          <w:rFonts w:ascii="Times New Roman" w:hAnsi="Times New Roman" w:cs="Times New Roman"/>
          <w:sz w:val="24"/>
          <w:szCs w:val="24"/>
        </w:rPr>
        <w:t>–</w:t>
      </w:r>
      <w:r w:rsidRPr="005D2192">
        <w:rPr>
          <w:rFonts w:ascii="Times New Roman" w:hAnsi="Times New Roman" w:cs="Times New Roman"/>
          <w:sz w:val="24"/>
          <w:szCs w:val="24"/>
        </w:rPr>
        <w:t xml:space="preserve"> </w:t>
      </w:r>
      <w:r w:rsidR="005D2192" w:rsidRPr="005D2192">
        <w:rPr>
          <w:rFonts w:ascii="Times New Roman" w:hAnsi="Times New Roman" w:cs="Times New Roman"/>
          <w:sz w:val="24"/>
          <w:szCs w:val="24"/>
        </w:rPr>
        <w:t>210 000,0</w:t>
      </w:r>
      <w:r w:rsidRPr="005D2192">
        <w:rPr>
          <w:rFonts w:ascii="Times New Roman" w:hAnsi="Times New Roman" w:cs="Times New Roman"/>
          <w:sz w:val="24"/>
          <w:szCs w:val="24"/>
        </w:rPr>
        <w:t xml:space="preserve"> тыс. руб.</w:t>
      </w:r>
    </w:p>
    <w:p w:rsidR="00AB7652" w:rsidRPr="005D2192" w:rsidRDefault="008652C9" w:rsidP="005350AC">
      <w:pPr>
        <w:spacing w:after="0" w:line="240" w:lineRule="auto"/>
        <w:ind w:firstLine="709"/>
        <w:jc w:val="both"/>
        <w:rPr>
          <w:rFonts w:ascii="Times New Roman" w:hAnsi="Times New Roman" w:cs="Times New Roman"/>
          <w:sz w:val="24"/>
          <w:szCs w:val="24"/>
        </w:rPr>
      </w:pPr>
      <w:r w:rsidRPr="005D2192">
        <w:rPr>
          <w:rFonts w:ascii="Times New Roman" w:hAnsi="Times New Roman" w:cs="Times New Roman"/>
          <w:sz w:val="24"/>
          <w:szCs w:val="24"/>
        </w:rPr>
        <w:t>Израсходовано</w:t>
      </w:r>
      <w:r w:rsidR="00B1452C" w:rsidRPr="005D2192">
        <w:rPr>
          <w:rFonts w:ascii="Times New Roman" w:hAnsi="Times New Roman" w:cs="Times New Roman"/>
          <w:sz w:val="24"/>
          <w:szCs w:val="24"/>
        </w:rPr>
        <w:t xml:space="preserve"> </w:t>
      </w:r>
      <w:r w:rsidR="005D2192" w:rsidRPr="005D2192">
        <w:rPr>
          <w:rFonts w:ascii="Times New Roman" w:hAnsi="Times New Roman" w:cs="Times New Roman"/>
          <w:sz w:val="24"/>
          <w:szCs w:val="24"/>
        </w:rPr>
        <w:t xml:space="preserve">355 791,0 </w:t>
      </w:r>
      <w:r w:rsidR="00B1452C" w:rsidRPr="005D2192">
        <w:rPr>
          <w:rFonts w:ascii="Times New Roman" w:hAnsi="Times New Roman" w:cs="Times New Roman"/>
          <w:sz w:val="24"/>
          <w:szCs w:val="24"/>
        </w:rPr>
        <w:t>тыс. руб., в том числе:</w:t>
      </w:r>
    </w:p>
    <w:p w:rsidR="008652C9" w:rsidRPr="005D2192" w:rsidRDefault="008652C9" w:rsidP="008652C9">
      <w:pPr>
        <w:spacing w:after="0" w:line="240" w:lineRule="auto"/>
        <w:ind w:firstLine="709"/>
        <w:jc w:val="both"/>
        <w:rPr>
          <w:rFonts w:ascii="Times New Roman" w:hAnsi="Times New Roman" w:cs="Times New Roman"/>
          <w:sz w:val="24"/>
          <w:szCs w:val="24"/>
        </w:rPr>
      </w:pPr>
      <w:r w:rsidRPr="005D2192">
        <w:rPr>
          <w:rFonts w:ascii="Times New Roman" w:hAnsi="Times New Roman" w:cs="Times New Roman"/>
          <w:sz w:val="24"/>
          <w:szCs w:val="24"/>
        </w:rPr>
        <w:t>-</w:t>
      </w:r>
      <w:r w:rsidRPr="005D2192">
        <w:t xml:space="preserve"> </w:t>
      </w:r>
      <w:r w:rsidRPr="005D2192">
        <w:rPr>
          <w:rFonts w:ascii="Times New Roman" w:hAnsi="Times New Roman" w:cs="Times New Roman"/>
          <w:sz w:val="24"/>
          <w:szCs w:val="24"/>
        </w:rPr>
        <w:t xml:space="preserve">из бюджета Ленинского городского округа </w:t>
      </w:r>
      <w:r w:rsidR="005D2192" w:rsidRPr="005D2192">
        <w:rPr>
          <w:rFonts w:ascii="Times New Roman" w:hAnsi="Times New Roman" w:cs="Times New Roman"/>
          <w:sz w:val="24"/>
          <w:szCs w:val="24"/>
        </w:rPr>
        <w:t>–</w:t>
      </w:r>
      <w:r w:rsidRPr="005D2192">
        <w:rPr>
          <w:rFonts w:ascii="Times New Roman" w:hAnsi="Times New Roman" w:cs="Times New Roman"/>
          <w:sz w:val="24"/>
          <w:szCs w:val="24"/>
        </w:rPr>
        <w:t xml:space="preserve"> </w:t>
      </w:r>
      <w:r w:rsidR="005D2192" w:rsidRPr="005D2192">
        <w:rPr>
          <w:rFonts w:ascii="Times New Roman" w:hAnsi="Times New Roman" w:cs="Times New Roman"/>
          <w:sz w:val="24"/>
          <w:szCs w:val="24"/>
        </w:rPr>
        <w:t>20 791,0</w:t>
      </w:r>
      <w:r w:rsidRPr="005D2192">
        <w:rPr>
          <w:rFonts w:ascii="Times New Roman" w:hAnsi="Times New Roman" w:cs="Times New Roman"/>
          <w:sz w:val="24"/>
          <w:szCs w:val="24"/>
        </w:rPr>
        <w:t xml:space="preserve"> тыс. руб.;</w:t>
      </w:r>
    </w:p>
    <w:p w:rsidR="008652C9" w:rsidRDefault="008652C9" w:rsidP="008652C9">
      <w:pPr>
        <w:spacing w:after="0" w:line="240" w:lineRule="auto"/>
        <w:ind w:firstLine="709"/>
        <w:jc w:val="both"/>
        <w:rPr>
          <w:rFonts w:ascii="Times New Roman" w:hAnsi="Times New Roman" w:cs="Times New Roman"/>
          <w:sz w:val="24"/>
          <w:szCs w:val="24"/>
        </w:rPr>
      </w:pPr>
      <w:r w:rsidRPr="005D2192">
        <w:rPr>
          <w:rFonts w:ascii="Times New Roman" w:hAnsi="Times New Roman" w:cs="Times New Roman"/>
          <w:sz w:val="24"/>
          <w:szCs w:val="24"/>
        </w:rPr>
        <w:t xml:space="preserve">- из внебюджетных источников </w:t>
      </w:r>
      <w:r w:rsidR="005D2192" w:rsidRPr="005D2192">
        <w:rPr>
          <w:rFonts w:ascii="Times New Roman" w:hAnsi="Times New Roman" w:cs="Times New Roman"/>
          <w:sz w:val="24"/>
          <w:szCs w:val="24"/>
        </w:rPr>
        <w:t>–</w:t>
      </w:r>
      <w:r w:rsidRPr="005D2192">
        <w:rPr>
          <w:rFonts w:ascii="Times New Roman" w:hAnsi="Times New Roman" w:cs="Times New Roman"/>
          <w:sz w:val="24"/>
          <w:szCs w:val="24"/>
        </w:rPr>
        <w:t xml:space="preserve"> </w:t>
      </w:r>
      <w:r w:rsidR="005D2192" w:rsidRPr="005D2192">
        <w:rPr>
          <w:rFonts w:ascii="Times New Roman" w:hAnsi="Times New Roman" w:cs="Times New Roman"/>
          <w:sz w:val="24"/>
          <w:szCs w:val="24"/>
        </w:rPr>
        <w:t xml:space="preserve">335 000,0 </w:t>
      </w:r>
      <w:r w:rsidRPr="005D2192">
        <w:rPr>
          <w:rFonts w:ascii="Times New Roman" w:hAnsi="Times New Roman" w:cs="Times New Roman"/>
          <w:sz w:val="24"/>
          <w:szCs w:val="24"/>
        </w:rPr>
        <w:t>тыс. руб.</w:t>
      </w:r>
      <w:r>
        <w:rPr>
          <w:rFonts w:ascii="Times New Roman" w:hAnsi="Times New Roman" w:cs="Times New Roman"/>
          <w:sz w:val="24"/>
          <w:szCs w:val="24"/>
        </w:rPr>
        <w:t xml:space="preserve"> </w:t>
      </w:r>
    </w:p>
    <w:p w:rsidR="00D21315" w:rsidRDefault="008652C9" w:rsidP="008652C9">
      <w:pPr>
        <w:spacing w:after="0" w:line="240" w:lineRule="auto"/>
        <w:ind w:firstLine="709"/>
        <w:jc w:val="both"/>
        <w:rPr>
          <w:rFonts w:ascii="Times New Roman" w:hAnsi="Times New Roman" w:cs="Times New Roman"/>
          <w:sz w:val="24"/>
          <w:szCs w:val="24"/>
        </w:rPr>
      </w:pPr>
      <w:r w:rsidRPr="008652C9">
        <w:rPr>
          <w:rFonts w:ascii="Times New Roman" w:hAnsi="Times New Roman" w:cs="Times New Roman"/>
          <w:b/>
          <w:sz w:val="24"/>
          <w:szCs w:val="24"/>
        </w:rPr>
        <w:t xml:space="preserve">Подпрограмма </w:t>
      </w:r>
      <w:r w:rsidRPr="008652C9">
        <w:rPr>
          <w:rFonts w:ascii="Times New Roman" w:hAnsi="Times New Roman" w:cs="Times New Roman"/>
          <w:b/>
          <w:sz w:val="24"/>
          <w:szCs w:val="24"/>
          <w:lang w:val="en-US"/>
        </w:rPr>
        <w:t>I</w:t>
      </w:r>
      <w:r w:rsidRPr="008652C9">
        <w:rPr>
          <w:rFonts w:ascii="Times New Roman" w:hAnsi="Times New Roman" w:cs="Times New Roman"/>
          <w:b/>
          <w:sz w:val="24"/>
          <w:szCs w:val="24"/>
        </w:rPr>
        <w:t>. «Инвестиции»</w:t>
      </w:r>
      <w:r>
        <w:rPr>
          <w:rFonts w:ascii="Times New Roman" w:hAnsi="Times New Roman" w:cs="Times New Roman"/>
          <w:b/>
          <w:sz w:val="24"/>
          <w:szCs w:val="24"/>
        </w:rPr>
        <w:t xml:space="preserve"> </w:t>
      </w:r>
      <w:r w:rsidRPr="008652C9">
        <w:rPr>
          <w:rFonts w:ascii="Times New Roman" w:hAnsi="Times New Roman" w:cs="Times New Roman"/>
          <w:sz w:val="24"/>
          <w:szCs w:val="24"/>
        </w:rPr>
        <w:t>- не финансируется.</w:t>
      </w:r>
    </w:p>
    <w:p w:rsidR="002A2D94" w:rsidRPr="002A2D94" w:rsidRDefault="002A2D94" w:rsidP="002A2D94">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2A2D94">
        <w:rPr>
          <w:rFonts w:ascii="Times New Roman" w:eastAsia="Times New Roman" w:hAnsi="Times New Roman" w:cs="Times New Roman"/>
          <w:sz w:val="24"/>
          <w:szCs w:val="24"/>
          <w:lang w:eastAsia="ru-RU"/>
        </w:rPr>
        <w:t xml:space="preserve">Для создания благоприятных условий для привлечения инвестиций в Ленинском городском округе разработана подпрограмма </w:t>
      </w:r>
      <w:r w:rsidRPr="002A2D94">
        <w:rPr>
          <w:rFonts w:ascii="Times New Roman" w:eastAsia="Times New Roman" w:hAnsi="Times New Roman" w:cs="Times New Roman"/>
          <w:sz w:val="24"/>
          <w:szCs w:val="24"/>
          <w:lang w:val="en-US" w:eastAsia="ru-RU"/>
        </w:rPr>
        <w:t>I</w:t>
      </w:r>
      <w:r w:rsidRPr="002A2D94">
        <w:rPr>
          <w:rFonts w:ascii="Times New Roman" w:eastAsia="Times New Roman" w:hAnsi="Times New Roman" w:cs="Times New Roman"/>
          <w:sz w:val="24"/>
          <w:szCs w:val="24"/>
          <w:lang w:eastAsia="ru-RU"/>
        </w:rPr>
        <w:t xml:space="preserve"> «Инвестиции». </w:t>
      </w:r>
    </w:p>
    <w:p w:rsidR="002A2D94" w:rsidRPr="002A2D94" w:rsidRDefault="002A2D94" w:rsidP="002A2D94">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2A2D94">
        <w:rPr>
          <w:rFonts w:ascii="Times New Roman" w:eastAsia="Times New Roman" w:hAnsi="Times New Roman" w:cs="Times New Roman"/>
          <w:sz w:val="24"/>
          <w:szCs w:val="24"/>
          <w:lang w:eastAsia="ru-RU"/>
        </w:rPr>
        <w:t>За 2022 год ожидается привлечение инвестиций в основной капитал на сумму 51 млрд. рублей, из них 80% составляют инвестиции в жилищное строительство.</w:t>
      </w:r>
    </w:p>
    <w:p w:rsidR="002A2D94" w:rsidRPr="002A2D94" w:rsidRDefault="002A2D94" w:rsidP="002A2D94">
      <w:pPr>
        <w:spacing w:after="0" w:line="240" w:lineRule="auto"/>
        <w:ind w:firstLine="720"/>
        <w:jc w:val="both"/>
        <w:rPr>
          <w:rFonts w:ascii="Times New Roman" w:eastAsia="Times New Roman" w:hAnsi="Times New Roman" w:cs="Times New Roman"/>
          <w:bCs/>
          <w:sz w:val="24"/>
          <w:szCs w:val="24"/>
          <w:lang w:eastAsia="ru-RU"/>
        </w:rPr>
      </w:pPr>
      <w:r w:rsidRPr="002A2D94">
        <w:rPr>
          <w:rFonts w:ascii="Times New Roman" w:eastAsia="Times New Roman" w:hAnsi="Times New Roman" w:cs="Times New Roman"/>
          <w:bCs/>
          <w:sz w:val="24"/>
          <w:szCs w:val="24"/>
          <w:lang w:eastAsia="ru-RU"/>
        </w:rPr>
        <w:t>За</w:t>
      </w:r>
      <w:r w:rsidRPr="002A2D94">
        <w:rPr>
          <w:rFonts w:ascii="Times New Roman" w:eastAsia="Times New Roman" w:hAnsi="Times New Roman" w:cs="Times New Roman"/>
          <w:sz w:val="24"/>
          <w:szCs w:val="24"/>
          <w:lang w:eastAsia="ru-RU"/>
        </w:rPr>
        <w:t xml:space="preserve"> 2022 год</w:t>
      </w:r>
      <w:r w:rsidRPr="002A2D94">
        <w:rPr>
          <w:rFonts w:ascii="Times New Roman" w:eastAsia="Times New Roman" w:hAnsi="Times New Roman" w:cs="Times New Roman"/>
          <w:bCs/>
          <w:sz w:val="24"/>
          <w:szCs w:val="24"/>
          <w:lang w:eastAsia="ru-RU"/>
        </w:rPr>
        <w:t xml:space="preserve"> в районе вновь создано 635 предприятий – юридических лиц. Создано 3323 рабочих мест.</w:t>
      </w:r>
    </w:p>
    <w:p w:rsidR="002A2D94" w:rsidRPr="002A2D94" w:rsidRDefault="002A2D94" w:rsidP="002A2D94">
      <w:pPr>
        <w:spacing w:after="0" w:line="240" w:lineRule="auto"/>
        <w:ind w:firstLine="720"/>
        <w:jc w:val="both"/>
        <w:rPr>
          <w:rFonts w:ascii="Times New Roman" w:eastAsia="Times New Roman" w:hAnsi="Times New Roman" w:cs="Times New Roman"/>
          <w:sz w:val="24"/>
          <w:szCs w:val="24"/>
          <w:lang w:eastAsia="ru-RU"/>
        </w:rPr>
      </w:pPr>
      <w:r w:rsidRPr="002A2D94">
        <w:rPr>
          <w:rFonts w:ascii="Times New Roman" w:eastAsia="Times New Roman" w:hAnsi="Times New Roman" w:cs="Times New Roman"/>
          <w:sz w:val="24"/>
          <w:szCs w:val="24"/>
          <w:lang w:eastAsia="ru-RU"/>
        </w:rPr>
        <w:t>Открытию новых предприятий на территории Ленинского городского округа способствует функционирование индустриальных парков и промышленных площадок.</w:t>
      </w:r>
    </w:p>
    <w:p w:rsidR="002A2D94" w:rsidRPr="002A2D94" w:rsidRDefault="002A2D94" w:rsidP="002A2D94">
      <w:pPr>
        <w:spacing w:after="0" w:line="240" w:lineRule="auto"/>
        <w:ind w:firstLine="720"/>
        <w:jc w:val="both"/>
        <w:rPr>
          <w:rFonts w:ascii="Times New Roman" w:eastAsia="Times New Roman" w:hAnsi="Times New Roman" w:cs="Times New Roman"/>
          <w:sz w:val="24"/>
          <w:szCs w:val="24"/>
          <w:lang w:eastAsia="ru-RU"/>
        </w:rPr>
      </w:pPr>
      <w:r w:rsidRPr="002A2D94">
        <w:rPr>
          <w:rFonts w:ascii="Times New Roman" w:eastAsia="Times New Roman" w:hAnsi="Times New Roman" w:cs="Times New Roman"/>
          <w:sz w:val="24"/>
          <w:szCs w:val="24"/>
          <w:lang w:eastAsia="ru-RU"/>
        </w:rPr>
        <w:t xml:space="preserve">На сегодняшний день на территории Ленинского городского округа функционируют индустриальный парк «М-4», индустриальный парк «Горки-1», промышленная площадка Андреевское. Также, активно развиваются промышленные площадки «PNK Парк МКАД – М4» в районе д. Ближние </w:t>
      </w:r>
      <w:proofErr w:type="spellStart"/>
      <w:r w:rsidRPr="002A2D94">
        <w:rPr>
          <w:rFonts w:ascii="Times New Roman" w:eastAsia="Times New Roman" w:hAnsi="Times New Roman" w:cs="Times New Roman"/>
          <w:sz w:val="24"/>
          <w:szCs w:val="24"/>
          <w:lang w:eastAsia="ru-RU"/>
        </w:rPr>
        <w:t>Прудищи</w:t>
      </w:r>
      <w:proofErr w:type="spellEnd"/>
      <w:r w:rsidRPr="002A2D94">
        <w:rPr>
          <w:rFonts w:ascii="Times New Roman" w:eastAsia="Times New Roman" w:hAnsi="Times New Roman" w:cs="Times New Roman"/>
          <w:sz w:val="24"/>
          <w:szCs w:val="24"/>
          <w:lang w:eastAsia="ru-RU"/>
        </w:rPr>
        <w:t xml:space="preserve"> и площадка вблизи д. </w:t>
      </w:r>
      <w:proofErr w:type="spellStart"/>
      <w:r w:rsidRPr="002A2D94">
        <w:rPr>
          <w:rFonts w:ascii="Times New Roman" w:eastAsia="Times New Roman" w:hAnsi="Times New Roman" w:cs="Times New Roman"/>
          <w:sz w:val="24"/>
          <w:szCs w:val="24"/>
          <w:lang w:eastAsia="ru-RU"/>
        </w:rPr>
        <w:t>Коробово</w:t>
      </w:r>
      <w:proofErr w:type="spellEnd"/>
      <w:r w:rsidRPr="002A2D94">
        <w:rPr>
          <w:rFonts w:ascii="Times New Roman" w:eastAsia="Times New Roman" w:hAnsi="Times New Roman" w:cs="Times New Roman"/>
          <w:sz w:val="24"/>
          <w:szCs w:val="24"/>
          <w:lang w:eastAsia="ru-RU"/>
        </w:rPr>
        <w:t>. За отчетный период привлечено 10 резидентов на общ. площадь 25,2 га, что составляет 63 % от плана (</w:t>
      </w:r>
      <w:r w:rsidRPr="002A2D94">
        <w:rPr>
          <w:rFonts w:ascii="Times New Roman" w:eastAsia="Times New Roman" w:hAnsi="Times New Roman" w:cs="Times New Roman"/>
          <w:sz w:val="24"/>
          <w:szCs w:val="24"/>
          <w:lang w:val="en-US" w:eastAsia="ru-RU"/>
        </w:rPr>
        <w:t>KPI</w:t>
      </w:r>
      <w:r w:rsidRPr="002A2D94">
        <w:rPr>
          <w:rFonts w:ascii="Times New Roman" w:eastAsia="Times New Roman" w:hAnsi="Times New Roman" w:cs="Times New Roman"/>
          <w:sz w:val="24"/>
          <w:szCs w:val="24"/>
          <w:lang w:eastAsia="ru-RU"/>
        </w:rPr>
        <w:t xml:space="preserve"> – 40,17 га). </w:t>
      </w:r>
    </w:p>
    <w:p w:rsidR="002A2D94" w:rsidRPr="002A2D94" w:rsidRDefault="002A2D94" w:rsidP="002A2D94">
      <w:pPr>
        <w:spacing w:after="0" w:line="240" w:lineRule="auto"/>
        <w:ind w:firstLine="709"/>
        <w:contextualSpacing/>
        <w:jc w:val="both"/>
        <w:rPr>
          <w:rFonts w:ascii="Times New Roman" w:eastAsia="Calibri Light" w:hAnsi="Times New Roman" w:cs="Times New Roman"/>
          <w:sz w:val="24"/>
          <w:szCs w:val="24"/>
          <w:lang w:eastAsia="ru-RU"/>
        </w:rPr>
      </w:pPr>
      <w:r w:rsidRPr="002A2D94">
        <w:rPr>
          <w:rFonts w:ascii="Times New Roman" w:eastAsia="Calibri Light" w:hAnsi="Times New Roman" w:cs="Times New Roman"/>
          <w:sz w:val="24"/>
          <w:szCs w:val="24"/>
          <w:lang w:eastAsia="ru-RU"/>
        </w:rPr>
        <w:t>В 2022 году реализовано 12 инвестиционных проектов, на них создано 502 рабочих места.</w:t>
      </w:r>
    </w:p>
    <w:p w:rsidR="002A2D94" w:rsidRPr="002A2D94" w:rsidRDefault="002A2D94" w:rsidP="002A2D94">
      <w:pPr>
        <w:spacing w:after="0" w:line="240" w:lineRule="auto"/>
        <w:ind w:firstLine="709"/>
        <w:contextualSpacing/>
        <w:jc w:val="both"/>
        <w:rPr>
          <w:rFonts w:ascii="Times New Roman" w:eastAsia="Calibri Light" w:hAnsi="Times New Roman" w:cs="Times New Roman"/>
          <w:sz w:val="24"/>
          <w:szCs w:val="24"/>
          <w:lang w:eastAsia="ru-RU"/>
        </w:rPr>
      </w:pPr>
      <w:r w:rsidRPr="002A2D94">
        <w:rPr>
          <w:rFonts w:ascii="Times New Roman" w:eastAsia="Calibri Light" w:hAnsi="Times New Roman" w:cs="Calibri Light"/>
          <w:sz w:val="24"/>
          <w:szCs w:val="24"/>
          <w:lang w:eastAsia="ru-RU"/>
        </w:rPr>
        <w:t xml:space="preserve">В период с 2022-2024г. на территории района планируется к реализации 45 инвестиционных </w:t>
      </w:r>
      <w:r w:rsidRPr="002A2D94">
        <w:rPr>
          <w:rFonts w:ascii="Times New Roman" w:eastAsia="Calibri Light" w:hAnsi="Times New Roman" w:cs="Times New Roman"/>
          <w:sz w:val="24"/>
          <w:szCs w:val="24"/>
          <w:lang w:eastAsia="ru-RU"/>
        </w:rPr>
        <w:t>проектов, реализация которых позволит создать 4998 рабочих мест.</w:t>
      </w:r>
    </w:p>
    <w:p w:rsidR="002A2D94" w:rsidRPr="002A2D94" w:rsidRDefault="002A2D94" w:rsidP="002A2D94">
      <w:pPr>
        <w:spacing w:after="0" w:line="240" w:lineRule="auto"/>
        <w:ind w:firstLine="709"/>
        <w:jc w:val="both"/>
        <w:rPr>
          <w:rFonts w:ascii="Times New Roman" w:eastAsia="Times New Roman" w:hAnsi="Times New Roman" w:cs="Times New Roman"/>
          <w:sz w:val="24"/>
          <w:szCs w:val="24"/>
          <w:lang w:eastAsia="ru-RU"/>
        </w:rPr>
      </w:pPr>
      <w:r w:rsidRPr="002A2D94">
        <w:rPr>
          <w:rFonts w:ascii="Times New Roman" w:eastAsia="Times New Roman" w:hAnsi="Times New Roman" w:cs="Times New Roman"/>
          <w:sz w:val="24"/>
          <w:szCs w:val="24"/>
          <w:lang w:eastAsia="ru-RU"/>
        </w:rPr>
        <w:t>Развитие промышленного потенциала влияет на экономический рост, на внедрение инноваций, на насыщение рынка товарами надлежащего качества, на создание новых дополнительных рабочих мест, на увеличение поступления налогов в бюджеты всех уровней, то есть решает многие актуальные экономические и социальные проблемы территории.</w:t>
      </w:r>
    </w:p>
    <w:p w:rsidR="002A2D94" w:rsidRPr="002A2D94" w:rsidRDefault="002A2D94" w:rsidP="002A2D94">
      <w:pPr>
        <w:spacing w:after="0" w:line="240" w:lineRule="auto"/>
        <w:ind w:firstLine="709"/>
        <w:jc w:val="both"/>
        <w:rPr>
          <w:rFonts w:ascii="Times New Roman" w:eastAsia="Times New Roman" w:hAnsi="Times New Roman" w:cs="Times New Roman"/>
          <w:sz w:val="24"/>
          <w:szCs w:val="24"/>
          <w:lang w:eastAsia="ru-RU"/>
        </w:rPr>
      </w:pPr>
      <w:r w:rsidRPr="002A2D94">
        <w:rPr>
          <w:rFonts w:ascii="Times New Roman" w:eastAsia="Times New Roman" w:hAnsi="Times New Roman" w:cs="Times New Roman"/>
          <w:sz w:val="24"/>
          <w:szCs w:val="24"/>
          <w:lang w:eastAsia="ru-RU"/>
        </w:rPr>
        <w:t xml:space="preserve">За 2022 год объем отгруженных товаров собственного производства по промышленности составил 50,3 млрд. рублей, темп роста по сравнению с прошлым годом составил 110%. Среднесписочная численность работников на предприятиях промышленности составила </w:t>
      </w:r>
      <w:r w:rsidRPr="002A2D94">
        <w:rPr>
          <w:rFonts w:ascii="Times New Roman" w:eastAsia="Times New Roman" w:hAnsi="Times New Roman" w:cs="Times New Roman"/>
          <w:color w:val="000000"/>
          <w:sz w:val="24"/>
          <w:szCs w:val="24"/>
          <w:lang w:eastAsia="ru-RU"/>
        </w:rPr>
        <w:t>5136</w:t>
      </w:r>
      <w:r w:rsidRPr="002A2D94">
        <w:rPr>
          <w:rFonts w:ascii="Times New Roman" w:eastAsia="Times New Roman" w:hAnsi="Times New Roman" w:cs="Times New Roman"/>
          <w:sz w:val="24"/>
          <w:szCs w:val="24"/>
          <w:lang w:eastAsia="ru-RU"/>
        </w:rPr>
        <w:t xml:space="preserve"> человек. Средняя заработная плата на предприятиях промышленности составила– 79 тыс. рублей. В целом по району средняя заработная плата по крупным и средним предприятиям составила- 88 тыс. рублей, рост на 105%.</w:t>
      </w:r>
    </w:p>
    <w:p w:rsidR="002A2D94" w:rsidRPr="002A2D94" w:rsidRDefault="002A2D94" w:rsidP="002A2D94">
      <w:pPr>
        <w:spacing w:after="0" w:line="240" w:lineRule="auto"/>
        <w:ind w:firstLine="709"/>
        <w:jc w:val="both"/>
        <w:rPr>
          <w:rFonts w:ascii="Times New Roman" w:eastAsia="Times New Roman" w:hAnsi="Times New Roman" w:cs="Times New Roman"/>
          <w:sz w:val="24"/>
          <w:szCs w:val="24"/>
          <w:lang w:eastAsia="ru-RU"/>
        </w:rPr>
      </w:pPr>
      <w:r w:rsidRPr="002A2D94">
        <w:rPr>
          <w:rFonts w:ascii="Times New Roman" w:eastAsia="Times New Roman" w:hAnsi="Times New Roman" w:cs="Times New Roman"/>
          <w:sz w:val="24"/>
          <w:szCs w:val="24"/>
          <w:lang w:eastAsia="ru-RU"/>
        </w:rPr>
        <w:lastRenderedPageBreak/>
        <w:t xml:space="preserve">Приоритетными отраслями в промышленном производстве района традиционно являются: производство кокса; строительных металлических конструкций и изделий; производство гипса, конструкций и деталей из водостойкого гипса и </w:t>
      </w:r>
      <w:proofErr w:type="spellStart"/>
      <w:r w:rsidRPr="002A2D94">
        <w:rPr>
          <w:rFonts w:ascii="Times New Roman" w:eastAsia="Times New Roman" w:hAnsi="Times New Roman" w:cs="Times New Roman"/>
          <w:color w:val="000000"/>
          <w:sz w:val="24"/>
          <w:szCs w:val="24"/>
          <w:lang w:eastAsia="ru-RU"/>
        </w:rPr>
        <w:t>пазогребневых</w:t>
      </w:r>
      <w:proofErr w:type="spellEnd"/>
      <w:r w:rsidRPr="002A2D94">
        <w:rPr>
          <w:rFonts w:ascii="Times New Roman" w:eastAsia="Times New Roman" w:hAnsi="Times New Roman" w:cs="Times New Roman"/>
          <w:color w:val="000000"/>
          <w:sz w:val="24"/>
          <w:szCs w:val="24"/>
          <w:lang w:eastAsia="ru-RU"/>
        </w:rPr>
        <w:t xml:space="preserve"> плит, </w:t>
      </w:r>
      <w:r w:rsidRPr="002A2D94">
        <w:rPr>
          <w:rFonts w:ascii="Times New Roman" w:eastAsia="Times New Roman" w:hAnsi="Times New Roman" w:cs="Times New Roman"/>
          <w:sz w:val="24"/>
          <w:szCs w:val="24"/>
          <w:lang w:eastAsia="ru-RU"/>
        </w:rPr>
        <w:t xml:space="preserve">а также </w:t>
      </w:r>
      <w:r w:rsidRPr="002A2D94">
        <w:rPr>
          <w:rFonts w:ascii="Times New Roman" w:eastAsia="Times New Roman" w:hAnsi="Times New Roman" w:cs="Times New Roman"/>
          <w:color w:val="000000"/>
          <w:sz w:val="24"/>
          <w:szCs w:val="24"/>
          <w:lang w:eastAsia="ru-RU"/>
        </w:rPr>
        <w:t>пищевых продуктов, полиграфическая и фармацевтическая продукция.</w:t>
      </w:r>
    </w:p>
    <w:p w:rsidR="002A2D94" w:rsidRPr="002A2D94" w:rsidRDefault="002A2D94" w:rsidP="002A2D94">
      <w:pPr>
        <w:spacing w:after="0" w:line="240" w:lineRule="auto"/>
        <w:ind w:firstLine="709"/>
        <w:jc w:val="both"/>
        <w:rPr>
          <w:rFonts w:ascii="Times New Roman" w:eastAsia="Times New Roman" w:hAnsi="Times New Roman" w:cs="Times New Roman"/>
          <w:sz w:val="24"/>
          <w:szCs w:val="24"/>
          <w:lang w:eastAsia="ru-RU"/>
        </w:rPr>
      </w:pPr>
      <w:r w:rsidRPr="002A2D94">
        <w:rPr>
          <w:rFonts w:ascii="Times New Roman" w:eastAsia="Times New Roman" w:hAnsi="Times New Roman" w:cs="Times New Roman"/>
          <w:sz w:val="24"/>
          <w:szCs w:val="24"/>
          <w:lang w:eastAsia="ru-RU"/>
        </w:rPr>
        <w:t>В Ленинском муниципальном районе работают 21 крупных и средних предприятий промышленности. В их числе системообразующие предприятия: АО «</w:t>
      </w:r>
      <w:proofErr w:type="spellStart"/>
      <w:r w:rsidRPr="002A2D94">
        <w:rPr>
          <w:rFonts w:ascii="Times New Roman" w:eastAsia="Times New Roman" w:hAnsi="Times New Roman" w:cs="Times New Roman"/>
          <w:sz w:val="24"/>
          <w:szCs w:val="24"/>
          <w:lang w:eastAsia="ru-RU"/>
        </w:rPr>
        <w:t>Москокс</w:t>
      </w:r>
      <w:proofErr w:type="spellEnd"/>
      <w:r w:rsidRPr="002A2D94">
        <w:rPr>
          <w:rFonts w:ascii="Times New Roman" w:eastAsia="Times New Roman" w:hAnsi="Times New Roman" w:cs="Times New Roman"/>
          <w:sz w:val="24"/>
          <w:szCs w:val="24"/>
          <w:lang w:eastAsia="ru-RU"/>
        </w:rPr>
        <w:t>», ООО «</w:t>
      </w:r>
      <w:proofErr w:type="spellStart"/>
      <w:r w:rsidRPr="002A2D94">
        <w:rPr>
          <w:rFonts w:ascii="Times New Roman" w:eastAsia="Times New Roman" w:hAnsi="Times New Roman" w:cs="Times New Roman"/>
          <w:sz w:val="24"/>
          <w:szCs w:val="24"/>
          <w:lang w:eastAsia="ru-RU"/>
        </w:rPr>
        <w:t>Албес</w:t>
      </w:r>
      <w:proofErr w:type="spellEnd"/>
      <w:r w:rsidRPr="002A2D94">
        <w:rPr>
          <w:rFonts w:ascii="Times New Roman" w:eastAsia="Times New Roman" w:hAnsi="Times New Roman" w:cs="Times New Roman"/>
          <w:sz w:val="24"/>
          <w:szCs w:val="24"/>
          <w:lang w:eastAsia="ru-RU"/>
        </w:rPr>
        <w:t xml:space="preserve"> Мет», ООО «</w:t>
      </w:r>
      <w:proofErr w:type="spellStart"/>
      <w:r w:rsidRPr="002A2D94">
        <w:rPr>
          <w:rFonts w:ascii="Times New Roman" w:eastAsia="Times New Roman" w:hAnsi="Times New Roman" w:cs="Times New Roman"/>
          <w:sz w:val="24"/>
          <w:szCs w:val="24"/>
          <w:lang w:eastAsia="ru-RU"/>
        </w:rPr>
        <w:t>Мегапак</w:t>
      </w:r>
      <w:proofErr w:type="spellEnd"/>
      <w:r w:rsidRPr="002A2D94">
        <w:rPr>
          <w:rFonts w:ascii="Times New Roman" w:eastAsia="Times New Roman" w:hAnsi="Times New Roman" w:cs="Times New Roman"/>
          <w:sz w:val="24"/>
          <w:szCs w:val="24"/>
          <w:lang w:eastAsia="ru-RU"/>
        </w:rPr>
        <w:t>».</w:t>
      </w:r>
    </w:p>
    <w:p w:rsidR="008652C9" w:rsidRDefault="008652C9" w:rsidP="008652C9">
      <w:pPr>
        <w:spacing w:after="0" w:line="240" w:lineRule="auto"/>
        <w:ind w:firstLine="709"/>
        <w:jc w:val="both"/>
        <w:rPr>
          <w:rFonts w:ascii="Times New Roman" w:hAnsi="Times New Roman" w:cs="Times New Roman"/>
          <w:b/>
          <w:sz w:val="24"/>
          <w:szCs w:val="24"/>
        </w:rPr>
      </w:pPr>
      <w:r w:rsidRPr="008652C9">
        <w:rPr>
          <w:rFonts w:ascii="Times New Roman" w:hAnsi="Times New Roman" w:cs="Times New Roman"/>
          <w:b/>
          <w:sz w:val="24"/>
          <w:szCs w:val="24"/>
        </w:rPr>
        <w:t xml:space="preserve">Подпрограмма </w:t>
      </w:r>
      <w:r w:rsidRPr="008652C9">
        <w:rPr>
          <w:rFonts w:ascii="Times New Roman" w:hAnsi="Times New Roman" w:cs="Times New Roman"/>
          <w:b/>
          <w:sz w:val="24"/>
          <w:szCs w:val="24"/>
          <w:lang w:val="en-US"/>
        </w:rPr>
        <w:t>II</w:t>
      </w:r>
      <w:r w:rsidRPr="008652C9">
        <w:rPr>
          <w:rFonts w:ascii="Times New Roman" w:hAnsi="Times New Roman" w:cs="Times New Roman"/>
          <w:b/>
          <w:sz w:val="24"/>
          <w:szCs w:val="24"/>
        </w:rPr>
        <w:t>. «Развитие конкуренции».</w:t>
      </w:r>
    </w:p>
    <w:p w:rsidR="00731F9B" w:rsidRPr="00731F9B" w:rsidRDefault="00731F9B" w:rsidP="008652C9">
      <w:pPr>
        <w:spacing w:after="0" w:line="240" w:lineRule="auto"/>
        <w:ind w:firstLine="709"/>
        <w:jc w:val="both"/>
        <w:rPr>
          <w:rFonts w:ascii="Times New Roman" w:hAnsi="Times New Roman" w:cs="Times New Roman"/>
          <w:sz w:val="24"/>
          <w:szCs w:val="24"/>
        </w:rPr>
      </w:pPr>
      <w:r w:rsidRPr="00731F9B">
        <w:rPr>
          <w:rFonts w:ascii="Times New Roman" w:hAnsi="Times New Roman" w:cs="Times New Roman"/>
          <w:sz w:val="24"/>
          <w:szCs w:val="24"/>
        </w:rPr>
        <w:t>Подпрограмма не финансируется.</w:t>
      </w:r>
    </w:p>
    <w:p w:rsidR="005D2192" w:rsidRPr="005D2192" w:rsidRDefault="005D2192" w:rsidP="005D2192">
      <w:pPr>
        <w:spacing w:after="0" w:line="240" w:lineRule="auto"/>
        <w:ind w:firstLine="709"/>
        <w:jc w:val="both"/>
        <w:rPr>
          <w:rFonts w:ascii="Times New Roman" w:hAnsi="Times New Roman" w:cs="Times New Roman"/>
          <w:sz w:val="24"/>
          <w:szCs w:val="24"/>
        </w:rPr>
      </w:pPr>
      <w:r w:rsidRPr="005D2192">
        <w:rPr>
          <w:rFonts w:ascii="Times New Roman" w:hAnsi="Times New Roman" w:cs="Times New Roman"/>
          <w:sz w:val="24"/>
          <w:szCs w:val="24"/>
        </w:rPr>
        <w:t xml:space="preserve">По итогам 2022 года совокупный годовой объём закупок Ленинского городского округа Московской области составил 8 млрд. руб. </w:t>
      </w:r>
    </w:p>
    <w:p w:rsidR="005D2192" w:rsidRPr="005D2192" w:rsidRDefault="005D2192" w:rsidP="005D2192">
      <w:pPr>
        <w:spacing w:after="0" w:line="240" w:lineRule="auto"/>
        <w:ind w:firstLine="709"/>
        <w:jc w:val="both"/>
        <w:rPr>
          <w:rFonts w:ascii="Times New Roman" w:hAnsi="Times New Roman" w:cs="Times New Roman"/>
          <w:sz w:val="24"/>
          <w:szCs w:val="24"/>
        </w:rPr>
      </w:pPr>
      <w:r w:rsidRPr="005D2192">
        <w:rPr>
          <w:rFonts w:ascii="Times New Roman" w:hAnsi="Times New Roman" w:cs="Times New Roman"/>
          <w:sz w:val="24"/>
          <w:szCs w:val="24"/>
        </w:rPr>
        <w:t xml:space="preserve">Было объявлено 669 закупок конкурентными способами. </w:t>
      </w:r>
    </w:p>
    <w:p w:rsidR="005D2192" w:rsidRPr="005D2192" w:rsidRDefault="005D2192" w:rsidP="005D2192">
      <w:pPr>
        <w:spacing w:after="0" w:line="240" w:lineRule="auto"/>
        <w:ind w:firstLine="709"/>
        <w:jc w:val="both"/>
        <w:rPr>
          <w:rFonts w:ascii="Times New Roman" w:hAnsi="Times New Roman" w:cs="Times New Roman"/>
          <w:sz w:val="24"/>
          <w:szCs w:val="24"/>
        </w:rPr>
      </w:pPr>
      <w:r w:rsidRPr="005D2192">
        <w:rPr>
          <w:rFonts w:ascii="Times New Roman" w:hAnsi="Times New Roman" w:cs="Times New Roman"/>
          <w:sz w:val="24"/>
          <w:szCs w:val="24"/>
        </w:rPr>
        <w:t>По итогам определения поставщиков (подрядчиков, исполнителей) за 2022 год:</w:t>
      </w:r>
    </w:p>
    <w:p w:rsidR="005D2192" w:rsidRPr="005D2192" w:rsidRDefault="005D2192" w:rsidP="005D2192">
      <w:pPr>
        <w:spacing w:after="0" w:line="240" w:lineRule="auto"/>
        <w:ind w:firstLine="709"/>
        <w:jc w:val="both"/>
        <w:rPr>
          <w:rFonts w:ascii="Times New Roman" w:hAnsi="Times New Roman" w:cs="Times New Roman"/>
          <w:sz w:val="24"/>
          <w:szCs w:val="24"/>
        </w:rPr>
      </w:pPr>
      <w:r w:rsidRPr="005D2192">
        <w:rPr>
          <w:rFonts w:ascii="Times New Roman" w:hAnsi="Times New Roman" w:cs="Times New Roman"/>
          <w:sz w:val="24"/>
          <w:szCs w:val="24"/>
        </w:rPr>
        <w:t>- доля обоснованных, частично обоснованных жалоб 2,7%;</w:t>
      </w:r>
    </w:p>
    <w:p w:rsidR="005D2192" w:rsidRPr="005D2192" w:rsidRDefault="005D2192" w:rsidP="005D2192">
      <w:pPr>
        <w:spacing w:after="0" w:line="240" w:lineRule="auto"/>
        <w:ind w:firstLine="709"/>
        <w:jc w:val="both"/>
        <w:rPr>
          <w:rFonts w:ascii="Times New Roman" w:hAnsi="Times New Roman" w:cs="Times New Roman"/>
          <w:sz w:val="24"/>
          <w:szCs w:val="24"/>
        </w:rPr>
      </w:pPr>
      <w:r w:rsidRPr="005D2192">
        <w:rPr>
          <w:rFonts w:ascii="Times New Roman" w:hAnsi="Times New Roman" w:cs="Times New Roman"/>
          <w:sz w:val="24"/>
          <w:szCs w:val="24"/>
        </w:rPr>
        <w:t>- доля несостоявшихся закупок от общего количества конкурентных закупок 11,1%</w:t>
      </w:r>
      <w:r>
        <w:rPr>
          <w:rFonts w:ascii="Times New Roman" w:hAnsi="Times New Roman" w:cs="Times New Roman"/>
          <w:sz w:val="24"/>
          <w:szCs w:val="24"/>
        </w:rPr>
        <w:t xml:space="preserve"> при плане 35%;</w:t>
      </w:r>
    </w:p>
    <w:p w:rsidR="005D2192" w:rsidRPr="005D2192" w:rsidRDefault="005D2192" w:rsidP="005D2192">
      <w:pPr>
        <w:spacing w:after="0" w:line="240" w:lineRule="auto"/>
        <w:ind w:firstLine="709"/>
        <w:jc w:val="both"/>
        <w:rPr>
          <w:rFonts w:ascii="Times New Roman" w:hAnsi="Times New Roman" w:cs="Times New Roman"/>
          <w:sz w:val="24"/>
          <w:szCs w:val="24"/>
        </w:rPr>
      </w:pPr>
      <w:r w:rsidRPr="005D2192">
        <w:rPr>
          <w:rFonts w:ascii="Times New Roman" w:hAnsi="Times New Roman" w:cs="Times New Roman"/>
          <w:sz w:val="24"/>
          <w:szCs w:val="24"/>
        </w:rPr>
        <w:t>- доля общей экономии денежных средств по результатам определения поставщиков (подрядчиков, исполнителей) 6,8%</w:t>
      </w:r>
      <w:r>
        <w:rPr>
          <w:rFonts w:ascii="Times New Roman" w:hAnsi="Times New Roman" w:cs="Times New Roman"/>
          <w:sz w:val="24"/>
          <w:szCs w:val="24"/>
        </w:rPr>
        <w:t xml:space="preserve"> при плане 8%.</w:t>
      </w:r>
      <w:r w:rsidRPr="005D2192">
        <w:rPr>
          <w:rFonts w:ascii="Times New Roman" w:hAnsi="Times New Roman" w:cs="Times New Roman"/>
          <w:sz w:val="24"/>
          <w:szCs w:val="24"/>
        </w:rPr>
        <w:t xml:space="preserve"> </w:t>
      </w:r>
      <w:r>
        <w:rPr>
          <w:rFonts w:ascii="Times New Roman" w:hAnsi="Times New Roman" w:cs="Times New Roman"/>
          <w:sz w:val="24"/>
          <w:szCs w:val="24"/>
        </w:rPr>
        <w:t>П</w:t>
      </w:r>
      <w:r w:rsidRPr="005D2192">
        <w:rPr>
          <w:rFonts w:ascii="Times New Roman" w:hAnsi="Times New Roman" w:cs="Times New Roman"/>
          <w:sz w:val="24"/>
          <w:szCs w:val="24"/>
        </w:rPr>
        <w:t>ричина невыполнения – рост цен в сложившихся экономических условиях;</w:t>
      </w:r>
    </w:p>
    <w:p w:rsidR="005D2192" w:rsidRPr="005D2192" w:rsidRDefault="005D2192" w:rsidP="005D2192">
      <w:pPr>
        <w:spacing w:after="0" w:line="240" w:lineRule="auto"/>
        <w:ind w:firstLine="709"/>
        <w:jc w:val="both"/>
        <w:rPr>
          <w:rFonts w:ascii="Times New Roman" w:hAnsi="Times New Roman" w:cs="Times New Roman"/>
          <w:sz w:val="24"/>
          <w:szCs w:val="24"/>
        </w:rPr>
      </w:pPr>
      <w:r w:rsidRPr="005D2192">
        <w:rPr>
          <w:rFonts w:ascii="Times New Roman" w:hAnsi="Times New Roman" w:cs="Times New Roman"/>
          <w:sz w:val="24"/>
          <w:szCs w:val="24"/>
        </w:rPr>
        <w:t>- доля закупок среди субъектов малого предпринимательства, социально ориентированных некоммерческих организаций 55,0%</w:t>
      </w:r>
      <w:r>
        <w:rPr>
          <w:rFonts w:ascii="Times New Roman" w:hAnsi="Times New Roman" w:cs="Times New Roman"/>
          <w:sz w:val="24"/>
          <w:szCs w:val="24"/>
        </w:rPr>
        <w:t xml:space="preserve"> при плане 40%</w:t>
      </w:r>
      <w:r w:rsidRPr="005D2192">
        <w:rPr>
          <w:rFonts w:ascii="Times New Roman" w:hAnsi="Times New Roman" w:cs="Times New Roman"/>
          <w:sz w:val="24"/>
          <w:szCs w:val="24"/>
        </w:rPr>
        <w:t>;</w:t>
      </w:r>
    </w:p>
    <w:p w:rsidR="005D2192" w:rsidRPr="005D2192" w:rsidRDefault="005D2192" w:rsidP="005D2192">
      <w:pPr>
        <w:spacing w:after="0" w:line="240" w:lineRule="auto"/>
        <w:ind w:firstLine="709"/>
        <w:jc w:val="both"/>
        <w:rPr>
          <w:rFonts w:ascii="Times New Roman" w:hAnsi="Times New Roman" w:cs="Times New Roman"/>
          <w:sz w:val="24"/>
          <w:szCs w:val="24"/>
        </w:rPr>
      </w:pPr>
      <w:r w:rsidRPr="005D2192">
        <w:rPr>
          <w:rFonts w:ascii="Times New Roman" w:hAnsi="Times New Roman" w:cs="Times New Roman"/>
          <w:sz w:val="24"/>
          <w:szCs w:val="24"/>
        </w:rPr>
        <w:t>- доля стоимости контрактов, заключенных с единственным поставщиком по несостоявшимся закупкам 25,3%</w:t>
      </w:r>
      <w:r>
        <w:rPr>
          <w:rFonts w:ascii="Times New Roman" w:hAnsi="Times New Roman" w:cs="Times New Roman"/>
          <w:sz w:val="24"/>
          <w:szCs w:val="24"/>
        </w:rPr>
        <w:t xml:space="preserve"> при плане 41%</w:t>
      </w:r>
      <w:r w:rsidRPr="005D2192">
        <w:rPr>
          <w:rFonts w:ascii="Times New Roman" w:hAnsi="Times New Roman" w:cs="Times New Roman"/>
          <w:sz w:val="24"/>
          <w:szCs w:val="24"/>
        </w:rPr>
        <w:t>;</w:t>
      </w:r>
    </w:p>
    <w:p w:rsidR="005D2192" w:rsidRPr="005D2192" w:rsidRDefault="005D2192" w:rsidP="005D2192">
      <w:pPr>
        <w:spacing w:after="0" w:line="240" w:lineRule="auto"/>
        <w:ind w:firstLine="709"/>
        <w:jc w:val="both"/>
        <w:rPr>
          <w:rFonts w:ascii="Times New Roman" w:hAnsi="Times New Roman" w:cs="Times New Roman"/>
          <w:sz w:val="24"/>
          <w:szCs w:val="24"/>
        </w:rPr>
      </w:pPr>
      <w:r w:rsidRPr="005D2192">
        <w:rPr>
          <w:rFonts w:ascii="Times New Roman" w:hAnsi="Times New Roman" w:cs="Times New Roman"/>
          <w:sz w:val="24"/>
          <w:szCs w:val="24"/>
        </w:rPr>
        <w:t>- доля общей экономии денежных средств по результатам осуществления конкурентных закупок 11,7%</w:t>
      </w:r>
      <w:r>
        <w:rPr>
          <w:rFonts w:ascii="Times New Roman" w:hAnsi="Times New Roman" w:cs="Times New Roman"/>
          <w:sz w:val="24"/>
          <w:szCs w:val="24"/>
        </w:rPr>
        <w:t xml:space="preserve"> при плане 7%</w:t>
      </w:r>
      <w:r w:rsidRPr="005D2192">
        <w:rPr>
          <w:rFonts w:ascii="Times New Roman" w:hAnsi="Times New Roman" w:cs="Times New Roman"/>
          <w:sz w:val="24"/>
          <w:szCs w:val="24"/>
        </w:rPr>
        <w:t>;</w:t>
      </w:r>
    </w:p>
    <w:p w:rsidR="005D2192" w:rsidRDefault="005D2192" w:rsidP="005D2192">
      <w:pPr>
        <w:spacing w:after="0" w:line="240" w:lineRule="auto"/>
        <w:ind w:firstLine="709"/>
        <w:jc w:val="both"/>
        <w:rPr>
          <w:rFonts w:ascii="Times New Roman" w:hAnsi="Times New Roman" w:cs="Times New Roman"/>
          <w:sz w:val="24"/>
          <w:szCs w:val="24"/>
        </w:rPr>
      </w:pPr>
      <w:r w:rsidRPr="005D2192">
        <w:rPr>
          <w:rFonts w:ascii="Times New Roman" w:hAnsi="Times New Roman" w:cs="Times New Roman"/>
          <w:sz w:val="24"/>
          <w:szCs w:val="24"/>
        </w:rPr>
        <w:t>- среднее количество участников состоявшихся закупок 3,9</w:t>
      </w:r>
      <w:r>
        <w:rPr>
          <w:rFonts w:ascii="Times New Roman" w:hAnsi="Times New Roman" w:cs="Times New Roman"/>
          <w:sz w:val="24"/>
          <w:szCs w:val="24"/>
        </w:rPr>
        <w:t xml:space="preserve"> (план – 4,3). Причина невыполнения -  в</w:t>
      </w:r>
      <w:r w:rsidRPr="005D2192">
        <w:rPr>
          <w:rFonts w:ascii="Times New Roman" w:hAnsi="Times New Roman" w:cs="Times New Roman"/>
          <w:sz w:val="24"/>
          <w:szCs w:val="24"/>
        </w:rPr>
        <w:t xml:space="preserve"> условиях недружественных действий иностранных государств и санкций количество участников закупок сократилось.</w:t>
      </w:r>
    </w:p>
    <w:p w:rsidR="008652C9" w:rsidRDefault="008652C9" w:rsidP="008652C9">
      <w:pPr>
        <w:spacing w:after="0" w:line="240" w:lineRule="auto"/>
        <w:ind w:firstLine="709"/>
        <w:jc w:val="both"/>
        <w:rPr>
          <w:rFonts w:ascii="Times New Roman" w:hAnsi="Times New Roman" w:cs="Times New Roman"/>
          <w:b/>
          <w:sz w:val="24"/>
          <w:szCs w:val="24"/>
        </w:rPr>
      </w:pPr>
      <w:r w:rsidRPr="008652C9">
        <w:rPr>
          <w:rFonts w:ascii="Times New Roman" w:hAnsi="Times New Roman" w:cs="Times New Roman"/>
          <w:b/>
          <w:sz w:val="24"/>
          <w:szCs w:val="24"/>
        </w:rPr>
        <w:t xml:space="preserve">Подпрограмма </w:t>
      </w:r>
      <w:r w:rsidRPr="008652C9">
        <w:rPr>
          <w:rFonts w:ascii="Times New Roman" w:hAnsi="Times New Roman" w:cs="Times New Roman"/>
          <w:b/>
          <w:sz w:val="24"/>
          <w:szCs w:val="24"/>
          <w:lang w:val="en-US"/>
        </w:rPr>
        <w:t>III</w:t>
      </w:r>
      <w:r w:rsidRPr="008652C9">
        <w:rPr>
          <w:rFonts w:ascii="Times New Roman" w:hAnsi="Times New Roman" w:cs="Times New Roman"/>
          <w:b/>
          <w:sz w:val="24"/>
          <w:szCs w:val="24"/>
        </w:rPr>
        <w:t>. «Развитие малого и среднего предпринимательства»</w:t>
      </w:r>
      <w:r w:rsidR="00C50465">
        <w:rPr>
          <w:rFonts w:ascii="Times New Roman" w:hAnsi="Times New Roman" w:cs="Times New Roman"/>
          <w:b/>
          <w:sz w:val="24"/>
          <w:szCs w:val="24"/>
        </w:rPr>
        <w:t>.</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xml:space="preserve">На финансирование </w:t>
      </w:r>
      <w:r>
        <w:rPr>
          <w:rFonts w:ascii="Times New Roman" w:hAnsi="Times New Roman" w:cs="Times New Roman"/>
          <w:sz w:val="24"/>
          <w:szCs w:val="24"/>
        </w:rPr>
        <w:t>под</w:t>
      </w:r>
      <w:r w:rsidRPr="00B004A2">
        <w:rPr>
          <w:rFonts w:ascii="Times New Roman" w:hAnsi="Times New Roman" w:cs="Times New Roman"/>
          <w:sz w:val="24"/>
          <w:szCs w:val="24"/>
        </w:rPr>
        <w:t>программы в 2022 году запланировано 2</w:t>
      </w:r>
      <w:r>
        <w:rPr>
          <w:rFonts w:ascii="Times New Roman" w:hAnsi="Times New Roman" w:cs="Times New Roman"/>
          <w:sz w:val="24"/>
          <w:szCs w:val="24"/>
        </w:rPr>
        <w:t xml:space="preserve"> 500</w:t>
      </w:r>
      <w:r w:rsidRPr="00B004A2">
        <w:rPr>
          <w:rFonts w:ascii="Times New Roman" w:hAnsi="Times New Roman" w:cs="Times New Roman"/>
          <w:sz w:val="24"/>
          <w:szCs w:val="24"/>
        </w:rPr>
        <w:t>,0 тыс. руб., в том числе:</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из бюджета Ленинского городского округа – 2</w:t>
      </w:r>
      <w:r>
        <w:rPr>
          <w:rFonts w:ascii="Times New Roman" w:hAnsi="Times New Roman" w:cs="Times New Roman"/>
          <w:sz w:val="24"/>
          <w:szCs w:val="24"/>
        </w:rPr>
        <w:t xml:space="preserve"> 500</w:t>
      </w:r>
      <w:r w:rsidRPr="00B004A2">
        <w:rPr>
          <w:rFonts w:ascii="Times New Roman" w:hAnsi="Times New Roman" w:cs="Times New Roman"/>
          <w:sz w:val="24"/>
          <w:szCs w:val="24"/>
        </w:rPr>
        <w:t>,0 тыс. руб.</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xml:space="preserve">Израсходовано </w:t>
      </w:r>
      <w:r>
        <w:rPr>
          <w:rFonts w:ascii="Times New Roman" w:hAnsi="Times New Roman" w:cs="Times New Roman"/>
          <w:sz w:val="24"/>
          <w:szCs w:val="24"/>
        </w:rPr>
        <w:t>2 500</w:t>
      </w:r>
      <w:r w:rsidRPr="00B004A2">
        <w:rPr>
          <w:rFonts w:ascii="Times New Roman" w:hAnsi="Times New Roman" w:cs="Times New Roman"/>
          <w:sz w:val="24"/>
          <w:szCs w:val="24"/>
        </w:rPr>
        <w:t>,0 тыс. руб., в том числе:</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из бюджета Ленинского городского округа – 2</w:t>
      </w:r>
      <w:r>
        <w:rPr>
          <w:rFonts w:ascii="Times New Roman" w:hAnsi="Times New Roman" w:cs="Times New Roman"/>
          <w:sz w:val="24"/>
          <w:szCs w:val="24"/>
        </w:rPr>
        <w:t xml:space="preserve"> 500</w:t>
      </w:r>
      <w:r w:rsidRPr="00B004A2">
        <w:rPr>
          <w:rFonts w:ascii="Times New Roman" w:hAnsi="Times New Roman" w:cs="Times New Roman"/>
          <w:sz w:val="24"/>
          <w:szCs w:val="24"/>
        </w:rPr>
        <w:t>,0 тыс. руб.</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На 01.01.2023 года число субъектов малого и среднего предпринимательства, в Едином реестре субъектов СМП составило 15479 единиц, в т.</w:t>
      </w:r>
      <w:r w:rsidR="00AC0A43">
        <w:rPr>
          <w:rFonts w:ascii="Times New Roman" w:hAnsi="Times New Roman" w:cs="Times New Roman"/>
          <w:sz w:val="24"/>
          <w:szCs w:val="24"/>
        </w:rPr>
        <w:t xml:space="preserve"> </w:t>
      </w:r>
      <w:r w:rsidRPr="00B004A2">
        <w:rPr>
          <w:rFonts w:ascii="Times New Roman" w:hAnsi="Times New Roman" w:cs="Times New Roman"/>
          <w:sz w:val="24"/>
          <w:szCs w:val="24"/>
        </w:rPr>
        <w:t xml:space="preserve">ч. 4224 юридических лиц, из них 383 - малых, 54 - средних, 3787 </w:t>
      </w:r>
      <w:proofErr w:type="spellStart"/>
      <w:r w:rsidRPr="00B004A2">
        <w:rPr>
          <w:rFonts w:ascii="Times New Roman" w:hAnsi="Times New Roman" w:cs="Times New Roman"/>
          <w:sz w:val="24"/>
          <w:szCs w:val="24"/>
        </w:rPr>
        <w:t>микропредприятия</w:t>
      </w:r>
      <w:proofErr w:type="spellEnd"/>
      <w:r w:rsidRPr="00B004A2">
        <w:rPr>
          <w:rFonts w:ascii="Times New Roman" w:hAnsi="Times New Roman" w:cs="Times New Roman"/>
          <w:sz w:val="24"/>
          <w:szCs w:val="24"/>
        </w:rPr>
        <w:t xml:space="preserve">. К числу занятых в малом предпринимательстве относятся 11255 индивидуальных предпринимателя, зарегистрированных по месту жительства. </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На предприятиях микро, малого и среднего бизнеса занято 38,78% от общего числа работающих в районе, что составляет 23 тыс. человек.</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xml:space="preserve">Предприятия малого и среднего предпринимательства традиционно сконцентрированы в таких отраслях, как оптовая и розничная торговля - 36%, операции с недвижимым имуществом – 28%, обрабатывающие производства - 11%, строительство - 10%, транспорт и связь - 6%, в прочих видах деятельности (гостиничный бизнес, здравоохранение, предоставление коммунальных, социальных и прочих услуг) -9%. Отраслевая структура предпринимательства свидетельствует о преимущественном его развитии в сфере торговли и операциях с недвижимым имуществом - 64%. </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Среднемесячная оплата труда работников малых и средних предприятий района за 2022 год ожидается 38 тыс. рублей.</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xml:space="preserve">В 2022 году финансовая поддержка субъектам малого и среднего предпринимательства в рамках реализации мероприятий подпрограммы «Развитие малого и среднего предпринимательства» запланирована в размере 2500,0 тыс. рублей, подано 4 заявки на общую </w:t>
      </w:r>
      <w:r w:rsidRPr="00B004A2">
        <w:rPr>
          <w:rFonts w:ascii="Times New Roman" w:hAnsi="Times New Roman" w:cs="Times New Roman"/>
          <w:sz w:val="24"/>
          <w:szCs w:val="24"/>
        </w:rPr>
        <w:lastRenderedPageBreak/>
        <w:t>сумму субсидий. Приём заявок проводился в электронном формате через Региональный портал государственных услуг (РПГУ).</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Победителями конкурса стали ООО «Петровский и К» (производство колбасных изделий), ООО НПП «ПАНЭКО» (производство лекарственных препаратов и материалов, применяемых в медицинских целях медицинских сред), ООО «Доктор с Вами» (многопрофильный медицинский центр) и ИП Гребенников А.А. (детская школа спортивной гимнастики). Предприниматели к 2024 году планируют создать 11 рабочих мест.</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xml:space="preserve">В Ленинском городском округе за 2022 год количество вновь созданных субъектов МСП составило 3715 ед. </w:t>
      </w:r>
      <w:r>
        <w:rPr>
          <w:rFonts w:ascii="Times New Roman" w:hAnsi="Times New Roman" w:cs="Times New Roman"/>
          <w:sz w:val="24"/>
          <w:szCs w:val="24"/>
        </w:rPr>
        <w:t>при плане 1480 ед.</w:t>
      </w:r>
    </w:p>
    <w:p w:rsidR="005D219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Показатель Рейтинга-45 «Малый бизнес большого региона. Прирост количества субъектов малого и среднего предпринимательства на 10 тыс. населения» за 2022 год составил 109 ед.</w:t>
      </w:r>
      <w:r>
        <w:rPr>
          <w:rFonts w:ascii="Times New Roman" w:hAnsi="Times New Roman" w:cs="Times New Roman"/>
          <w:sz w:val="24"/>
          <w:szCs w:val="24"/>
        </w:rPr>
        <w:t xml:space="preserve"> при плане 76,98 ед.</w:t>
      </w:r>
    </w:p>
    <w:p w:rsidR="00AB7652" w:rsidRPr="00AB7652" w:rsidRDefault="00AB7652" w:rsidP="005350AC">
      <w:pPr>
        <w:spacing w:after="0" w:line="240" w:lineRule="auto"/>
        <w:ind w:firstLine="709"/>
        <w:jc w:val="both"/>
        <w:rPr>
          <w:rFonts w:ascii="Times New Roman" w:hAnsi="Times New Roman" w:cs="Times New Roman"/>
          <w:b/>
          <w:sz w:val="24"/>
          <w:szCs w:val="24"/>
        </w:rPr>
      </w:pPr>
      <w:r w:rsidRPr="00AB7652">
        <w:rPr>
          <w:rFonts w:ascii="Times New Roman" w:hAnsi="Times New Roman" w:cs="Times New Roman"/>
          <w:b/>
          <w:sz w:val="24"/>
          <w:szCs w:val="24"/>
        </w:rPr>
        <w:t xml:space="preserve">Подпрограмма </w:t>
      </w:r>
      <w:r w:rsidRPr="00AB7652">
        <w:rPr>
          <w:rFonts w:ascii="Times New Roman" w:hAnsi="Times New Roman" w:cs="Times New Roman"/>
          <w:b/>
          <w:sz w:val="24"/>
          <w:szCs w:val="24"/>
          <w:lang w:val="en-US"/>
        </w:rPr>
        <w:t>IV</w:t>
      </w:r>
      <w:r w:rsidRPr="00AB7652">
        <w:rPr>
          <w:rFonts w:ascii="Times New Roman" w:hAnsi="Times New Roman" w:cs="Times New Roman"/>
          <w:b/>
          <w:sz w:val="24"/>
          <w:szCs w:val="24"/>
        </w:rPr>
        <w:t xml:space="preserve">. </w:t>
      </w:r>
      <w:r>
        <w:rPr>
          <w:rFonts w:ascii="Times New Roman" w:hAnsi="Times New Roman" w:cs="Times New Roman"/>
          <w:b/>
          <w:sz w:val="24"/>
          <w:szCs w:val="24"/>
        </w:rPr>
        <w:t>«</w:t>
      </w:r>
      <w:r w:rsidRPr="00AB7652">
        <w:rPr>
          <w:rFonts w:ascii="Times New Roman" w:hAnsi="Times New Roman" w:cs="Times New Roman"/>
          <w:b/>
          <w:sz w:val="24"/>
          <w:szCs w:val="24"/>
        </w:rPr>
        <w:t>Развитие потребительского рынка и услуг на территории муниципального образования Московской области</w:t>
      </w:r>
      <w:r>
        <w:rPr>
          <w:rFonts w:ascii="Times New Roman" w:hAnsi="Times New Roman" w:cs="Times New Roman"/>
          <w:b/>
          <w:sz w:val="24"/>
          <w:szCs w:val="24"/>
        </w:rPr>
        <w:t>».</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xml:space="preserve">На финансирование </w:t>
      </w:r>
      <w:r>
        <w:rPr>
          <w:rFonts w:ascii="Times New Roman" w:hAnsi="Times New Roman" w:cs="Times New Roman"/>
          <w:sz w:val="24"/>
          <w:szCs w:val="24"/>
        </w:rPr>
        <w:t>под</w:t>
      </w:r>
      <w:r w:rsidRPr="00B004A2">
        <w:rPr>
          <w:rFonts w:ascii="Times New Roman" w:hAnsi="Times New Roman" w:cs="Times New Roman"/>
          <w:sz w:val="24"/>
          <w:szCs w:val="24"/>
        </w:rPr>
        <w:t>программы в 2022 году запланировано 2</w:t>
      </w:r>
      <w:r>
        <w:rPr>
          <w:rFonts w:ascii="Times New Roman" w:hAnsi="Times New Roman" w:cs="Times New Roman"/>
          <w:sz w:val="24"/>
          <w:szCs w:val="24"/>
        </w:rPr>
        <w:t>28 2</w:t>
      </w:r>
      <w:r w:rsidRPr="00B004A2">
        <w:rPr>
          <w:rFonts w:ascii="Times New Roman" w:hAnsi="Times New Roman" w:cs="Times New Roman"/>
          <w:sz w:val="24"/>
          <w:szCs w:val="24"/>
        </w:rPr>
        <w:t>91,0 тыс. руб., в том числе:</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xml:space="preserve">- из бюджета Ленинского городского округа – </w:t>
      </w:r>
      <w:r>
        <w:rPr>
          <w:rFonts w:ascii="Times New Roman" w:hAnsi="Times New Roman" w:cs="Times New Roman"/>
          <w:sz w:val="24"/>
          <w:szCs w:val="24"/>
        </w:rPr>
        <w:t>18</w:t>
      </w:r>
      <w:r w:rsidRPr="00B004A2">
        <w:rPr>
          <w:rFonts w:ascii="Times New Roman" w:hAnsi="Times New Roman" w:cs="Times New Roman"/>
          <w:sz w:val="24"/>
          <w:szCs w:val="24"/>
        </w:rPr>
        <w:t xml:space="preserve"> </w:t>
      </w:r>
      <w:r>
        <w:rPr>
          <w:rFonts w:ascii="Times New Roman" w:hAnsi="Times New Roman" w:cs="Times New Roman"/>
          <w:sz w:val="24"/>
          <w:szCs w:val="24"/>
        </w:rPr>
        <w:t>2</w:t>
      </w:r>
      <w:r w:rsidRPr="00B004A2">
        <w:rPr>
          <w:rFonts w:ascii="Times New Roman" w:hAnsi="Times New Roman" w:cs="Times New Roman"/>
          <w:sz w:val="24"/>
          <w:szCs w:val="24"/>
        </w:rPr>
        <w:t>91,0 тыс. руб.;</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из внебюджетных источников – 210 000,0 тыс. руб.</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Израсходовано 35</w:t>
      </w:r>
      <w:r>
        <w:rPr>
          <w:rFonts w:ascii="Times New Roman" w:hAnsi="Times New Roman" w:cs="Times New Roman"/>
          <w:sz w:val="24"/>
          <w:szCs w:val="24"/>
        </w:rPr>
        <w:t>3</w:t>
      </w:r>
      <w:r w:rsidRPr="00B004A2">
        <w:rPr>
          <w:rFonts w:ascii="Times New Roman" w:hAnsi="Times New Roman" w:cs="Times New Roman"/>
          <w:sz w:val="24"/>
          <w:szCs w:val="24"/>
        </w:rPr>
        <w:t xml:space="preserve"> </w:t>
      </w:r>
      <w:r>
        <w:rPr>
          <w:rFonts w:ascii="Times New Roman" w:hAnsi="Times New Roman" w:cs="Times New Roman"/>
          <w:sz w:val="24"/>
          <w:szCs w:val="24"/>
        </w:rPr>
        <w:t>2</w:t>
      </w:r>
      <w:r w:rsidRPr="00B004A2">
        <w:rPr>
          <w:rFonts w:ascii="Times New Roman" w:hAnsi="Times New Roman" w:cs="Times New Roman"/>
          <w:sz w:val="24"/>
          <w:szCs w:val="24"/>
        </w:rPr>
        <w:t>91,0 тыс. руб., в том числе:</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xml:space="preserve">- из бюджета Ленинского городского округа – </w:t>
      </w:r>
      <w:r w:rsidR="00351A96">
        <w:rPr>
          <w:rFonts w:ascii="Times New Roman" w:hAnsi="Times New Roman" w:cs="Times New Roman"/>
          <w:sz w:val="24"/>
          <w:szCs w:val="24"/>
        </w:rPr>
        <w:t>18</w:t>
      </w:r>
      <w:r w:rsidRPr="00B004A2">
        <w:rPr>
          <w:rFonts w:ascii="Times New Roman" w:hAnsi="Times New Roman" w:cs="Times New Roman"/>
          <w:sz w:val="24"/>
          <w:szCs w:val="24"/>
        </w:rPr>
        <w:t xml:space="preserve"> </w:t>
      </w:r>
      <w:r w:rsidR="00351A96">
        <w:rPr>
          <w:rFonts w:ascii="Times New Roman" w:hAnsi="Times New Roman" w:cs="Times New Roman"/>
          <w:sz w:val="24"/>
          <w:szCs w:val="24"/>
        </w:rPr>
        <w:t>2</w:t>
      </w:r>
      <w:r w:rsidRPr="00B004A2">
        <w:rPr>
          <w:rFonts w:ascii="Times New Roman" w:hAnsi="Times New Roman" w:cs="Times New Roman"/>
          <w:sz w:val="24"/>
          <w:szCs w:val="24"/>
        </w:rPr>
        <w:t>91,0 тыс. руб.;</w:t>
      </w:r>
    </w:p>
    <w:p w:rsid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из внебюджетных источников – 335 000,0 тыс. руб.</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Оборот розничной торговли за январь-ноябрь 2022 года сложился в объеме 104629,1 млн. рублей и составил 106,6 % по сравнению с аналогичным периодом 2021 года (98 116,3 млн. рублей), из них 32 098,1 млн. руб. составил оборот продовольственных товаров - 115,9% к предыдущему году (27 697,4 млн. руб</w:t>
      </w:r>
      <w:r w:rsidR="00DB5335">
        <w:rPr>
          <w:rFonts w:ascii="Times New Roman" w:hAnsi="Times New Roman" w:cs="Times New Roman"/>
          <w:sz w:val="24"/>
          <w:szCs w:val="24"/>
        </w:rPr>
        <w:t>.</w:t>
      </w:r>
      <w:r w:rsidRPr="00B004A2">
        <w:rPr>
          <w:rFonts w:ascii="Times New Roman" w:hAnsi="Times New Roman" w:cs="Times New Roman"/>
          <w:sz w:val="24"/>
          <w:szCs w:val="24"/>
        </w:rPr>
        <w:t>). Оборот общественного питания за 11месяцев текущего года составил 1792,2 млн. руб</w:t>
      </w:r>
      <w:r w:rsidR="00DB5335">
        <w:rPr>
          <w:rFonts w:ascii="Times New Roman" w:hAnsi="Times New Roman" w:cs="Times New Roman"/>
          <w:sz w:val="24"/>
          <w:szCs w:val="24"/>
        </w:rPr>
        <w:t>.</w:t>
      </w:r>
      <w:r w:rsidRPr="00B004A2">
        <w:rPr>
          <w:rFonts w:ascii="Times New Roman" w:hAnsi="Times New Roman" w:cs="Times New Roman"/>
          <w:sz w:val="24"/>
          <w:szCs w:val="24"/>
        </w:rPr>
        <w:t xml:space="preserve"> (на уровне прошлого года). </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Оборот оптовой торговли за аналогичный период составил 460 793,5 млн. руб., это 113,6% к уровню 2021 года.</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В течение 2022 года открылось 56 новых объектов потребительского рынка:</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- 12 предприятий розничной торговли общей площадью 7161 кв. метров (торговая 6705 кв. метров);</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- 34 предприятия общественного питания общей вместимостью 661 посадочное место;</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xml:space="preserve">- 10 предприятий бытового обслуживания на 24 рабочих места.  </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xml:space="preserve">Запланированный прирост площадей торговых объектов (6,6 тыс. </w:t>
      </w:r>
      <w:proofErr w:type="spellStart"/>
      <w:r w:rsidRPr="00B004A2">
        <w:rPr>
          <w:rFonts w:ascii="Times New Roman" w:hAnsi="Times New Roman" w:cs="Times New Roman"/>
          <w:sz w:val="24"/>
          <w:szCs w:val="24"/>
        </w:rPr>
        <w:t>кв.м</w:t>
      </w:r>
      <w:proofErr w:type="spellEnd"/>
      <w:r w:rsidRPr="00B004A2">
        <w:rPr>
          <w:rFonts w:ascii="Times New Roman" w:hAnsi="Times New Roman" w:cs="Times New Roman"/>
          <w:sz w:val="24"/>
          <w:szCs w:val="24"/>
        </w:rPr>
        <w:t xml:space="preserve">.) выполнен в полном объеме - на 101,5%. Прирост площадей, в основном, произошёл за счет открытия торговых объектов в нежилых помещениях на первых этажах жилых домов в новостройках. </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В 2022 году предоставлена субсидия из средств муниципального бюджета на финансовое обеспечение затрат, связанных с выполнением работ по ремонту помещений, укреплению материально-технической базы банного комплекса по адресу: г. Видное, ул. Гаевс</w:t>
      </w:r>
      <w:r w:rsidR="00FF4C86">
        <w:rPr>
          <w:rFonts w:ascii="Times New Roman" w:hAnsi="Times New Roman" w:cs="Times New Roman"/>
          <w:sz w:val="24"/>
          <w:szCs w:val="24"/>
        </w:rPr>
        <w:t xml:space="preserve">кого, д.1А, в сумме 18 880 000 </w:t>
      </w:r>
      <w:r w:rsidRPr="00B004A2">
        <w:rPr>
          <w:rFonts w:ascii="Times New Roman" w:hAnsi="Times New Roman" w:cs="Times New Roman"/>
          <w:sz w:val="24"/>
          <w:szCs w:val="24"/>
        </w:rPr>
        <w:t xml:space="preserve">рублей. Выделенная сумма освоена на 97%, 589029 рублей направлены на </w:t>
      </w:r>
      <w:proofErr w:type="spellStart"/>
      <w:r w:rsidRPr="00B004A2">
        <w:rPr>
          <w:rFonts w:ascii="Times New Roman" w:hAnsi="Times New Roman" w:cs="Times New Roman"/>
          <w:sz w:val="24"/>
          <w:szCs w:val="24"/>
        </w:rPr>
        <w:t>секвестирование</w:t>
      </w:r>
      <w:proofErr w:type="spellEnd"/>
      <w:r w:rsidRPr="00B004A2">
        <w:rPr>
          <w:rFonts w:ascii="Times New Roman" w:hAnsi="Times New Roman" w:cs="Times New Roman"/>
          <w:sz w:val="24"/>
          <w:szCs w:val="24"/>
        </w:rPr>
        <w:t xml:space="preserve">. В декабре </w:t>
      </w:r>
      <w:proofErr w:type="spellStart"/>
      <w:r w:rsidRPr="00B004A2">
        <w:rPr>
          <w:rFonts w:ascii="Times New Roman" w:hAnsi="Times New Roman" w:cs="Times New Roman"/>
          <w:sz w:val="24"/>
          <w:szCs w:val="24"/>
        </w:rPr>
        <w:t>т.г</w:t>
      </w:r>
      <w:proofErr w:type="spellEnd"/>
      <w:r w:rsidRPr="00B004A2">
        <w:rPr>
          <w:rFonts w:ascii="Times New Roman" w:hAnsi="Times New Roman" w:cs="Times New Roman"/>
          <w:sz w:val="24"/>
          <w:szCs w:val="24"/>
        </w:rPr>
        <w:t>. МУП «</w:t>
      </w:r>
      <w:proofErr w:type="spellStart"/>
      <w:r w:rsidRPr="00B004A2">
        <w:rPr>
          <w:rFonts w:ascii="Times New Roman" w:hAnsi="Times New Roman" w:cs="Times New Roman"/>
          <w:sz w:val="24"/>
          <w:szCs w:val="24"/>
        </w:rPr>
        <w:t>АвтоГрад</w:t>
      </w:r>
      <w:proofErr w:type="spellEnd"/>
      <w:r w:rsidRPr="00B004A2">
        <w:rPr>
          <w:rFonts w:ascii="Times New Roman" w:hAnsi="Times New Roman" w:cs="Times New Roman"/>
          <w:sz w:val="24"/>
          <w:szCs w:val="24"/>
        </w:rPr>
        <w:t xml:space="preserve">», получатель субсидии, завершил ремонтные работы и обновленный банный объект открыл двери для жителей округа. </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 xml:space="preserve">С вводом в эксплуатацию объектов потребительского рынка создано 245 новых рабочих мест. </w:t>
      </w:r>
    </w:p>
    <w:p w:rsidR="00B004A2" w:rsidRP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Объем внебюджетных инвестиций на открытие объектов в сфере торговли, общественного питания и бы</w:t>
      </w:r>
      <w:r w:rsidR="00FF4C86">
        <w:rPr>
          <w:rFonts w:ascii="Times New Roman" w:hAnsi="Times New Roman" w:cs="Times New Roman"/>
          <w:sz w:val="24"/>
          <w:szCs w:val="24"/>
        </w:rPr>
        <w:t xml:space="preserve">товых услуг за 12 месяцев 2022 </w:t>
      </w:r>
      <w:r w:rsidRPr="00B004A2">
        <w:rPr>
          <w:rFonts w:ascii="Times New Roman" w:hAnsi="Times New Roman" w:cs="Times New Roman"/>
          <w:sz w:val="24"/>
          <w:szCs w:val="24"/>
        </w:rPr>
        <w:t>года составил 335 млн. рублей.</w:t>
      </w:r>
    </w:p>
    <w:p w:rsidR="00B004A2" w:rsidRDefault="00B004A2" w:rsidP="00B004A2">
      <w:pPr>
        <w:spacing w:after="0" w:line="240" w:lineRule="auto"/>
        <w:ind w:firstLine="709"/>
        <w:jc w:val="both"/>
        <w:rPr>
          <w:rFonts w:ascii="Times New Roman" w:hAnsi="Times New Roman" w:cs="Times New Roman"/>
          <w:sz w:val="24"/>
          <w:szCs w:val="24"/>
        </w:rPr>
      </w:pPr>
      <w:r w:rsidRPr="00B004A2">
        <w:rPr>
          <w:rFonts w:ascii="Times New Roman" w:hAnsi="Times New Roman" w:cs="Times New Roman"/>
          <w:sz w:val="24"/>
          <w:szCs w:val="24"/>
        </w:rPr>
        <w:t>С целью обеспечения жителей качественными продовольственными товарами и сельскохозяйственной продукцией на территории Ленинского городского округа проводятся ярмарки выходного дня. За 2022 год проведено 25 универсальных ярмарок, из них 18 – в г. Видное, 7 – в пос. Развилка.</w:t>
      </w:r>
    </w:p>
    <w:p w:rsidR="008541C5" w:rsidRDefault="008652C9" w:rsidP="005350AC">
      <w:pPr>
        <w:spacing w:after="0" w:line="240" w:lineRule="auto"/>
        <w:ind w:firstLine="709"/>
        <w:jc w:val="both"/>
        <w:rPr>
          <w:rFonts w:ascii="Times New Roman" w:hAnsi="Times New Roman" w:cs="Times New Roman"/>
          <w:sz w:val="24"/>
          <w:szCs w:val="24"/>
        </w:rPr>
      </w:pPr>
      <w:r w:rsidRPr="008652C9">
        <w:rPr>
          <w:rFonts w:ascii="Times New Roman" w:hAnsi="Times New Roman" w:cs="Times New Roman"/>
          <w:b/>
          <w:sz w:val="24"/>
          <w:szCs w:val="24"/>
        </w:rPr>
        <w:t xml:space="preserve">Подпрограмма </w:t>
      </w:r>
      <w:r w:rsidRPr="008652C9">
        <w:rPr>
          <w:rFonts w:ascii="Times New Roman" w:hAnsi="Times New Roman" w:cs="Times New Roman"/>
          <w:b/>
          <w:sz w:val="24"/>
          <w:szCs w:val="24"/>
          <w:lang w:val="en-US"/>
        </w:rPr>
        <w:t>V</w:t>
      </w:r>
      <w:r w:rsidRPr="008652C9">
        <w:rPr>
          <w:rFonts w:ascii="Times New Roman" w:hAnsi="Times New Roman" w:cs="Times New Roman"/>
          <w:b/>
          <w:sz w:val="24"/>
          <w:szCs w:val="24"/>
        </w:rPr>
        <w:t>. «Обеспечивающая подпрограмма»</w:t>
      </w:r>
      <w:r>
        <w:rPr>
          <w:rFonts w:ascii="Times New Roman" w:hAnsi="Times New Roman" w:cs="Times New Roman"/>
          <w:sz w:val="24"/>
          <w:szCs w:val="24"/>
        </w:rPr>
        <w:t xml:space="preserve"> - не финансируется. </w:t>
      </w:r>
    </w:p>
    <w:p w:rsidR="008652C9" w:rsidRPr="008652C9" w:rsidRDefault="008652C9" w:rsidP="005350AC">
      <w:pPr>
        <w:spacing w:after="0" w:line="240" w:lineRule="auto"/>
        <w:ind w:firstLine="709"/>
        <w:jc w:val="both"/>
        <w:rPr>
          <w:rFonts w:ascii="Times New Roman" w:hAnsi="Times New Roman" w:cs="Times New Roman"/>
          <w:sz w:val="24"/>
          <w:szCs w:val="24"/>
        </w:rPr>
      </w:pPr>
      <w:r w:rsidRPr="008652C9">
        <w:rPr>
          <w:rFonts w:ascii="Times New Roman" w:hAnsi="Times New Roman" w:cs="Times New Roman"/>
          <w:sz w:val="24"/>
          <w:szCs w:val="24"/>
        </w:rPr>
        <w:lastRenderedPageBreak/>
        <w:t>Количественные результаты по показателям программы в целом соответствуют планируемым значениям.</w:t>
      </w:r>
    </w:p>
    <w:p w:rsidR="00B004A2" w:rsidRDefault="00B004A2" w:rsidP="000D7350">
      <w:pPr>
        <w:tabs>
          <w:tab w:val="left" w:pos="1932"/>
        </w:tabs>
        <w:spacing w:after="0" w:line="240" w:lineRule="auto"/>
        <w:ind w:firstLine="709"/>
        <w:jc w:val="center"/>
        <w:rPr>
          <w:rFonts w:ascii="Times New Roman" w:hAnsi="Times New Roman" w:cs="Times New Roman"/>
          <w:b/>
          <w:sz w:val="24"/>
          <w:szCs w:val="24"/>
        </w:rPr>
      </w:pPr>
    </w:p>
    <w:p w:rsidR="000D7350" w:rsidRPr="00006494" w:rsidRDefault="005350AC" w:rsidP="000D7350">
      <w:pPr>
        <w:tabs>
          <w:tab w:val="left" w:pos="1932"/>
        </w:tabs>
        <w:spacing w:after="0" w:line="240" w:lineRule="auto"/>
        <w:ind w:firstLine="709"/>
        <w:jc w:val="center"/>
        <w:rPr>
          <w:rFonts w:ascii="Times New Roman" w:hAnsi="Times New Roman" w:cs="Times New Roman"/>
          <w:b/>
          <w:sz w:val="24"/>
          <w:szCs w:val="24"/>
        </w:rPr>
      </w:pPr>
      <w:r w:rsidRPr="00122EB7">
        <w:rPr>
          <w:rFonts w:ascii="Times New Roman" w:hAnsi="Times New Roman" w:cs="Times New Roman"/>
          <w:b/>
          <w:sz w:val="24"/>
          <w:szCs w:val="24"/>
          <w:lang w:val="en-US"/>
        </w:rPr>
        <w:t>XII</w:t>
      </w:r>
      <w:r w:rsidR="00BA2F5E" w:rsidRPr="00122EB7">
        <w:rPr>
          <w:rFonts w:ascii="Times New Roman" w:hAnsi="Times New Roman" w:cs="Times New Roman"/>
          <w:b/>
          <w:sz w:val="24"/>
          <w:szCs w:val="24"/>
        </w:rPr>
        <w:t>.</w:t>
      </w:r>
      <w:r w:rsidR="000D7350" w:rsidRPr="00122EB7">
        <w:rPr>
          <w:rFonts w:ascii="Times New Roman" w:hAnsi="Times New Roman" w:cs="Times New Roman"/>
          <w:b/>
          <w:sz w:val="24"/>
          <w:szCs w:val="24"/>
        </w:rPr>
        <w:t xml:space="preserve"> Муниципальная программа </w:t>
      </w:r>
      <w:r w:rsidR="003714EF" w:rsidRPr="00122EB7">
        <w:rPr>
          <w:rFonts w:ascii="Times New Roman" w:hAnsi="Times New Roman" w:cs="Times New Roman"/>
          <w:b/>
          <w:sz w:val="24"/>
          <w:szCs w:val="24"/>
        </w:rPr>
        <w:t xml:space="preserve">Ленинского </w:t>
      </w:r>
      <w:r w:rsidR="003F545E">
        <w:rPr>
          <w:rFonts w:ascii="Times New Roman" w:hAnsi="Times New Roman" w:cs="Times New Roman"/>
          <w:b/>
          <w:sz w:val="24"/>
          <w:szCs w:val="24"/>
        </w:rPr>
        <w:t>городского округа</w:t>
      </w:r>
      <w:r w:rsidR="003714EF" w:rsidRPr="00122EB7">
        <w:rPr>
          <w:rFonts w:ascii="Times New Roman" w:hAnsi="Times New Roman" w:cs="Times New Roman"/>
          <w:b/>
          <w:sz w:val="24"/>
          <w:szCs w:val="24"/>
        </w:rPr>
        <w:t xml:space="preserve"> </w:t>
      </w:r>
      <w:r w:rsidR="000D7350" w:rsidRPr="00122EB7">
        <w:rPr>
          <w:rFonts w:ascii="Times New Roman" w:hAnsi="Times New Roman" w:cs="Times New Roman"/>
          <w:b/>
          <w:sz w:val="24"/>
          <w:szCs w:val="24"/>
        </w:rPr>
        <w:t>«</w:t>
      </w:r>
      <w:r w:rsidR="003F545E">
        <w:rPr>
          <w:rFonts w:ascii="Times New Roman" w:hAnsi="Times New Roman" w:cs="Times New Roman"/>
          <w:b/>
          <w:sz w:val="24"/>
          <w:szCs w:val="24"/>
        </w:rPr>
        <w:t>Управление имуществом и муниципальными финансами</w:t>
      </w:r>
      <w:r w:rsidR="003714EF" w:rsidRPr="00122EB7">
        <w:rPr>
          <w:rFonts w:ascii="Times New Roman" w:hAnsi="Times New Roman" w:cs="Times New Roman"/>
          <w:b/>
          <w:sz w:val="24"/>
          <w:szCs w:val="24"/>
        </w:rPr>
        <w:t>»</w:t>
      </w:r>
      <w:r w:rsidR="000D7350" w:rsidRPr="00122EB7">
        <w:rPr>
          <w:rFonts w:ascii="Times New Roman" w:hAnsi="Times New Roman" w:cs="Times New Roman"/>
          <w:b/>
          <w:sz w:val="24"/>
          <w:szCs w:val="24"/>
        </w:rPr>
        <w:t xml:space="preserve"> на 20</w:t>
      </w:r>
      <w:r w:rsidR="003F545E">
        <w:rPr>
          <w:rFonts w:ascii="Times New Roman" w:hAnsi="Times New Roman" w:cs="Times New Roman"/>
          <w:b/>
          <w:sz w:val="24"/>
          <w:szCs w:val="24"/>
        </w:rPr>
        <w:t>21</w:t>
      </w:r>
      <w:r w:rsidR="000D7350" w:rsidRPr="00122EB7">
        <w:rPr>
          <w:rFonts w:ascii="Times New Roman" w:hAnsi="Times New Roman" w:cs="Times New Roman"/>
          <w:b/>
          <w:sz w:val="24"/>
          <w:szCs w:val="24"/>
        </w:rPr>
        <w:t>-20</w:t>
      </w:r>
      <w:r w:rsidR="00DA79A4" w:rsidRPr="00122EB7">
        <w:rPr>
          <w:rFonts w:ascii="Times New Roman" w:hAnsi="Times New Roman" w:cs="Times New Roman"/>
          <w:b/>
          <w:sz w:val="24"/>
          <w:szCs w:val="24"/>
        </w:rPr>
        <w:t>2</w:t>
      </w:r>
      <w:r w:rsidR="002340F3">
        <w:rPr>
          <w:rFonts w:ascii="Times New Roman" w:hAnsi="Times New Roman" w:cs="Times New Roman"/>
          <w:b/>
          <w:sz w:val="24"/>
          <w:szCs w:val="24"/>
        </w:rPr>
        <w:t>4</w:t>
      </w:r>
      <w:r w:rsidR="000D7350" w:rsidRPr="00122EB7">
        <w:rPr>
          <w:rFonts w:ascii="Times New Roman" w:hAnsi="Times New Roman" w:cs="Times New Roman"/>
          <w:b/>
          <w:sz w:val="24"/>
          <w:szCs w:val="24"/>
        </w:rPr>
        <w:t xml:space="preserve"> годы</w:t>
      </w:r>
      <w:r w:rsidR="003F545E">
        <w:rPr>
          <w:rFonts w:ascii="Times New Roman" w:hAnsi="Times New Roman" w:cs="Times New Roman"/>
          <w:b/>
          <w:sz w:val="24"/>
          <w:szCs w:val="24"/>
        </w:rPr>
        <w:t>.</w:t>
      </w:r>
    </w:p>
    <w:p w:rsidR="008541C5" w:rsidRDefault="000D7350" w:rsidP="000D7350">
      <w:pPr>
        <w:tabs>
          <w:tab w:val="left" w:pos="1932"/>
        </w:tabs>
        <w:spacing w:after="0" w:line="240" w:lineRule="auto"/>
        <w:ind w:firstLine="709"/>
        <w:jc w:val="both"/>
        <w:rPr>
          <w:rFonts w:ascii="Times New Roman" w:hAnsi="Times New Roman" w:cs="Times New Roman"/>
          <w:sz w:val="24"/>
          <w:szCs w:val="24"/>
        </w:rPr>
      </w:pPr>
      <w:r w:rsidRPr="000D7350">
        <w:rPr>
          <w:rFonts w:ascii="Times New Roman" w:hAnsi="Times New Roman" w:cs="Times New Roman"/>
          <w:sz w:val="24"/>
          <w:szCs w:val="24"/>
        </w:rPr>
        <w:t xml:space="preserve">Программа утверждена постановлением администрации Ленинского </w:t>
      </w:r>
      <w:r w:rsidR="008541C5" w:rsidRPr="008541C5">
        <w:rPr>
          <w:rFonts w:ascii="Times New Roman" w:hAnsi="Times New Roman" w:cs="Times New Roman"/>
          <w:sz w:val="24"/>
          <w:szCs w:val="24"/>
        </w:rPr>
        <w:t>городского округа Московской области от 14.10.2020 №</w:t>
      </w:r>
      <w:r w:rsidR="008541C5">
        <w:rPr>
          <w:rFonts w:ascii="Times New Roman" w:hAnsi="Times New Roman" w:cs="Times New Roman"/>
          <w:sz w:val="24"/>
          <w:szCs w:val="24"/>
        </w:rPr>
        <w:t xml:space="preserve"> 2358.</w:t>
      </w:r>
    </w:p>
    <w:p w:rsidR="00B215A5" w:rsidRDefault="00B215A5" w:rsidP="000D7350">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финансирование мероприятий муниципальной программы в 2021 году запланировано </w:t>
      </w:r>
      <w:r w:rsidR="00EF1ACD">
        <w:rPr>
          <w:rFonts w:ascii="Times New Roman" w:hAnsi="Times New Roman" w:cs="Times New Roman"/>
          <w:sz w:val="24"/>
          <w:szCs w:val="24"/>
        </w:rPr>
        <w:t xml:space="preserve">1 545 213,69 </w:t>
      </w:r>
      <w:r>
        <w:rPr>
          <w:rFonts w:ascii="Times New Roman" w:hAnsi="Times New Roman" w:cs="Times New Roman"/>
          <w:sz w:val="24"/>
          <w:szCs w:val="24"/>
        </w:rPr>
        <w:t>тыс. руб., в том числе по источникам:</w:t>
      </w:r>
    </w:p>
    <w:p w:rsidR="00B215A5" w:rsidRPr="00B215A5" w:rsidRDefault="00B215A5" w:rsidP="00B215A5">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15A5">
        <w:rPr>
          <w:rFonts w:ascii="Times New Roman" w:hAnsi="Times New Roman" w:cs="Times New Roman"/>
          <w:sz w:val="24"/>
          <w:szCs w:val="24"/>
        </w:rPr>
        <w:t>бюджет Московской области –</w:t>
      </w:r>
      <w:r w:rsidR="00EF1ACD">
        <w:rPr>
          <w:rFonts w:ascii="Times New Roman" w:hAnsi="Times New Roman" w:cs="Times New Roman"/>
          <w:sz w:val="24"/>
          <w:szCs w:val="24"/>
        </w:rPr>
        <w:t xml:space="preserve"> 37 368,76 </w:t>
      </w:r>
      <w:r w:rsidRPr="00B215A5">
        <w:rPr>
          <w:rFonts w:ascii="Times New Roman" w:hAnsi="Times New Roman" w:cs="Times New Roman"/>
          <w:sz w:val="24"/>
          <w:szCs w:val="24"/>
        </w:rPr>
        <w:t xml:space="preserve">тыс. руб., </w:t>
      </w:r>
    </w:p>
    <w:p w:rsidR="00B215A5" w:rsidRPr="00B215A5" w:rsidRDefault="00B215A5" w:rsidP="00B215A5">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15A5">
        <w:rPr>
          <w:rFonts w:ascii="Times New Roman" w:hAnsi="Times New Roman" w:cs="Times New Roman"/>
          <w:sz w:val="24"/>
          <w:szCs w:val="24"/>
        </w:rPr>
        <w:t>бюджет Ленинского городского округа –</w:t>
      </w:r>
      <w:r w:rsidR="00EF1ACD">
        <w:rPr>
          <w:rFonts w:ascii="Times New Roman" w:hAnsi="Times New Roman" w:cs="Times New Roman"/>
          <w:sz w:val="24"/>
          <w:szCs w:val="24"/>
        </w:rPr>
        <w:t xml:space="preserve"> 1 507 844,93 </w:t>
      </w:r>
      <w:r w:rsidRPr="00B215A5">
        <w:rPr>
          <w:rFonts w:ascii="Times New Roman" w:hAnsi="Times New Roman" w:cs="Times New Roman"/>
          <w:sz w:val="24"/>
          <w:szCs w:val="24"/>
        </w:rPr>
        <w:t>тыс. руб.</w:t>
      </w:r>
    </w:p>
    <w:p w:rsidR="00B215A5" w:rsidRPr="00B215A5" w:rsidRDefault="00B215A5" w:rsidP="00B215A5">
      <w:pPr>
        <w:tabs>
          <w:tab w:val="left" w:pos="1932"/>
        </w:tabs>
        <w:spacing w:after="0" w:line="240" w:lineRule="auto"/>
        <w:ind w:firstLine="709"/>
        <w:jc w:val="both"/>
        <w:rPr>
          <w:rFonts w:ascii="Times New Roman" w:hAnsi="Times New Roman" w:cs="Times New Roman"/>
          <w:sz w:val="24"/>
          <w:szCs w:val="24"/>
        </w:rPr>
      </w:pPr>
      <w:r w:rsidRPr="00B215A5">
        <w:rPr>
          <w:rFonts w:ascii="Times New Roman" w:hAnsi="Times New Roman" w:cs="Times New Roman"/>
          <w:sz w:val="24"/>
          <w:szCs w:val="24"/>
        </w:rPr>
        <w:t>На выполнение программных мероприятий фактически освоено –</w:t>
      </w:r>
      <w:r w:rsidR="00EF1ACD">
        <w:rPr>
          <w:rFonts w:ascii="Times New Roman" w:hAnsi="Times New Roman" w:cs="Times New Roman"/>
          <w:sz w:val="24"/>
          <w:szCs w:val="24"/>
        </w:rPr>
        <w:t xml:space="preserve"> 1 5</w:t>
      </w:r>
      <w:r w:rsidR="002F418F">
        <w:rPr>
          <w:rFonts w:ascii="Times New Roman" w:hAnsi="Times New Roman" w:cs="Times New Roman"/>
          <w:sz w:val="24"/>
          <w:szCs w:val="24"/>
        </w:rPr>
        <w:t>2</w:t>
      </w:r>
      <w:r w:rsidR="00EF1ACD">
        <w:rPr>
          <w:rFonts w:ascii="Times New Roman" w:hAnsi="Times New Roman" w:cs="Times New Roman"/>
          <w:sz w:val="24"/>
          <w:szCs w:val="24"/>
        </w:rPr>
        <w:t xml:space="preserve">4 490,49 </w:t>
      </w:r>
      <w:r w:rsidRPr="00B215A5">
        <w:rPr>
          <w:rFonts w:ascii="Times New Roman" w:hAnsi="Times New Roman" w:cs="Times New Roman"/>
          <w:sz w:val="24"/>
          <w:szCs w:val="24"/>
        </w:rPr>
        <w:t>тыс. руб., в том числе по источникам:</w:t>
      </w:r>
    </w:p>
    <w:p w:rsidR="00B215A5" w:rsidRPr="00B215A5" w:rsidRDefault="00B215A5" w:rsidP="00B215A5">
      <w:pPr>
        <w:tabs>
          <w:tab w:val="left" w:pos="1932"/>
        </w:tabs>
        <w:spacing w:after="0" w:line="240" w:lineRule="auto"/>
        <w:ind w:firstLine="709"/>
        <w:jc w:val="both"/>
        <w:rPr>
          <w:rFonts w:ascii="Times New Roman" w:hAnsi="Times New Roman" w:cs="Times New Roman"/>
          <w:sz w:val="24"/>
          <w:szCs w:val="24"/>
        </w:rPr>
      </w:pPr>
      <w:r w:rsidRPr="00B215A5">
        <w:rPr>
          <w:rFonts w:ascii="Times New Roman" w:hAnsi="Times New Roman" w:cs="Times New Roman"/>
          <w:sz w:val="24"/>
          <w:szCs w:val="24"/>
        </w:rPr>
        <w:t>бюджет Московской области –</w:t>
      </w:r>
      <w:r w:rsidR="00EF1ACD">
        <w:rPr>
          <w:rFonts w:ascii="Times New Roman" w:hAnsi="Times New Roman" w:cs="Times New Roman"/>
          <w:sz w:val="24"/>
          <w:szCs w:val="24"/>
        </w:rPr>
        <w:t xml:space="preserve"> 37 076,5 </w:t>
      </w:r>
      <w:r w:rsidRPr="00B215A5">
        <w:rPr>
          <w:rFonts w:ascii="Times New Roman" w:hAnsi="Times New Roman" w:cs="Times New Roman"/>
          <w:sz w:val="24"/>
          <w:szCs w:val="24"/>
        </w:rPr>
        <w:t xml:space="preserve">тыс. руб., </w:t>
      </w:r>
    </w:p>
    <w:p w:rsidR="00B215A5" w:rsidRDefault="00B215A5" w:rsidP="00B215A5">
      <w:pPr>
        <w:tabs>
          <w:tab w:val="left" w:pos="1932"/>
        </w:tabs>
        <w:spacing w:after="0" w:line="240" w:lineRule="auto"/>
        <w:ind w:firstLine="709"/>
        <w:jc w:val="both"/>
        <w:rPr>
          <w:rFonts w:ascii="Times New Roman" w:hAnsi="Times New Roman" w:cs="Times New Roman"/>
          <w:sz w:val="24"/>
          <w:szCs w:val="24"/>
        </w:rPr>
      </w:pPr>
      <w:r w:rsidRPr="00B215A5">
        <w:rPr>
          <w:rFonts w:ascii="Times New Roman" w:hAnsi="Times New Roman" w:cs="Times New Roman"/>
          <w:sz w:val="24"/>
          <w:szCs w:val="24"/>
        </w:rPr>
        <w:t>бюджет Ленинского городского округа –</w:t>
      </w:r>
      <w:r w:rsidR="00EF1ACD">
        <w:rPr>
          <w:rFonts w:ascii="Times New Roman" w:hAnsi="Times New Roman" w:cs="Times New Roman"/>
          <w:sz w:val="24"/>
          <w:szCs w:val="24"/>
        </w:rPr>
        <w:t xml:space="preserve"> 1 487 413,99 </w:t>
      </w:r>
      <w:r w:rsidRPr="00B215A5">
        <w:rPr>
          <w:rFonts w:ascii="Times New Roman" w:hAnsi="Times New Roman" w:cs="Times New Roman"/>
          <w:sz w:val="24"/>
          <w:szCs w:val="24"/>
        </w:rPr>
        <w:t>тыс. руб.</w:t>
      </w:r>
    </w:p>
    <w:p w:rsidR="00926073" w:rsidRDefault="00926073" w:rsidP="00B215A5">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включает в себя подпрограммы:</w:t>
      </w:r>
    </w:p>
    <w:p w:rsidR="00926073" w:rsidRPr="00926073" w:rsidRDefault="00926073" w:rsidP="00926073">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sidR="0038474A">
        <w:rPr>
          <w:rFonts w:ascii="Times New Roman" w:hAnsi="Times New Roman" w:cs="Times New Roman"/>
          <w:sz w:val="24"/>
          <w:szCs w:val="24"/>
        </w:rPr>
        <w:t>1</w:t>
      </w:r>
      <w:r w:rsidRPr="00926073">
        <w:rPr>
          <w:rFonts w:ascii="Times New Roman" w:hAnsi="Times New Roman" w:cs="Times New Roman"/>
          <w:sz w:val="24"/>
          <w:szCs w:val="24"/>
        </w:rPr>
        <w:t xml:space="preserve">. </w:t>
      </w:r>
      <w:r>
        <w:rPr>
          <w:rFonts w:ascii="Times New Roman" w:hAnsi="Times New Roman" w:cs="Times New Roman"/>
          <w:sz w:val="24"/>
          <w:szCs w:val="24"/>
        </w:rPr>
        <w:t>«</w:t>
      </w:r>
      <w:r w:rsidRPr="00926073">
        <w:rPr>
          <w:rFonts w:ascii="Times New Roman" w:hAnsi="Times New Roman" w:cs="Times New Roman"/>
          <w:sz w:val="24"/>
          <w:szCs w:val="24"/>
        </w:rPr>
        <w:t>Развитие имущественного комплекса</w:t>
      </w:r>
      <w:r>
        <w:rPr>
          <w:rFonts w:ascii="Times New Roman" w:hAnsi="Times New Roman" w:cs="Times New Roman"/>
          <w:sz w:val="24"/>
          <w:szCs w:val="24"/>
        </w:rPr>
        <w:t>»;</w:t>
      </w:r>
    </w:p>
    <w:p w:rsidR="00926073" w:rsidRPr="00926073" w:rsidRDefault="00926073" w:rsidP="00926073">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sidR="0038474A">
        <w:rPr>
          <w:rFonts w:ascii="Times New Roman" w:hAnsi="Times New Roman" w:cs="Times New Roman"/>
          <w:sz w:val="24"/>
          <w:szCs w:val="24"/>
        </w:rPr>
        <w:t>3</w:t>
      </w:r>
      <w:r w:rsidRPr="00926073">
        <w:rPr>
          <w:rFonts w:ascii="Times New Roman" w:hAnsi="Times New Roman" w:cs="Times New Roman"/>
          <w:sz w:val="24"/>
          <w:szCs w:val="24"/>
        </w:rPr>
        <w:t xml:space="preserve">. </w:t>
      </w:r>
      <w:r>
        <w:rPr>
          <w:rFonts w:ascii="Times New Roman" w:hAnsi="Times New Roman" w:cs="Times New Roman"/>
          <w:sz w:val="24"/>
          <w:szCs w:val="24"/>
        </w:rPr>
        <w:t>«</w:t>
      </w:r>
      <w:r w:rsidRPr="00926073">
        <w:rPr>
          <w:rFonts w:ascii="Times New Roman" w:hAnsi="Times New Roman" w:cs="Times New Roman"/>
          <w:sz w:val="24"/>
          <w:szCs w:val="24"/>
        </w:rPr>
        <w:t>Совершенствование муниципальной службы Московской области</w:t>
      </w:r>
      <w:r>
        <w:rPr>
          <w:rFonts w:ascii="Times New Roman" w:hAnsi="Times New Roman" w:cs="Times New Roman"/>
          <w:sz w:val="24"/>
          <w:szCs w:val="24"/>
        </w:rPr>
        <w:t>»;</w:t>
      </w:r>
    </w:p>
    <w:p w:rsidR="00926073" w:rsidRPr="00926073" w:rsidRDefault="00926073" w:rsidP="00926073">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sidR="0038474A">
        <w:rPr>
          <w:rFonts w:ascii="Times New Roman" w:hAnsi="Times New Roman" w:cs="Times New Roman"/>
          <w:sz w:val="24"/>
          <w:szCs w:val="24"/>
        </w:rPr>
        <w:t>4</w:t>
      </w:r>
      <w:r w:rsidRPr="00926073">
        <w:rPr>
          <w:rFonts w:ascii="Times New Roman" w:hAnsi="Times New Roman" w:cs="Times New Roman"/>
          <w:sz w:val="24"/>
          <w:szCs w:val="24"/>
        </w:rPr>
        <w:t xml:space="preserve">. </w:t>
      </w:r>
      <w:r>
        <w:rPr>
          <w:rFonts w:ascii="Times New Roman" w:hAnsi="Times New Roman" w:cs="Times New Roman"/>
          <w:sz w:val="24"/>
          <w:szCs w:val="24"/>
        </w:rPr>
        <w:t>«</w:t>
      </w:r>
      <w:r w:rsidRPr="00926073">
        <w:rPr>
          <w:rFonts w:ascii="Times New Roman" w:hAnsi="Times New Roman" w:cs="Times New Roman"/>
          <w:sz w:val="24"/>
          <w:szCs w:val="24"/>
        </w:rPr>
        <w:t>Управление муниципальными финансами</w:t>
      </w:r>
      <w:r>
        <w:rPr>
          <w:rFonts w:ascii="Times New Roman" w:hAnsi="Times New Roman" w:cs="Times New Roman"/>
          <w:sz w:val="24"/>
          <w:szCs w:val="24"/>
        </w:rPr>
        <w:t>»;</w:t>
      </w:r>
    </w:p>
    <w:p w:rsidR="008541C5" w:rsidRDefault="00926073" w:rsidP="00926073">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sidR="0038474A">
        <w:rPr>
          <w:rFonts w:ascii="Times New Roman" w:hAnsi="Times New Roman" w:cs="Times New Roman"/>
          <w:sz w:val="24"/>
          <w:szCs w:val="24"/>
        </w:rPr>
        <w:t>5</w:t>
      </w:r>
      <w:r w:rsidRPr="00926073">
        <w:rPr>
          <w:rFonts w:ascii="Times New Roman" w:hAnsi="Times New Roman" w:cs="Times New Roman"/>
          <w:sz w:val="24"/>
          <w:szCs w:val="24"/>
        </w:rPr>
        <w:t xml:space="preserve">. </w:t>
      </w:r>
      <w:r>
        <w:rPr>
          <w:rFonts w:ascii="Times New Roman" w:hAnsi="Times New Roman" w:cs="Times New Roman"/>
          <w:sz w:val="24"/>
          <w:szCs w:val="24"/>
        </w:rPr>
        <w:t>«</w:t>
      </w:r>
      <w:r w:rsidRPr="00926073">
        <w:rPr>
          <w:rFonts w:ascii="Times New Roman" w:hAnsi="Times New Roman" w:cs="Times New Roman"/>
          <w:sz w:val="24"/>
          <w:szCs w:val="24"/>
        </w:rPr>
        <w:t>Обеспечивающая подпрограмма</w:t>
      </w:r>
      <w:r>
        <w:rPr>
          <w:rFonts w:ascii="Times New Roman" w:hAnsi="Times New Roman" w:cs="Times New Roman"/>
          <w:sz w:val="24"/>
          <w:szCs w:val="24"/>
        </w:rPr>
        <w:t>».</w:t>
      </w:r>
    </w:p>
    <w:p w:rsidR="002222E1" w:rsidRDefault="002222E1" w:rsidP="00926073">
      <w:pPr>
        <w:tabs>
          <w:tab w:val="left" w:pos="1932"/>
        </w:tabs>
        <w:spacing w:after="0" w:line="240" w:lineRule="auto"/>
        <w:ind w:firstLine="709"/>
        <w:jc w:val="both"/>
        <w:rPr>
          <w:rFonts w:ascii="Times New Roman" w:hAnsi="Times New Roman" w:cs="Times New Roman"/>
          <w:b/>
          <w:sz w:val="24"/>
          <w:szCs w:val="24"/>
        </w:rPr>
      </w:pPr>
      <w:r w:rsidRPr="002222E1">
        <w:rPr>
          <w:rFonts w:ascii="Times New Roman" w:hAnsi="Times New Roman" w:cs="Times New Roman"/>
          <w:b/>
          <w:sz w:val="24"/>
          <w:szCs w:val="24"/>
        </w:rPr>
        <w:t xml:space="preserve">Подпрограмма </w:t>
      </w:r>
      <w:r w:rsidR="00EF1ACD">
        <w:rPr>
          <w:rFonts w:ascii="Times New Roman" w:hAnsi="Times New Roman" w:cs="Times New Roman"/>
          <w:b/>
          <w:sz w:val="24"/>
          <w:szCs w:val="24"/>
        </w:rPr>
        <w:t>1</w:t>
      </w:r>
      <w:r w:rsidRPr="002222E1">
        <w:rPr>
          <w:rFonts w:ascii="Times New Roman" w:hAnsi="Times New Roman" w:cs="Times New Roman"/>
          <w:b/>
          <w:sz w:val="24"/>
          <w:szCs w:val="24"/>
        </w:rPr>
        <w:t>. «Развитие имущественного комплекса»</w:t>
      </w:r>
      <w:r>
        <w:rPr>
          <w:rFonts w:ascii="Times New Roman" w:hAnsi="Times New Roman" w:cs="Times New Roman"/>
          <w:b/>
          <w:sz w:val="24"/>
          <w:szCs w:val="24"/>
        </w:rPr>
        <w:t>.</w:t>
      </w:r>
    </w:p>
    <w:p w:rsidR="00EF1ACD" w:rsidRPr="00EF1ACD" w:rsidRDefault="00EF1ACD" w:rsidP="00EF1ACD">
      <w:pPr>
        <w:tabs>
          <w:tab w:val="left" w:pos="1932"/>
        </w:tabs>
        <w:spacing w:after="0" w:line="240" w:lineRule="auto"/>
        <w:ind w:firstLine="709"/>
        <w:jc w:val="both"/>
        <w:rPr>
          <w:rFonts w:ascii="Times New Roman" w:hAnsi="Times New Roman" w:cs="Times New Roman"/>
          <w:sz w:val="24"/>
          <w:szCs w:val="24"/>
        </w:rPr>
      </w:pPr>
      <w:r w:rsidRPr="00EF1ACD">
        <w:rPr>
          <w:rFonts w:ascii="Times New Roman" w:hAnsi="Times New Roman" w:cs="Times New Roman"/>
          <w:sz w:val="24"/>
          <w:szCs w:val="24"/>
        </w:rPr>
        <w:t>На финансирование мероприятий муниципальной подпрограммы в 2022 году запланировано 793 131,29 тыс. руб., в том числе по источникам:</w:t>
      </w:r>
    </w:p>
    <w:p w:rsidR="00EF1ACD" w:rsidRPr="00EF1ACD" w:rsidRDefault="00EF1ACD" w:rsidP="00EF1ACD">
      <w:pPr>
        <w:tabs>
          <w:tab w:val="left" w:pos="1932"/>
        </w:tabs>
        <w:spacing w:after="0" w:line="240" w:lineRule="auto"/>
        <w:ind w:firstLine="709"/>
        <w:jc w:val="both"/>
        <w:rPr>
          <w:rFonts w:ascii="Times New Roman" w:hAnsi="Times New Roman" w:cs="Times New Roman"/>
          <w:sz w:val="24"/>
          <w:szCs w:val="24"/>
        </w:rPr>
      </w:pPr>
      <w:r w:rsidRPr="00EF1ACD">
        <w:rPr>
          <w:rFonts w:ascii="Times New Roman" w:hAnsi="Times New Roman" w:cs="Times New Roman"/>
          <w:sz w:val="24"/>
          <w:szCs w:val="24"/>
        </w:rPr>
        <w:t xml:space="preserve">- бюджет Московской области – 37 368,76 тыс. руб., </w:t>
      </w:r>
    </w:p>
    <w:p w:rsidR="00EF1ACD" w:rsidRPr="00EF1ACD" w:rsidRDefault="00EF1ACD" w:rsidP="00EF1ACD">
      <w:pPr>
        <w:tabs>
          <w:tab w:val="left" w:pos="1932"/>
        </w:tabs>
        <w:spacing w:after="0" w:line="240" w:lineRule="auto"/>
        <w:ind w:firstLine="709"/>
        <w:jc w:val="both"/>
        <w:rPr>
          <w:rFonts w:ascii="Times New Roman" w:hAnsi="Times New Roman" w:cs="Times New Roman"/>
          <w:sz w:val="24"/>
          <w:szCs w:val="24"/>
        </w:rPr>
      </w:pPr>
      <w:r w:rsidRPr="00EF1ACD">
        <w:rPr>
          <w:rFonts w:ascii="Times New Roman" w:hAnsi="Times New Roman" w:cs="Times New Roman"/>
          <w:sz w:val="24"/>
          <w:szCs w:val="24"/>
        </w:rPr>
        <w:t>- бюджет Ленинского городского округа – 755 762,53 тыс. руб.</w:t>
      </w:r>
    </w:p>
    <w:p w:rsidR="00EF1ACD" w:rsidRPr="00EF1ACD" w:rsidRDefault="00EF1ACD" w:rsidP="00EF1ACD">
      <w:pPr>
        <w:tabs>
          <w:tab w:val="left" w:pos="1932"/>
        </w:tabs>
        <w:spacing w:after="0" w:line="240" w:lineRule="auto"/>
        <w:ind w:firstLine="709"/>
        <w:jc w:val="both"/>
        <w:rPr>
          <w:rFonts w:ascii="Times New Roman" w:hAnsi="Times New Roman" w:cs="Times New Roman"/>
          <w:sz w:val="24"/>
          <w:szCs w:val="24"/>
        </w:rPr>
      </w:pPr>
      <w:r w:rsidRPr="00EF1ACD">
        <w:rPr>
          <w:rFonts w:ascii="Times New Roman" w:hAnsi="Times New Roman" w:cs="Times New Roman"/>
          <w:sz w:val="24"/>
          <w:szCs w:val="24"/>
        </w:rPr>
        <w:t>На выполнение программных мероприятий фактически освоено – 784 559,23 тыс. руб., в том числе по источникам:</w:t>
      </w:r>
    </w:p>
    <w:p w:rsidR="00EF1ACD" w:rsidRPr="00EF1ACD" w:rsidRDefault="00EF1ACD" w:rsidP="00EF1ACD">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1ACD">
        <w:rPr>
          <w:rFonts w:ascii="Times New Roman" w:hAnsi="Times New Roman" w:cs="Times New Roman"/>
          <w:sz w:val="24"/>
          <w:szCs w:val="24"/>
        </w:rPr>
        <w:t xml:space="preserve">бюджет Московской области – 37 076,50 тыс. руб., </w:t>
      </w:r>
    </w:p>
    <w:p w:rsidR="00EF1ACD" w:rsidRPr="00EF1ACD" w:rsidRDefault="00EF1ACD" w:rsidP="00EF1ACD">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1ACD">
        <w:rPr>
          <w:rFonts w:ascii="Times New Roman" w:hAnsi="Times New Roman" w:cs="Times New Roman"/>
          <w:sz w:val="24"/>
          <w:szCs w:val="24"/>
        </w:rPr>
        <w:t>бюджет Ленинского городского округа –  747 482,73 тыс. руб.</w:t>
      </w:r>
    </w:p>
    <w:p w:rsidR="00EF1ACD" w:rsidRPr="00EF1ACD" w:rsidRDefault="00EF1ACD" w:rsidP="00EF1ACD">
      <w:pPr>
        <w:tabs>
          <w:tab w:val="left" w:pos="1932"/>
        </w:tabs>
        <w:spacing w:after="0" w:line="240" w:lineRule="auto"/>
        <w:ind w:firstLine="709"/>
        <w:jc w:val="both"/>
        <w:rPr>
          <w:rFonts w:ascii="Times New Roman" w:hAnsi="Times New Roman" w:cs="Times New Roman"/>
          <w:sz w:val="24"/>
          <w:szCs w:val="24"/>
        </w:rPr>
      </w:pPr>
      <w:r w:rsidRPr="00EF1ACD">
        <w:rPr>
          <w:rFonts w:ascii="Times New Roman" w:hAnsi="Times New Roman" w:cs="Times New Roman"/>
          <w:sz w:val="24"/>
          <w:szCs w:val="24"/>
        </w:rPr>
        <w:t>Не все показатели подпрограммы соответствуют плановым значениям, в том числе:</w:t>
      </w:r>
    </w:p>
    <w:p w:rsidR="00EF1ACD" w:rsidRPr="00EF1ACD" w:rsidRDefault="00EF1ACD" w:rsidP="00EF1ACD">
      <w:pPr>
        <w:tabs>
          <w:tab w:val="left" w:pos="1932"/>
        </w:tabs>
        <w:spacing w:after="0" w:line="240" w:lineRule="auto"/>
        <w:ind w:firstLine="709"/>
        <w:jc w:val="both"/>
        <w:rPr>
          <w:rFonts w:ascii="Times New Roman" w:hAnsi="Times New Roman" w:cs="Times New Roman"/>
          <w:sz w:val="24"/>
          <w:szCs w:val="24"/>
        </w:rPr>
      </w:pPr>
      <w:r w:rsidRPr="00EF1ACD">
        <w:rPr>
          <w:rFonts w:ascii="Times New Roman" w:hAnsi="Times New Roman" w:cs="Times New Roman"/>
          <w:sz w:val="24"/>
          <w:szCs w:val="24"/>
        </w:rPr>
        <w:t>- «Предоставление земельных участков многодетным семьям»:</w:t>
      </w:r>
    </w:p>
    <w:p w:rsidR="00EF1ACD" w:rsidRPr="00EF1ACD" w:rsidRDefault="00EF1ACD" w:rsidP="00EF1ACD">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1ACD">
        <w:rPr>
          <w:rFonts w:ascii="Times New Roman" w:hAnsi="Times New Roman" w:cs="Times New Roman"/>
          <w:sz w:val="24"/>
          <w:szCs w:val="24"/>
        </w:rPr>
        <w:t>план 100%, факт 45%: показатель не достигнут в связи с отсутствием свободных земель на территории Ленинского городского округа.</w:t>
      </w:r>
    </w:p>
    <w:p w:rsidR="00EF1ACD" w:rsidRPr="00EF1ACD" w:rsidRDefault="00EF1ACD" w:rsidP="00EF1ACD">
      <w:pPr>
        <w:tabs>
          <w:tab w:val="left" w:pos="1932"/>
        </w:tabs>
        <w:spacing w:after="0" w:line="240" w:lineRule="auto"/>
        <w:ind w:firstLine="709"/>
        <w:jc w:val="both"/>
        <w:rPr>
          <w:rFonts w:ascii="Times New Roman" w:hAnsi="Times New Roman" w:cs="Times New Roman"/>
          <w:sz w:val="24"/>
          <w:szCs w:val="24"/>
        </w:rPr>
      </w:pPr>
      <w:r w:rsidRPr="00EF1ACD">
        <w:rPr>
          <w:rFonts w:ascii="Times New Roman" w:hAnsi="Times New Roman" w:cs="Times New Roman"/>
          <w:sz w:val="24"/>
          <w:szCs w:val="24"/>
        </w:rPr>
        <w:t>- «Эффективность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p w:rsidR="00EF1ACD" w:rsidRPr="00EF1ACD" w:rsidRDefault="00EF1ACD" w:rsidP="00EF1ACD">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1ACD">
        <w:rPr>
          <w:rFonts w:ascii="Times New Roman" w:hAnsi="Times New Roman" w:cs="Times New Roman"/>
          <w:sz w:val="24"/>
          <w:szCs w:val="24"/>
        </w:rPr>
        <w:t>план 100%, факт 83%: показатель не достигнут, так как крупный арендатор не оплачивает арендную плату. В настоящее время ведется работа по взысканию задолженности.</w:t>
      </w:r>
    </w:p>
    <w:p w:rsidR="00EF1ACD" w:rsidRPr="00EF1ACD" w:rsidRDefault="00EF1ACD" w:rsidP="00EF1ACD">
      <w:pPr>
        <w:tabs>
          <w:tab w:val="left" w:pos="1932"/>
        </w:tabs>
        <w:spacing w:after="0" w:line="240" w:lineRule="auto"/>
        <w:ind w:firstLine="709"/>
        <w:jc w:val="both"/>
        <w:rPr>
          <w:rFonts w:ascii="Times New Roman" w:hAnsi="Times New Roman" w:cs="Times New Roman"/>
          <w:sz w:val="24"/>
          <w:szCs w:val="24"/>
        </w:rPr>
      </w:pPr>
      <w:r w:rsidRPr="00EF1ACD">
        <w:rPr>
          <w:rFonts w:ascii="Times New Roman" w:hAnsi="Times New Roman" w:cs="Times New Roman"/>
          <w:sz w:val="24"/>
          <w:szCs w:val="24"/>
        </w:rPr>
        <w:t>- «Эффективность работы по взысканию задолженности по арендной плате за муниципальное имущество и землю»:</w:t>
      </w:r>
    </w:p>
    <w:p w:rsidR="00EF1ACD" w:rsidRDefault="00EF1ACD" w:rsidP="00EF1ACD">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1ACD">
        <w:rPr>
          <w:rFonts w:ascii="Times New Roman" w:hAnsi="Times New Roman" w:cs="Times New Roman"/>
          <w:sz w:val="24"/>
          <w:szCs w:val="24"/>
        </w:rPr>
        <w:t>план 100%, факт 3,24%: показатель не выполнен в связи с наличием образовавшейся задолженностью несколько крупных арендаторов под конец года, уже направлены материалы для подготовки исковых заявлений в отношении должников.</w:t>
      </w:r>
    </w:p>
    <w:p w:rsidR="008541C5" w:rsidRDefault="0046630B" w:rsidP="000D7350">
      <w:pPr>
        <w:tabs>
          <w:tab w:val="left" w:pos="1932"/>
        </w:tabs>
        <w:spacing w:after="0" w:line="240" w:lineRule="auto"/>
        <w:ind w:firstLine="709"/>
        <w:jc w:val="both"/>
        <w:rPr>
          <w:rFonts w:ascii="Times New Roman" w:hAnsi="Times New Roman" w:cs="Times New Roman"/>
          <w:b/>
          <w:sz w:val="24"/>
          <w:szCs w:val="24"/>
        </w:rPr>
      </w:pPr>
      <w:r w:rsidRPr="0046630B">
        <w:rPr>
          <w:rFonts w:ascii="Times New Roman" w:hAnsi="Times New Roman" w:cs="Times New Roman"/>
          <w:b/>
          <w:sz w:val="24"/>
          <w:szCs w:val="24"/>
        </w:rPr>
        <w:t xml:space="preserve">Подпрограмма </w:t>
      </w:r>
      <w:r w:rsidR="00EF1ACD">
        <w:rPr>
          <w:rFonts w:ascii="Times New Roman" w:hAnsi="Times New Roman" w:cs="Times New Roman"/>
          <w:b/>
          <w:sz w:val="24"/>
          <w:szCs w:val="24"/>
        </w:rPr>
        <w:t>3</w:t>
      </w:r>
      <w:r w:rsidRPr="0046630B">
        <w:rPr>
          <w:rFonts w:ascii="Times New Roman" w:hAnsi="Times New Roman" w:cs="Times New Roman"/>
          <w:b/>
          <w:sz w:val="24"/>
          <w:szCs w:val="24"/>
        </w:rPr>
        <w:t>. «Совершенствование муниципальной службы Московской области».</w:t>
      </w:r>
    </w:p>
    <w:p w:rsidR="00EF1ACD" w:rsidRPr="00EF1ACD" w:rsidRDefault="00EF1ACD" w:rsidP="00EF1ACD">
      <w:pPr>
        <w:tabs>
          <w:tab w:val="left" w:pos="1932"/>
        </w:tabs>
        <w:spacing w:after="0" w:line="240" w:lineRule="auto"/>
        <w:ind w:firstLine="709"/>
        <w:jc w:val="both"/>
        <w:rPr>
          <w:rFonts w:ascii="Times New Roman" w:hAnsi="Times New Roman" w:cs="Times New Roman"/>
          <w:sz w:val="24"/>
          <w:szCs w:val="24"/>
        </w:rPr>
      </w:pPr>
      <w:r w:rsidRPr="00EF1ACD">
        <w:rPr>
          <w:rFonts w:ascii="Times New Roman" w:hAnsi="Times New Roman" w:cs="Times New Roman"/>
          <w:sz w:val="24"/>
          <w:szCs w:val="24"/>
        </w:rPr>
        <w:t xml:space="preserve">На финансирование мероприятий муниципальной подпрограммы в 2022 году запланировано </w:t>
      </w:r>
      <w:r>
        <w:rPr>
          <w:rFonts w:ascii="Times New Roman" w:hAnsi="Times New Roman" w:cs="Times New Roman"/>
          <w:sz w:val="24"/>
          <w:szCs w:val="24"/>
        </w:rPr>
        <w:t>841,0</w:t>
      </w:r>
      <w:r w:rsidRPr="00EF1ACD">
        <w:rPr>
          <w:rFonts w:ascii="Times New Roman" w:hAnsi="Times New Roman" w:cs="Times New Roman"/>
          <w:sz w:val="24"/>
          <w:szCs w:val="24"/>
        </w:rPr>
        <w:t xml:space="preserve"> тыс. руб., в том числе по источникам:</w:t>
      </w:r>
    </w:p>
    <w:p w:rsidR="00EF1ACD" w:rsidRPr="00EF1ACD" w:rsidRDefault="00EF1ACD" w:rsidP="00EF1ACD">
      <w:pPr>
        <w:tabs>
          <w:tab w:val="left" w:pos="1932"/>
        </w:tabs>
        <w:spacing w:after="0" w:line="240" w:lineRule="auto"/>
        <w:ind w:firstLine="709"/>
        <w:jc w:val="both"/>
        <w:rPr>
          <w:rFonts w:ascii="Times New Roman" w:hAnsi="Times New Roman" w:cs="Times New Roman"/>
          <w:sz w:val="24"/>
          <w:szCs w:val="24"/>
        </w:rPr>
      </w:pPr>
      <w:r w:rsidRPr="00EF1ACD">
        <w:rPr>
          <w:rFonts w:ascii="Times New Roman" w:hAnsi="Times New Roman" w:cs="Times New Roman"/>
          <w:sz w:val="24"/>
          <w:szCs w:val="24"/>
        </w:rPr>
        <w:t>- бюджет Ленинского городского округа –</w:t>
      </w:r>
      <w:r>
        <w:rPr>
          <w:rFonts w:ascii="Times New Roman" w:hAnsi="Times New Roman" w:cs="Times New Roman"/>
          <w:sz w:val="24"/>
          <w:szCs w:val="24"/>
        </w:rPr>
        <w:t xml:space="preserve"> 841,0 </w:t>
      </w:r>
      <w:r w:rsidRPr="00EF1ACD">
        <w:rPr>
          <w:rFonts w:ascii="Times New Roman" w:hAnsi="Times New Roman" w:cs="Times New Roman"/>
          <w:sz w:val="24"/>
          <w:szCs w:val="24"/>
        </w:rPr>
        <w:t>тыс. руб.</w:t>
      </w:r>
    </w:p>
    <w:p w:rsidR="00EF1ACD" w:rsidRPr="00EF1ACD" w:rsidRDefault="00EF1ACD" w:rsidP="00EF1ACD">
      <w:pPr>
        <w:tabs>
          <w:tab w:val="left" w:pos="1932"/>
        </w:tabs>
        <w:spacing w:after="0" w:line="240" w:lineRule="auto"/>
        <w:ind w:firstLine="709"/>
        <w:jc w:val="both"/>
        <w:rPr>
          <w:rFonts w:ascii="Times New Roman" w:hAnsi="Times New Roman" w:cs="Times New Roman"/>
          <w:sz w:val="24"/>
          <w:szCs w:val="24"/>
        </w:rPr>
      </w:pPr>
      <w:r w:rsidRPr="00EF1ACD">
        <w:rPr>
          <w:rFonts w:ascii="Times New Roman" w:hAnsi="Times New Roman" w:cs="Times New Roman"/>
          <w:sz w:val="24"/>
          <w:szCs w:val="24"/>
        </w:rPr>
        <w:t>На выполнение программных мероприятий фактически освоено –</w:t>
      </w:r>
      <w:r w:rsidR="008234D1">
        <w:rPr>
          <w:rFonts w:ascii="Times New Roman" w:hAnsi="Times New Roman" w:cs="Times New Roman"/>
          <w:sz w:val="24"/>
          <w:szCs w:val="24"/>
        </w:rPr>
        <w:t xml:space="preserve"> 806,9 </w:t>
      </w:r>
      <w:r w:rsidRPr="00EF1ACD">
        <w:rPr>
          <w:rFonts w:ascii="Times New Roman" w:hAnsi="Times New Roman" w:cs="Times New Roman"/>
          <w:sz w:val="24"/>
          <w:szCs w:val="24"/>
        </w:rPr>
        <w:t>тыс. руб., в том числе по источникам:</w:t>
      </w:r>
    </w:p>
    <w:p w:rsidR="00EF1ACD" w:rsidRPr="00EF1ACD" w:rsidRDefault="00EF1ACD" w:rsidP="00EF1ACD">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1ACD">
        <w:rPr>
          <w:rFonts w:ascii="Times New Roman" w:hAnsi="Times New Roman" w:cs="Times New Roman"/>
          <w:sz w:val="24"/>
          <w:szCs w:val="24"/>
        </w:rPr>
        <w:t xml:space="preserve">бюджет Ленинского городского округа –  </w:t>
      </w:r>
      <w:r w:rsidR="008234D1">
        <w:rPr>
          <w:rFonts w:ascii="Times New Roman" w:hAnsi="Times New Roman" w:cs="Times New Roman"/>
          <w:sz w:val="24"/>
          <w:szCs w:val="24"/>
        </w:rPr>
        <w:t xml:space="preserve">806,9 </w:t>
      </w:r>
      <w:r w:rsidRPr="00EF1ACD">
        <w:rPr>
          <w:rFonts w:ascii="Times New Roman" w:hAnsi="Times New Roman" w:cs="Times New Roman"/>
          <w:sz w:val="24"/>
          <w:szCs w:val="24"/>
        </w:rPr>
        <w:t>тыс. руб.</w:t>
      </w:r>
    </w:p>
    <w:p w:rsidR="008234D1" w:rsidRDefault="008234D1" w:rsidP="008234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Показатели подпрограммы «Совершенствование муниципальной службы Московской области» за 2022 года соответству</w:t>
      </w:r>
      <w:r w:rsidR="009C5580">
        <w:rPr>
          <w:rFonts w:ascii="Times New Roman" w:hAnsi="Times New Roman" w:cs="Times New Roman"/>
          <w:sz w:val="24"/>
          <w:szCs w:val="24"/>
        </w:rPr>
        <w:t>ю</w:t>
      </w:r>
      <w:r>
        <w:rPr>
          <w:rFonts w:ascii="Times New Roman" w:hAnsi="Times New Roman" w:cs="Times New Roman"/>
          <w:sz w:val="24"/>
          <w:szCs w:val="24"/>
        </w:rPr>
        <w:t>т плановым значениям</w:t>
      </w:r>
      <w:r w:rsidR="009C5580">
        <w:rPr>
          <w:rFonts w:ascii="Times New Roman" w:hAnsi="Times New Roman" w:cs="Times New Roman"/>
          <w:sz w:val="24"/>
          <w:szCs w:val="24"/>
        </w:rPr>
        <w:t>.</w:t>
      </w:r>
    </w:p>
    <w:p w:rsidR="00345ADE" w:rsidRDefault="00345ADE" w:rsidP="0046630B">
      <w:pPr>
        <w:tabs>
          <w:tab w:val="left" w:pos="1932"/>
        </w:tabs>
        <w:spacing w:after="0" w:line="240" w:lineRule="auto"/>
        <w:ind w:firstLine="709"/>
        <w:jc w:val="both"/>
        <w:rPr>
          <w:rFonts w:ascii="Times New Roman" w:hAnsi="Times New Roman" w:cs="Times New Roman"/>
          <w:b/>
          <w:sz w:val="24"/>
          <w:szCs w:val="24"/>
        </w:rPr>
      </w:pPr>
      <w:r w:rsidRPr="002222E1">
        <w:rPr>
          <w:rFonts w:ascii="Times New Roman" w:hAnsi="Times New Roman" w:cs="Times New Roman"/>
          <w:b/>
          <w:sz w:val="24"/>
          <w:szCs w:val="24"/>
        </w:rPr>
        <w:lastRenderedPageBreak/>
        <w:t xml:space="preserve">Подпрограмма </w:t>
      </w:r>
      <w:r w:rsidR="009C5580">
        <w:rPr>
          <w:rFonts w:ascii="Times New Roman" w:hAnsi="Times New Roman" w:cs="Times New Roman"/>
          <w:b/>
          <w:sz w:val="24"/>
          <w:szCs w:val="24"/>
        </w:rPr>
        <w:t>4</w:t>
      </w:r>
      <w:r w:rsidRPr="002222E1">
        <w:rPr>
          <w:rFonts w:ascii="Times New Roman" w:hAnsi="Times New Roman" w:cs="Times New Roman"/>
          <w:b/>
          <w:sz w:val="24"/>
          <w:szCs w:val="24"/>
        </w:rPr>
        <w:t>. «Управление муниципальными финансами»</w:t>
      </w:r>
      <w:r w:rsidR="002222E1" w:rsidRPr="002222E1">
        <w:rPr>
          <w:rFonts w:ascii="Times New Roman" w:hAnsi="Times New Roman" w:cs="Times New Roman"/>
          <w:b/>
          <w:sz w:val="24"/>
          <w:szCs w:val="24"/>
        </w:rPr>
        <w:t>.</w:t>
      </w:r>
    </w:p>
    <w:p w:rsidR="002222E1" w:rsidRPr="002222E1" w:rsidRDefault="002222E1" w:rsidP="0046630B">
      <w:pPr>
        <w:tabs>
          <w:tab w:val="left" w:pos="1932"/>
        </w:tabs>
        <w:spacing w:after="0" w:line="240" w:lineRule="auto"/>
        <w:ind w:firstLine="709"/>
        <w:jc w:val="both"/>
        <w:rPr>
          <w:rFonts w:ascii="Times New Roman" w:hAnsi="Times New Roman" w:cs="Times New Roman"/>
          <w:sz w:val="24"/>
          <w:szCs w:val="24"/>
        </w:rPr>
      </w:pPr>
      <w:r w:rsidRPr="002222E1">
        <w:rPr>
          <w:rFonts w:ascii="Times New Roman" w:hAnsi="Times New Roman" w:cs="Times New Roman"/>
          <w:sz w:val="24"/>
          <w:szCs w:val="24"/>
        </w:rPr>
        <w:t>Подпрограмма не финансируется.</w:t>
      </w:r>
      <w:r>
        <w:rPr>
          <w:rFonts w:ascii="Times New Roman" w:hAnsi="Times New Roman" w:cs="Times New Roman"/>
          <w:sz w:val="24"/>
          <w:szCs w:val="24"/>
        </w:rPr>
        <w:t xml:space="preserve"> Показатели подпрограммы выполнены.</w:t>
      </w:r>
    </w:p>
    <w:p w:rsidR="009C5580" w:rsidRPr="009C5580" w:rsidRDefault="009C5580" w:rsidP="009C5580">
      <w:pPr>
        <w:tabs>
          <w:tab w:val="left" w:pos="1932"/>
        </w:tabs>
        <w:spacing w:after="0" w:line="240" w:lineRule="auto"/>
        <w:ind w:firstLine="709"/>
        <w:jc w:val="both"/>
        <w:rPr>
          <w:rFonts w:ascii="Times New Roman" w:hAnsi="Times New Roman" w:cs="Times New Roman"/>
          <w:sz w:val="24"/>
          <w:szCs w:val="24"/>
        </w:rPr>
      </w:pPr>
      <w:r w:rsidRPr="009C5580">
        <w:rPr>
          <w:rFonts w:ascii="Times New Roman" w:hAnsi="Times New Roman" w:cs="Times New Roman"/>
          <w:sz w:val="24"/>
          <w:szCs w:val="24"/>
        </w:rPr>
        <w:t xml:space="preserve">Бюджет городского округа по налоговым и неналоговым доходам выполнен на 106,4 процента, фактические поступления составили 6 533,4 млн. руб., при запланированных поступлениях в сумме 6 142,9 млн. руб.  К первоначально утвержденному бюджету в сумме 6 160,2 млн. руб., исполнение по налоговым и неналоговым доходам составило 106,1%. </w:t>
      </w:r>
    </w:p>
    <w:p w:rsidR="009C5580" w:rsidRPr="009C5580" w:rsidRDefault="009C5580" w:rsidP="009C5580">
      <w:pPr>
        <w:tabs>
          <w:tab w:val="left" w:pos="1932"/>
        </w:tabs>
        <w:spacing w:after="0" w:line="240" w:lineRule="auto"/>
        <w:ind w:firstLine="709"/>
        <w:jc w:val="both"/>
        <w:rPr>
          <w:rFonts w:ascii="Times New Roman" w:hAnsi="Times New Roman" w:cs="Times New Roman"/>
          <w:sz w:val="24"/>
          <w:szCs w:val="24"/>
        </w:rPr>
      </w:pPr>
      <w:r w:rsidRPr="009C5580">
        <w:rPr>
          <w:rFonts w:ascii="Times New Roman" w:hAnsi="Times New Roman" w:cs="Times New Roman"/>
          <w:sz w:val="24"/>
          <w:szCs w:val="24"/>
        </w:rPr>
        <w:t>В муниципальном образовании отсутствуют долговые обязательства.</w:t>
      </w:r>
    </w:p>
    <w:p w:rsidR="009C5580" w:rsidRPr="009C5580" w:rsidRDefault="009C5580" w:rsidP="009C5580">
      <w:pPr>
        <w:tabs>
          <w:tab w:val="left" w:pos="1932"/>
        </w:tabs>
        <w:spacing w:after="0" w:line="240" w:lineRule="auto"/>
        <w:ind w:firstLine="709"/>
        <w:jc w:val="both"/>
        <w:rPr>
          <w:rFonts w:ascii="Times New Roman" w:hAnsi="Times New Roman" w:cs="Times New Roman"/>
          <w:sz w:val="24"/>
          <w:szCs w:val="24"/>
        </w:rPr>
      </w:pPr>
      <w:r w:rsidRPr="009C5580">
        <w:rPr>
          <w:rFonts w:ascii="Times New Roman" w:hAnsi="Times New Roman" w:cs="Times New Roman"/>
          <w:sz w:val="24"/>
          <w:szCs w:val="24"/>
        </w:rPr>
        <w:t>В 2022 году поступления доходов в бюджет муниципального образования оставались стабильными и планомерными.  Лидирующие позиции занимали поступления налога на доходы физических лиц 2436,3 млн. руб., (37,3 %), налогов на совокупный доход – 1 491,0 млн. руб., (22,8 %), имущественных налогов – 1 864,1 млн. руб. (28,5 % от налоговых и неналоговых доходов).</w:t>
      </w:r>
    </w:p>
    <w:p w:rsidR="009C5580" w:rsidRPr="009C5580" w:rsidRDefault="009C5580" w:rsidP="009C5580">
      <w:pPr>
        <w:tabs>
          <w:tab w:val="left" w:pos="1932"/>
        </w:tabs>
        <w:spacing w:after="0" w:line="240" w:lineRule="auto"/>
        <w:ind w:firstLine="709"/>
        <w:jc w:val="both"/>
        <w:rPr>
          <w:rFonts w:ascii="Times New Roman" w:hAnsi="Times New Roman" w:cs="Times New Roman"/>
          <w:sz w:val="24"/>
          <w:szCs w:val="24"/>
        </w:rPr>
      </w:pPr>
      <w:r w:rsidRPr="009C5580">
        <w:rPr>
          <w:rFonts w:ascii="Times New Roman" w:hAnsi="Times New Roman" w:cs="Times New Roman"/>
          <w:sz w:val="24"/>
          <w:szCs w:val="24"/>
        </w:rPr>
        <w:t xml:space="preserve">В округе на постоянной основе ведется работа по снижению налоговой и неналоговой задолженности. В результате проведенной работы по погашению задолженности, в том числе в рамках работы комиссии по мобилизации доходов в консолидированный бюджет Московской области, погашена задолженность в сумме 448,9 млн. руб. </w:t>
      </w:r>
    </w:p>
    <w:p w:rsidR="009C5580" w:rsidRPr="009C5580" w:rsidRDefault="009C5580" w:rsidP="009C5580">
      <w:pPr>
        <w:tabs>
          <w:tab w:val="left" w:pos="1932"/>
        </w:tabs>
        <w:spacing w:after="0" w:line="240" w:lineRule="auto"/>
        <w:ind w:firstLine="709"/>
        <w:jc w:val="both"/>
        <w:rPr>
          <w:rFonts w:ascii="Times New Roman" w:hAnsi="Times New Roman" w:cs="Times New Roman"/>
          <w:sz w:val="24"/>
          <w:szCs w:val="24"/>
        </w:rPr>
      </w:pPr>
      <w:r w:rsidRPr="009C5580">
        <w:rPr>
          <w:rFonts w:ascii="Times New Roman" w:hAnsi="Times New Roman" w:cs="Times New Roman"/>
          <w:sz w:val="24"/>
          <w:szCs w:val="24"/>
        </w:rPr>
        <w:t>План по расходам исполнен на 98,3%, фактическое исполнение составило 15 137,3 млн. рублей при плане 15 403,3 млн. рублей.</w:t>
      </w:r>
    </w:p>
    <w:p w:rsidR="009C5580" w:rsidRDefault="009C5580" w:rsidP="009C5580">
      <w:pPr>
        <w:tabs>
          <w:tab w:val="left" w:pos="1932"/>
        </w:tabs>
        <w:spacing w:after="0" w:line="240" w:lineRule="auto"/>
        <w:ind w:firstLine="709"/>
        <w:jc w:val="both"/>
        <w:rPr>
          <w:rFonts w:ascii="Times New Roman" w:hAnsi="Times New Roman" w:cs="Times New Roman"/>
          <w:sz w:val="24"/>
          <w:szCs w:val="24"/>
        </w:rPr>
      </w:pPr>
      <w:r w:rsidRPr="009C5580">
        <w:rPr>
          <w:rFonts w:ascii="Times New Roman" w:hAnsi="Times New Roman" w:cs="Times New Roman"/>
          <w:sz w:val="24"/>
          <w:szCs w:val="24"/>
        </w:rPr>
        <w:t>Удельный вес расходов бюджета, формируемых в рамках муниципальных программ в общем объеме расходов</w:t>
      </w:r>
      <w:r>
        <w:rPr>
          <w:rFonts w:ascii="Times New Roman" w:hAnsi="Times New Roman" w:cs="Times New Roman"/>
          <w:sz w:val="24"/>
          <w:szCs w:val="24"/>
        </w:rPr>
        <w:t xml:space="preserve"> (за исключением расходов, осуществляемых за счет субвенций)</w:t>
      </w:r>
      <w:r w:rsidRPr="009C5580">
        <w:rPr>
          <w:rFonts w:ascii="Times New Roman" w:hAnsi="Times New Roman" w:cs="Times New Roman"/>
          <w:sz w:val="24"/>
          <w:szCs w:val="24"/>
        </w:rPr>
        <w:t xml:space="preserve"> составил 9</w:t>
      </w:r>
      <w:r>
        <w:rPr>
          <w:rFonts w:ascii="Times New Roman" w:hAnsi="Times New Roman" w:cs="Times New Roman"/>
          <w:sz w:val="24"/>
          <w:szCs w:val="24"/>
        </w:rPr>
        <w:t>7</w:t>
      </w:r>
      <w:r w:rsidRPr="009C5580">
        <w:rPr>
          <w:rFonts w:ascii="Times New Roman" w:hAnsi="Times New Roman" w:cs="Times New Roman"/>
          <w:sz w:val="24"/>
          <w:szCs w:val="24"/>
        </w:rPr>
        <w:t>,</w:t>
      </w:r>
      <w:r>
        <w:rPr>
          <w:rFonts w:ascii="Times New Roman" w:hAnsi="Times New Roman" w:cs="Times New Roman"/>
          <w:sz w:val="24"/>
          <w:szCs w:val="24"/>
        </w:rPr>
        <w:t>2</w:t>
      </w:r>
      <w:r w:rsidRPr="009C5580">
        <w:rPr>
          <w:rFonts w:ascii="Times New Roman" w:hAnsi="Times New Roman" w:cs="Times New Roman"/>
          <w:sz w:val="24"/>
          <w:szCs w:val="24"/>
        </w:rPr>
        <w:t>%</w:t>
      </w:r>
      <w:r w:rsidR="00FF4C86">
        <w:rPr>
          <w:rFonts w:ascii="Times New Roman" w:hAnsi="Times New Roman" w:cs="Times New Roman"/>
          <w:sz w:val="24"/>
          <w:szCs w:val="24"/>
        </w:rPr>
        <w:t xml:space="preserve"> при плане не менее 95%.</w:t>
      </w:r>
    </w:p>
    <w:p w:rsidR="00926073" w:rsidRPr="00345ADE" w:rsidRDefault="00926073" w:rsidP="0046630B">
      <w:pPr>
        <w:tabs>
          <w:tab w:val="left" w:pos="1932"/>
        </w:tabs>
        <w:spacing w:after="0" w:line="240" w:lineRule="auto"/>
        <w:ind w:firstLine="709"/>
        <w:jc w:val="both"/>
        <w:rPr>
          <w:rFonts w:ascii="Times New Roman" w:hAnsi="Times New Roman" w:cs="Times New Roman"/>
          <w:b/>
          <w:sz w:val="24"/>
          <w:szCs w:val="24"/>
        </w:rPr>
      </w:pPr>
      <w:r w:rsidRPr="00345ADE">
        <w:rPr>
          <w:rFonts w:ascii="Times New Roman" w:hAnsi="Times New Roman" w:cs="Times New Roman"/>
          <w:b/>
          <w:sz w:val="24"/>
          <w:szCs w:val="24"/>
        </w:rPr>
        <w:t>Подпрограмма V. «Обеспечивающая подпрограмма».</w:t>
      </w:r>
    </w:p>
    <w:p w:rsidR="00123CFA" w:rsidRPr="00123CFA" w:rsidRDefault="00123CFA" w:rsidP="00123CFA">
      <w:pPr>
        <w:tabs>
          <w:tab w:val="left" w:pos="1932"/>
        </w:tabs>
        <w:spacing w:after="0" w:line="240" w:lineRule="auto"/>
        <w:ind w:firstLine="709"/>
        <w:jc w:val="both"/>
        <w:rPr>
          <w:rFonts w:ascii="Times New Roman" w:hAnsi="Times New Roman" w:cs="Times New Roman"/>
          <w:sz w:val="24"/>
          <w:szCs w:val="24"/>
        </w:rPr>
      </w:pPr>
      <w:r w:rsidRPr="00123CFA">
        <w:rPr>
          <w:rFonts w:ascii="Times New Roman" w:hAnsi="Times New Roman" w:cs="Times New Roman"/>
          <w:sz w:val="24"/>
          <w:szCs w:val="24"/>
        </w:rPr>
        <w:t xml:space="preserve">В соответствии </w:t>
      </w:r>
      <w:r w:rsidRPr="00123CFA">
        <w:rPr>
          <w:rFonts w:ascii="Times New Roman" w:hAnsi="Times New Roman" w:cs="Times New Roman"/>
          <w:sz w:val="24"/>
          <w:szCs w:val="24"/>
          <w:lang w:val="en-US"/>
        </w:rPr>
        <w:t>c</w:t>
      </w:r>
      <w:r w:rsidRPr="00123CFA">
        <w:rPr>
          <w:rFonts w:ascii="Times New Roman" w:hAnsi="Times New Roman" w:cs="Times New Roman"/>
          <w:sz w:val="24"/>
          <w:szCs w:val="24"/>
        </w:rPr>
        <w:t xml:space="preserve"> муниципальной подпрограммой «Обеспечивающая программа» </w:t>
      </w:r>
      <w:r w:rsidR="00C82DB4">
        <w:rPr>
          <w:rFonts w:ascii="Times New Roman" w:hAnsi="Times New Roman" w:cs="Times New Roman"/>
          <w:sz w:val="24"/>
          <w:szCs w:val="24"/>
        </w:rPr>
        <w:t>планируемый</w:t>
      </w:r>
      <w:r w:rsidRPr="00123CFA">
        <w:rPr>
          <w:rFonts w:ascii="Times New Roman" w:hAnsi="Times New Roman" w:cs="Times New Roman"/>
          <w:sz w:val="24"/>
          <w:szCs w:val="24"/>
        </w:rPr>
        <w:t xml:space="preserve"> объем финансирования бюджетных средств Ленинского городского округа на 2022 год составляет </w:t>
      </w:r>
      <w:r w:rsidRPr="00C82DB4">
        <w:rPr>
          <w:rFonts w:ascii="Times New Roman" w:hAnsi="Times New Roman" w:cs="Times New Roman"/>
          <w:bCs/>
          <w:sz w:val="24"/>
          <w:szCs w:val="24"/>
        </w:rPr>
        <w:t>751 241,4</w:t>
      </w:r>
      <w:r w:rsidRPr="00123CFA">
        <w:rPr>
          <w:rFonts w:ascii="Times New Roman" w:hAnsi="Times New Roman" w:cs="Times New Roman"/>
          <w:b/>
          <w:bCs/>
          <w:sz w:val="24"/>
          <w:szCs w:val="24"/>
        </w:rPr>
        <w:t xml:space="preserve"> </w:t>
      </w:r>
      <w:r w:rsidRPr="00123CFA">
        <w:rPr>
          <w:rFonts w:ascii="Times New Roman" w:hAnsi="Times New Roman" w:cs="Times New Roman"/>
          <w:sz w:val="24"/>
          <w:szCs w:val="24"/>
        </w:rPr>
        <w:t>тыс. рублей</w:t>
      </w:r>
      <w:r w:rsidR="00C82DB4">
        <w:rPr>
          <w:rFonts w:ascii="Times New Roman" w:hAnsi="Times New Roman" w:cs="Times New Roman"/>
          <w:sz w:val="24"/>
          <w:szCs w:val="24"/>
        </w:rPr>
        <w:t>, освоено</w:t>
      </w:r>
      <w:r w:rsidR="00FF4C86">
        <w:rPr>
          <w:rFonts w:ascii="Times New Roman" w:hAnsi="Times New Roman" w:cs="Times New Roman"/>
          <w:sz w:val="24"/>
          <w:szCs w:val="24"/>
        </w:rPr>
        <w:t xml:space="preserve"> </w:t>
      </w:r>
      <w:r w:rsidRPr="00123CFA">
        <w:rPr>
          <w:rFonts w:ascii="Times New Roman" w:hAnsi="Times New Roman" w:cs="Times New Roman"/>
          <w:sz w:val="24"/>
          <w:szCs w:val="24"/>
        </w:rPr>
        <w:t>в 2022 год</w:t>
      </w:r>
      <w:r w:rsidR="00C82DB4">
        <w:rPr>
          <w:rFonts w:ascii="Times New Roman" w:hAnsi="Times New Roman" w:cs="Times New Roman"/>
          <w:sz w:val="24"/>
          <w:szCs w:val="24"/>
        </w:rPr>
        <w:t>у</w:t>
      </w:r>
      <w:r w:rsidRPr="00123CFA">
        <w:rPr>
          <w:rFonts w:ascii="Times New Roman" w:hAnsi="Times New Roman" w:cs="Times New Roman"/>
          <w:sz w:val="24"/>
          <w:szCs w:val="24"/>
        </w:rPr>
        <w:t xml:space="preserve"> бюджетных средств </w:t>
      </w:r>
      <w:r w:rsidRPr="00C82DB4">
        <w:rPr>
          <w:rFonts w:ascii="Times New Roman" w:hAnsi="Times New Roman" w:cs="Times New Roman"/>
          <w:bCs/>
          <w:sz w:val="24"/>
          <w:szCs w:val="24"/>
        </w:rPr>
        <w:t>739 124,36</w:t>
      </w:r>
      <w:r w:rsidRPr="00123CFA">
        <w:rPr>
          <w:rFonts w:ascii="Times New Roman" w:hAnsi="Times New Roman" w:cs="Times New Roman"/>
          <w:b/>
          <w:bCs/>
          <w:sz w:val="24"/>
          <w:szCs w:val="24"/>
        </w:rPr>
        <w:t xml:space="preserve"> </w:t>
      </w:r>
      <w:r w:rsidRPr="00123CFA">
        <w:rPr>
          <w:rFonts w:ascii="Times New Roman" w:hAnsi="Times New Roman" w:cs="Times New Roman"/>
          <w:sz w:val="24"/>
          <w:szCs w:val="24"/>
        </w:rPr>
        <w:t>тыс. рублей, в том числе:</w:t>
      </w:r>
    </w:p>
    <w:p w:rsidR="00123CFA" w:rsidRPr="00123CFA" w:rsidRDefault="00123CFA" w:rsidP="00123CFA">
      <w:pPr>
        <w:tabs>
          <w:tab w:val="left" w:pos="1932"/>
        </w:tabs>
        <w:spacing w:after="0" w:line="240" w:lineRule="auto"/>
        <w:ind w:firstLine="709"/>
        <w:jc w:val="both"/>
        <w:rPr>
          <w:rFonts w:ascii="Times New Roman" w:hAnsi="Times New Roman" w:cs="Times New Roman"/>
          <w:b/>
          <w:sz w:val="24"/>
          <w:szCs w:val="24"/>
          <w:u w:val="single"/>
        </w:rPr>
      </w:pPr>
      <w:r w:rsidRPr="00123CFA">
        <w:rPr>
          <w:rFonts w:ascii="Times New Roman" w:hAnsi="Times New Roman" w:cs="Times New Roman"/>
          <w:sz w:val="24"/>
          <w:szCs w:val="24"/>
        </w:rPr>
        <w:t xml:space="preserve"> </w:t>
      </w:r>
    </w:p>
    <w:tbl>
      <w:tblPr>
        <w:tblW w:w="10454" w:type="dxa"/>
        <w:tblInd w:w="-176" w:type="dxa"/>
        <w:tblLayout w:type="fixed"/>
        <w:tblLook w:val="04A0" w:firstRow="1" w:lastRow="0" w:firstColumn="1" w:lastColumn="0" w:noHBand="0" w:noVBand="1"/>
      </w:tblPr>
      <w:tblGrid>
        <w:gridCol w:w="2127"/>
        <w:gridCol w:w="3587"/>
        <w:gridCol w:w="1597"/>
        <w:gridCol w:w="1569"/>
        <w:gridCol w:w="1574"/>
      </w:tblGrid>
      <w:tr w:rsidR="00123CFA" w:rsidRPr="00123CFA" w:rsidTr="00C82DB4">
        <w:trPr>
          <w:trHeight w:val="103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CFA" w:rsidRPr="00123CFA" w:rsidRDefault="00123CFA" w:rsidP="00116337">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Порядковые № разделов и мероприятий, предусмотренных муниципальной программой</w:t>
            </w:r>
          </w:p>
        </w:tc>
        <w:tc>
          <w:tcPr>
            <w:tcW w:w="3587" w:type="dxa"/>
            <w:tcBorders>
              <w:top w:val="single" w:sz="4" w:space="0" w:color="000000"/>
              <w:left w:val="nil"/>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ind w:firstLine="709"/>
              <w:jc w:val="both"/>
              <w:rPr>
                <w:rFonts w:ascii="Times New Roman" w:hAnsi="Times New Roman" w:cs="Times New Roman"/>
                <w:sz w:val="24"/>
                <w:szCs w:val="24"/>
              </w:rPr>
            </w:pPr>
            <w:r w:rsidRPr="00123CFA">
              <w:rPr>
                <w:rFonts w:ascii="Times New Roman" w:hAnsi="Times New Roman" w:cs="Times New Roman"/>
                <w:sz w:val="24"/>
                <w:szCs w:val="24"/>
              </w:rPr>
              <w:t>Наименование</w:t>
            </w:r>
          </w:p>
        </w:tc>
        <w:tc>
          <w:tcPr>
            <w:tcW w:w="1597" w:type="dxa"/>
            <w:tcBorders>
              <w:top w:val="single" w:sz="4" w:space="0" w:color="000000"/>
              <w:left w:val="nil"/>
              <w:bottom w:val="single" w:sz="4" w:space="0" w:color="000000"/>
              <w:right w:val="single" w:sz="4" w:space="0" w:color="000000"/>
            </w:tcBorders>
            <w:shd w:val="clear" w:color="auto" w:fill="auto"/>
            <w:vAlign w:val="center"/>
            <w:hideMark/>
          </w:tcPr>
          <w:p w:rsidR="00123CFA" w:rsidRPr="00123CFA" w:rsidRDefault="00123CFA" w:rsidP="00116337">
            <w:pPr>
              <w:tabs>
                <w:tab w:val="left" w:pos="1932"/>
              </w:tabs>
              <w:spacing w:after="0" w:line="240" w:lineRule="auto"/>
              <w:ind w:firstLine="72"/>
              <w:jc w:val="both"/>
              <w:rPr>
                <w:rFonts w:ascii="Times New Roman" w:hAnsi="Times New Roman" w:cs="Times New Roman"/>
                <w:sz w:val="24"/>
                <w:szCs w:val="24"/>
              </w:rPr>
            </w:pPr>
            <w:r w:rsidRPr="00123CFA">
              <w:rPr>
                <w:rFonts w:ascii="Times New Roman" w:hAnsi="Times New Roman" w:cs="Times New Roman"/>
                <w:sz w:val="24"/>
                <w:szCs w:val="24"/>
              </w:rPr>
              <w:t xml:space="preserve">Объем финансирования </w:t>
            </w:r>
            <w:r w:rsidRPr="00123CFA">
              <w:rPr>
                <w:rFonts w:ascii="Times New Roman" w:hAnsi="Times New Roman" w:cs="Times New Roman"/>
                <w:sz w:val="24"/>
                <w:szCs w:val="24"/>
              </w:rPr>
              <w:br/>
              <w:t xml:space="preserve">2021 год </w:t>
            </w:r>
            <w:r w:rsidRPr="00123CFA">
              <w:rPr>
                <w:rFonts w:ascii="Times New Roman" w:hAnsi="Times New Roman" w:cs="Times New Roman"/>
                <w:sz w:val="24"/>
                <w:szCs w:val="24"/>
              </w:rPr>
              <w:br/>
              <w:t xml:space="preserve"> (тыс. руб.) </w:t>
            </w:r>
          </w:p>
        </w:tc>
        <w:tc>
          <w:tcPr>
            <w:tcW w:w="1569" w:type="dxa"/>
            <w:tcBorders>
              <w:top w:val="single" w:sz="4" w:space="0" w:color="000000"/>
              <w:left w:val="nil"/>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 xml:space="preserve">Выполнено </w:t>
            </w:r>
            <w:r w:rsidRPr="00123CFA">
              <w:rPr>
                <w:rFonts w:ascii="Times New Roman" w:hAnsi="Times New Roman" w:cs="Times New Roman"/>
                <w:sz w:val="24"/>
                <w:szCs w:val="24"/>
              </w:rPr>
              <w:br/>
              <w:t xml:space="preserve"> (тыс. руб.) </w:t>
            </w:r>
          </w:p>
        </w:tc>
        <w:tc>
          <w:tcPr>
            <w:tcW w:w="1574" w:type="dxa"/>
            <w:tcBorders>
              <w:top w:val="single" w:sz="4" w:space="0" w:color="000000"/>
              <w:left w:val="nil"/>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Степень и результаты выполнения  мероприятия в соответствии с перечнем стандартных процедур</w:t>
            </w:r>
          </w:p>
        </w:tc>
      </w:tr>
      <w:tr w:rsidR="00123CFA" w:rsidRPr="00123CFA" w:rsidTr="00C82DB4">
        <w:trPr>
          <w:trHeight w:val="147"/>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ind w:firstLine="709"/>
              <w:jc w:val="both"/>
              <w:rPr>
                <w:rFonts w:ascii="Times New Roman" w:hAnsi="Times New Roman" w:cs="Times New Roman"/>
                <w:sz w:val="24"/>
                <w:szCs w:val="24"/>
              </w:rPr>
            </w:pPr>
            <w:r w:rsidRPr="00123CFA">
              <w:rPr>
                <w:rFonts w:ascii="Times New Roman" w:hAnsi="Times New Roman" w:cs="Times New Roman"/>
                <w:sz w:val="24"/>
                <w:szCs w:val="24"/>
              </w:rPr>
              <w:t>1</w:t>
            </w:r>
          </w:p>
        </w:tc>
        <w:tc>
          <w:tcPr>
            <w:tcW w:w="3587" w:type="dxa"/>
            <w:tcBorders>
              <w:top w:val="nil"/>
              <w:left w:val="nil"/>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ind w:firstLine="709"/>
              <w:jc w:val="both"/>
              <w:rPr>
                <w:rFonts w:ascii="Times New Roman" w:hAnsi="Times New Roman" w:cs="Times New Roman"/>
                <w:sz w:val="24"/>
                <w:szCs w:val="24"/>
              </w:rPr>
            </w:pPr>
            <w:r w:rsidRPr="00123CFA">
              <w:rPr>
                <w:rFonts w:ascii="Times New Roman" w:hAnsi="Times New Roman" w:cs="Times New Roman"/>
                <w:sz w:val="24"/>
                <w:szCs w:val="24"/>
              </w:rPr>
              <w:t>2</w:t>
            </w:r>
          </w:p>
        </w:tc>
        <w:tc>
          <w:tcPr>
            <w:tcW w:w="1597"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ind w:firstLine="709"/>
              <w:jc w:val="both"/>
              <w:rPr>
                <w:rFonts w:ascii="Times New Roman" w:hAnsi="Times New Roman" w:cs="Times New Roman"/>
                <w:sz w:val="24"/>
                <w:szCs w:val="24"/>
              </w:rPr>
            </w:pPr>
            <w:r w:rsidRPr="00123CFA">
              <w:rPr>
                <w:rFonts w:ascii="Times New Roman" w:hAnsi="Times New Roman" w:cs="Times New Roman"/>
                <w:sz w:val="24"/>
                <w:szCs w:val="24"/>
              </w:rPr>
              <w:t>3</w:t>
            </w:r>
          </w:p>
        </w:tc>
        <w:tc>
          <w:tcPr>
            <w:tcW w:w="1569"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ind w:firstLine="709"/>
              <w:jc w:val="both"/>
              <w:rPr>
                <w:rFonts w:ascii="Times New Roman" w:hAnsi="Times New Roman" w:cs="Times New Roman"/>
                <w:sz w:val="24"/>
                <w:szCs w:val="24"/>
              </w:rPr>
            </w:pPr>
            <w:r w:rsidRPr="00123CFA">
              <w:rPr>
                <w:rFonts w:ascii="Times New Roman" w:hAnsi="Times New Roman" w:cs="Times New Roman"/>
                <w:sz w:val="24"/>
                <w:szCs w:val="24"/>
              </w:rPr>
              <w:t>4</w:t>
            </w:r>
          </w:p>
        </w:tc>
        <w:tc>
          <w:tcPr>
            <w:tcW w:w="1574"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ind w:firstLine="709"/>
              <w:jc w:val="both"/>
              <w:rPr>
                <w:rFonts w:ascii="Times New Roman" w:hAnsi="Times New Roman" w:cs="Times New Roman"/>
                <w:sz w:val="24"/>
                <w:szCs w:val="24"/>
              </w:rPr>
            </w:pPr>
            <w:r w:rsidRPr="00123CFA">
              <w:rPr>
                <w:rFonts w:ascii="Times New Roman" w:hAnsi="Times New Roman" w:cs="Times New Roman"/>
                <w:sz w:val="24"/>
                <w:szCs w:val="24"/>
              </w:rPr>
              <w:t>5</w:t>
            </w:r>
          </w:p>
        </w:tc>
      </w:tr>
      <w:tr w:rsidR="00123CFA" w:rsidRPr="00123CFA" w:rsidTr="00C82DB4">
        <w:trPr>
          <w:trHeight w:val="57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p>
        </w:tc>
        <w:tc>
          <w:tcPr>
            <w:tcW w:w="3587" w:type="dxa"/>
            <w:tcBorders>
              <w:top w:val="nil"/>
              <w:left w:val="nil"/>
              <w:bottom w:val="single" w:sz="4" w:space="0" w:color="000000"/>
              <w:right w:val="single" w:sz="4" w:space="0" w:color="000000"/>
            </w:tcBorders>
            <w:shd w:val="clear" w:color="auto" w:fill="auto"/>
            <w:vAlign w:val="center"/>
            <w:hideMark/>
          </w:tcPr>
          <w:p w:rsidR="00123CFA" w:rsidRPr="00123CFA" w:rsidRDefault="00123CFA" w:rsidP="00FF4C86">
            <w:pPr>
              <w:tabs>
                <w:tab w:val="left" w:pos="1932"/>
              </w:tabs>
              <w:spacing w:after="0" w:line="240" w:lineRule="auto"/>
              <w:jc w:val="both"/>
              <w:rPr>
                <w:rFonts w:ascii="Times New Roman" w:hAnsi="Times New Roman" w:cs="Times New Roman"/>
                <w:b/>
                <w:sz w:val="24"/>
                <w:szCs w:val="24"/>
              </w:rPr>
            </w:pPr>
            <w:r w:rsidRPr="00123CFA">
              <w:rPr>
                <w:rFonts w:ascii="Times New Roman" w:hAnsi="Times New Roman" w:cs="Times New Roman"/>
                <w:b/>
                <w:sz w:val="24"/>
                <w:szCs w:val="24"/>
              </w:rPr>
              <w:t>Создание условий для реализации полномочий органов местного самоуправления</w:t>
            </w:r>
          </w:p>
        </w:tc>
        <w:tc>
          <w:tcPr>
            <w:tcW w:w="1597"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ind w:firstLine="72"/>
              <w:jc w:val="center"/>
              <w:rPr>
                <w:rFonts w:ascii="Times New Roman" w:hAnsi="Times New Roman" w:cs="Times New Roman"/>
                <w:b/>
                <w:sz w:val="24"/>
                <w:szCs w:val="24"/>
              </w:rPr>
            </w:pPr>
            <w:r w:rsidRPr="00123CFA">
              <w:rPr>
                <w:rFonts w:ascii="Times New Roman" w:hAnsi="Times New Roman" w:cs="Times New Roman"/>
                <w:b/>
                <w:sz w:val="24"/>
                <w:szCs w:val="24"/>
              </w:rPr>
              <w:t>751 241,40</w:t>
            </w:r>
          </w:p>
        </w:tc>
        <w:tc>
          <w:tcPr>
            <w:tcW w:w="1569"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jc w:val="center"/>
              <w:rPr>
                <w:rFonts w:ascii="Times New Roman" w:hAnsi="Times New Roman" w:cs="Times New Roman"/>
                <w:b/>
                <w:sz w:val="24"/>
                <w:szCs w:val="24"/>
              </w:rPr>
            </w:pPr>
            <w:r w:rsidRPr="00123CFA">
              <w:rPr>
                <w:rFonts w:ascii="Times New Roman" w:hAnsi="Times New Roman" w:cs="Times New Roman"/>
                <w:b/>
                <w:sz w:val="24"/>
                <w:szCs w:val="24"/>
              </w:rPr>
              <w:t>739 124,36</w:t>
            </w:r>
          </w:p>
        </w:tc>
        <w:tc>
          <w:tcPr>
            <w:tcW w:w="1574"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jc w:val="center"/>
              <w:rPr>
                <w:rFonts w:ascii="Times New Roman" w:hAnsi="Times New Roman" w:cs="Times New Roman"/>
                <w:b/>
                <w:sz w:val="24"/>
                <w:szCs w:val="24"/>
              </w:rPr>
            </w:pPr>
            <w:r w:rsidRPr="00123CFA">
              <w:rPr>
                <w:rFonts w:ascii="Times New Roman" w:hAnsi="Times New Roman" w:cs="Times New Roman"/>
                <w:b/>
                <w:sz w:val="24"/>
                <w:szCs w:val="24"/>
              </w:rPr>
              <w:t>98,39%</w:t>
            </w:r>
          </w:p>
        </w:tc>
      </w:tr>
      <w:tr w:rsidR="00123CFA" w:rsidRPr="00123CFA" w:rsidTr="00C82DB4">
        <w:trPr>
          <w:trHeight w:val="57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Мероприятие 1.1.</w:t>
            </w:r>
          </w:p>
        </w:tc>
        <w:tc>
          <w:tcPr>
            <w:tcW w:w="3587" w:type="dxa"/>
            <w:tcBorders>
              <w:top w:val="nil"/>
              <w:left w:val="nil"/>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Функционирование высшего должностного лица</w:t>
            </w:r>
          </w:p>
        </w:tc>
        <w:tc>
          <w:tcPr>
            <w:tcW w:w="1597"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ind w:firstLine="72"/>
              <w:jc w:val="center"/>
              <w:rPr>
                <w:rFonts w:ascii="Times New Roman" w:hAnsi="Times New Roman" w:cs="Times New Roman"/>
                <w:sz w:val="24"/>
                <w:szCs w:val="24"/>
              </w:rPr>
            </w:pPr>
            <w:r w:rsidRPr="00123CFA">
              <w:rPr>
                <w:rFonts w:ascii="Times New Roman" w:hAnsi="Times New Roman" w:cs="Times New Roman"/>
                <w:sz w:val="24"/>
                <w:szCs w:val="24"/>
              </w:rPr>
              <w:t>3 054,50</w:t>
            </w:r>
          </w:p>
        </w:tc>
        <w:tc>
          <w:tcPr>
            <w:tcW w:w="1569"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jc w:val="center"/>
              <w:rPr>
                <w:rFonts w:ascii="Times New Roman" w:hAnsi="Times New Roman" w:cs="Times New Roman"/>
                <w:sz w:val="24"/>
                <w:szCs w:val="24"/>
              </w:rPr>
            </w:pPr>
            <w:r w:rsidRPr="00123CFA">
              <w:rPr>
                <w:rFonts w:ascii="Times New Roman" w:hAnsi="Times New Roman" w:cs="Times New Roman"/>
                <w:sz w:val="24"/>
                <w:szCs w:val="24"/>
              </w:rPr>
              <w:t>2 919,92</w:t>
            </w:r>
          </w:p>
        </w:tc>
        <w:tc>
          <w:tcPr>
            <w:tcW w:w="1574"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jc w:val="center"/>
              <w:rPr>
                <w:rFonts w:ascii="Times New Roman" w:hAnsi="Times New Roman" w:cs="Times New Roman"/>
                <w:sz w:val="24"/>
                <w:szCs w:val="24"/>
              </w:rPr>
            </w:pPr>
            <w:r w:rsidRPr="00123CFA">
              <w:rPr>
                <w:rFonts w:ascii="Times New Roman" w:hAnsi="Times New Roman" w:cs="Times New Roman"/>
                <w:sz w:val="24"/>
                <w:szCs w:val="24"/>
              </w:rPr>
              <w:t>95,59%</w:t>
            </w:r>
          </w:p>
        </w:tc>
      </w:tr>
      <w:tr w:rsidR="00123CFA" w:rsidRPr="00123CFA" w:rsidTr="00C82DB4">
        <w:trPr>
          <w:trHeight w:val="57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Мероприятие 1.2.</w:t>
            </w:r>
          </w:p>
        </w:tc>
        <w:tc>
          <w:tcPr>
            <w:tcW w:w="3587" w:type="dxa"/>
            <w:tcBorders>
              <w:top w:val="nil"/>
              <w:left w:val="nil"/>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Расходы на обеспечение деятельности администрации</w:t>
            </w:r>
          </w:p>
        </w:tc>
        <w:tc>
          <w:tcPr>
            <w:tcW w:w="1597"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ind w:firstLine="72"/>
              <w:jc w:val="center"/>
              <w:rPr>
                <w:rFonts w:ascii="Times New Roman" w:hAnsi="Times New Roman" w:cs="Times New Roman"/>
                <w:sz w:val="24"/>
                <w:szCs w:val="24"/>
              </w:rPr>
            </w:pPr>
            <w:r w:rsidRPr="00123CFA">
              <w:rPr>
                <w:rFonts w:ascii="Times New Roman" w:hAnsi="Times New Roman" w:cs="Times New Roman"/>
                <w:sz w:val="24"/>
                <w:szCs w:val="24"/>
              </w:rPr>
              <w:t>307 133,00</w:t>
            </w:r>
          </w:p>
        </w:tc>
        <w:tc>
          <w:tcPr>
            <w:tcW w:w="1569"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jc w:val="center"/>
              <w:rPr>
                <w:rFonts w:ascii="Times New Roman" w:hAnsi="Times New Roman" w:cs="Times New Roman"/>
                <w:sz w:val="24"/>
                <w:szCs w:val="24"/>
              </w:rPr>
            </w:pPr>
            <w:r w:rsidRPr="00123CFA">
              <w:rPr>
                <w:rFonts w:ascii="Times New Roman" w:hAnsi="Times New Roman" w:cs="Times New Roman"/>
                <w:sz w:val="24"/>
                <w:szCs w:val="24"/>
              </w:rPr>
              <w:t>300 259,32</w:t>
            </w:r>
          </w:p>
        </w:tc>
        <w:tc>
          <w:tcPr>
            <w:tcW w:w="1574"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jc w:val="center"/>
              <w:rPr>
                <w:rFonts w:ascii="Times New Roman" w:hAnsi="Times New Roman" w:cs="Times New Roman"/>
                <w:sz w:val="24"/>
                <w:szCs w:val="24"/>
              </w:rPr>
            </w:pPr>
            <w:r w:rsidRPr="00123CFA">
              <w:rPr>
                <w:rFonts w:ascii="Times New Roman" w:hAnsi="Times New Roman" w:cs="Times New Roman"/>
                <w:sz w:val="24"/>
                <w:szCs w:val="24"/>
              </w:rPr>
              <w:t>97,76%</w:t>
            </w:r>
          </w:p>
        </w:tc>
      </w:tr>
      <w:tr w:rsidR="00123CFA" w:rsidRPr="00123CFA" w:rsidTr="00C82DB4">
        <w:trPr>
          <w:trHeight w:val="57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Мероприятие 1.5.</w:t>
            </w:r>
          </w:p>
        </w:tc>
        <w:tc>
          <w:tcPr>
            <w:tcW w:w="3587" w:type="dxa"/>
            <w:tcBorders>
              <w:top w:val="nil"/>
              <w:left w:val="nil"/>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Обеспечение деятельности финансового органа</w:t>
            </w:r>
          </w:p>
        </w:tc>
        <w:tc>
          <w:tcPr>
            <w:tcW w:w="1597"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ind w:firstLine="72"/>
              <w:jc w:val="center"/>
              <w:rPr>
                <w:rFonts w:ascii="Times New Roman" w:hAnsi="Times New Roman" w:cs="Times New Roman"/>
                <w:sz w:val="24"/>
                <w:szCs w:val="24"/>
              </w:rPr>
            </w:pPr>
            <w:r w:rsidRPr="00123CFA">
              <w:rPr>
                <w:rFonts w:ascii="Times New Roman" w:hAnsi="Times New Roman" w:cs="Times New Roman"/>
                <w:sz w:val="24"/>
                <w:szCs w:val="24"/>
              </w:rPr>
              <w:t>45 745,70</w:t>
            </w:r>
          </w:p>
        </w:tc>
        <w:tc>
          <w:tcPr>
            <w:tcW w:w="1569"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jc w:val="center"/>
              <w:rPr>
                <w:rFonts w:ascii="Times New Roman" w:hAnsi="Times New Roman" w:cs="Times New Roman"/>
                <w:sz w:val="24"/>
                <w:szCs w:val="24"/>
              </w:rPr>
            </w:pPr>
            <w:r w:rsidRPr="00123CFA">
              <w:rPr>
                <w:rFonts w:ascii="Times New Roman" w:hAnsi="Times New Roman" w:cs="Times New Roman"/>
                <w:sz w:val="24"/>
                <w:szCs w:val="24"/>
              </w:rPr>
              <w:t>45 111,85</w:t>
            </w:r>
          </w:p>
        </w:tc>
        <w:tc>
          <w:tcPr>
            <w:tcW w:w="1574"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jc w:val="center"/>
              <w:rPr>
                <w:rFonts w:ascii="Times New Roman" w:hAnsi="Times New Roman" w:cs="Times New Roman"/>
                <w:sz w:val="24"/>
                <w:szCs w:val="24"/>
              </w:rPr>
            </w:pPr>
            <w:r w:rsidRPr="00123CFA">
              <w:rPr>
                <w:rFonts w:ascii="Times New Roman" w:hAnsi="Times New Roman" w:cs="Times New Roman"/>
                <w:sz w:val="24"/>
                <w:szCs w:val="24"/>
              </w:rPr>
              <w:t>98,61%</w:t>
            </w:r>
          </w:p>
        </w:tc>
      </w:tr>
      <w:tr w:rsidR="00123CFA" w:rsidRPr="00123CFA" w:rsidTr="00C82DB4">
        <w:trPr>
          <w:trHeight w:val="7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Мероприятие 1.6.</w:t>
            </w:r>
          </w:p>
        </w:tc>
        <w:tc>
          <w:tcPr>
            <w:tcW w:w="3587" w:type="dxa"/>
            <w:tcBorders>
              <w:top w:val="nil"/>
              <w:left w:val="nil"/>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 xml:space="preserve">Расходы на обеспечение деятельности (оказание услуг) муниципальных учреждений - централизованная бухгалтерия </w:t>
            </w:r>
            <w:r w:rsidRPr="00123CFA">
              <w:rPr>
                <w:rFonts w:ascii="Times New Roman" w:hAnsi="Times New Roman" w:cs="Times New Roman"/>
                <w:sz w:val="24"/>
                <w:szCs w:val="24"/>
              </w:rPr>
              <w:lastRenderedPageBreak/>
              <w:t>муниципального образования</w:t>
            </w:r>
          </w:p>
        </w:tc>
        <w:tc>
          <w:tcPr>
            <w:tcW w:w="1597"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ind w:firstLine="72"/>
              <w:jc w:val="center"/>
              <w:rPr>
                <w:rFonts w:ascii="Times New Roman" w:hAnsi="Times New Roman" w:cs="Times New Roman"/>
                <w:sz w:val="24"/>
                <w:szCs w:val="24"/>
              </w:rPr>
            </w:pPr>
            <w:r w:rsidRPr="00123CFA">
              <w:rPr>
                <w:rFonts w:ascii="Times New Roman" w:hAnsi="Times New Roman" w:cs="Times New Roman"/>
                <w:sz w:val="24"/>
                <w:szCs w:val="24"/>
              </w:rPr>
              <w:lastRenderedPageBreak/>
              <w:t>85 205,90</w:t>
            </w:r>
          </w:p>
        </w:tc>
        <w:tc>
          <w:tcPr>
            <w:tcW w:w="1569"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jc w:val="center"/>
              <w:rPr>
                <w:rFonts w:ascii="Times New Roman" w:hAnsi="Times New Roman" w:cs="Times New Roman"/>
                <w:sz w:val="24"/>
                <w:szCs w:val="24"/>
              </w:rPr>
            </w:pPr>
            <w:r w:rsidRPr="00123CFA">
              <w:rPr>
                <w:rFonts w:ascii="Times New Roman" w:hAnsi="Times New Roman" w:cs="Times New Roman"/>
                <w:sz w:val="24"/>
                <w:szCs w:val="24"/>
              </w:rPr>
              <w:t>83 427,41</w:t>
            </w:r>
          </w:p>
        </w:tc>
        <w:tc>
          <w:tcPr>
            <w:tcW w:w="1574"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jc w:val="center"/>
              <w:rPr>
                <w:rFonts w:ascii="Times New Roman" w:hAnsi="Times New Roman" w:cs="Times New Roman"/>
                <w:sz w:val="24"/>
                <w:szCs w:val="24"/>
              </w:rPr>
            </w:pPr>
            <w:r w:rsidRPr="00123CFA">
              <w:rPr>
                <w:rFonts w:ascii="Times New Roman" w:hAnsi="Times New Roman" w:cs="Times New Roman"/>
                <w:sz w:val="24"/>
                <w:szCs w:val="24"/>
              </w:rPr>
              <w:t>97,91%</w:t>
            </w:r>
          </w:p>
        </w:tc>
      </w:tr>
      <w:tr w:rsidR="00123CFA" w:rsidRPr="00123CFA" w:rsidTr="00C82DB4">
        <w:trPr>
          <w:trHeight w:val="7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lastRenderedPageBreak/>
              <w:t>Мероприятие 1.7.</w:t>
            </w:r>
          </w:p>
        </w:tc>
        <w:tc>
          <w:tcPr>
            <w:tcW w:w="3587" w:type="dxa"/>
            <w:tcBorders>
              <w:top w:val="nil"/>
              <w:left w:val="nil"/>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597"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ind w:firstLine="72"/>
              <w:jc w:val="center"/>
              <w:rPr>
                <w:rFonts w:ascii="Times New Roman" w:hAnsi="Times New Roman" w:cs="Times New Roman"/>
                <w:sz w:val="24"/>
                <w:szCs w:val="24"/>
              </w:rPr>
            </w:pPr>
            <w:r w:rsidRPr="00123CFA">
              <w:rPr>
                <w:rFonts w:ascii="Times New Roman" w:hAnsi="Times New Roman" w:cs="Times New Roman"/>
                <w:sz w:val="24"/>
                <w:szCs w:val="24"/>
              </w:rPr>
              <w:t>306 355,30</w:t>
            </w:r>
          </w:p>
        </w:tc>
        <w:tc>
          <w:tcPr>
            <w:tcW w:w="1569"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jc w:val="center"/>
              <w:rPr>
                <w:rFonts w:ascii="Times New Roman" w:hAnsi="Times New Roman" w:cs="Times New Roman"/>
                <w:sz w:val="24"/>
                <w:szCs w:val="24"/>
              </w:rPr>
            </w:pPr>
            <w:r w:rsidRPr="00123CFA">
              <w:rPr>
                <w:rFonts w:ascii="Times New Roman" w:hAnsi="Times New Roman" w:cs="Times New Roman"/>
                <w:sz w:val="24"/>
                <w:szCs w:val="24"/>
              </w:rPr>
              <w:t>304 048,82</w:t>
            </w:r>
          </w:p>
        </w:tc>
        <w:tc>
          <w:tcPr>
            <w:tcW w:w="1574"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jc w:val="center"/>
              <w:rPr>
                <w:rFonts w:ascii="Times New Roman" w:hAnsi="Times New Roman" w:cs="Times New Roman"/>
                <w:sz w:val="24"/>
                <w:szCs w:val="24"/>
              </w:rPr>
            </w:pPr>
            <w:r w:rsidRPr="00123CFA">
              <w:rPr>
                <w:rFonts w:ascii="Times New Roman" w:hAnsi="Times New Roman" w:cs="Times New Roman"/>
                <w:sz w:val="24"/>
                <w:szCs w:val="24"/>
              </w:rPr>
              <w:t>99,25%</w:t>
            </w:r>
          </w:p>
        </w:tc>
      </w:tr>
      <w:tr w:rsidR="00123CFA" w:rsidRPr="00123CFA" w:rsidTr="00C82DB4">
        <w:trPr>
          <w:trHeight w:val="57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Мероприятие 1.8.</w:t>
            </w:r>
          </w:p>
        </w:tc>
        <w:tc>
          <w:tcPr>
            <w:tcW w:w="3587" w:type="dxa"/>
            <w:tcBorders>
              <w:top w:val="nil"/>
              <w:left w:val="nil"/>
              <w:bottom w:val="single" w:sz="4" w:space="0" w:color="000000"/>
              <w:right w:val="single" w:sz="4" w:space="0" w:color="000000"/>
            </w:tcBorders>
            <w:shd w:val="clear" w:color="auto" w:fill="auto"/>
            <w:vAlign w:val="center"/>
            <w:hideMark/>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Организация и осуществление мероприятий по мобилизационной подготовке</w:t>
            </w:r>
          </w:p>
        </w:tc>
        <w:tc>
          <w:tcPr>
            <w:tcW w:w="1597"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ind w:firstLine="72"/>
              <w:jc w:val="center"/>
              <w:rPr>
                <w:rFonts w:ascii="Times New Roman" w:hAnsi="Times New Roman" w:cs="Times New Roman"/>
                <w:sz w:val="24"/>
                <w:szCs w:val="24"/>
              </w:rPr>
            </w:pPr>
            <w:r w:rsidRPr="00123CFA">
              <w:rPr>
                <w:rFonts w:ascii="Times New Roman" w:hAnsi="Times New Roman" w:cs="Times New Roman"/>
                <w:sz w:val="24"/>
                <w:szCs w:val="24"/>
              </w:rPr>
              <w:t>62,00</w:t>
            </w:r>
          </w:p>
        </w:tc>
        <w:tc>
          <w:tcPr>
            <w:tcW w:w="1569"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jc w:val="center"/>
              <w:rPr>
                <w:rFonts w:ascii="Times New Roman" w:hAnsi="Times New Roman" w:cs="Times New Roman"/>
                <w:sz w:val="24"/>
                <w:szCs w:val="24"/>
              </w:rPr>
            </w:pPr>
            <w:r w:rsidRPr="00123CFA">
              <w:rPr>
                <w:rFonts w:ascii="Times New Roman" w:hAnsi="Times New Roman" w:cs="Times New Roman"/>
                <w:sz w:val="24"/>
                <w:szCs w:val="24"/>
              </w:rPr>
              <w:t>31,10</w:t>
            </w:r>
          </w:p>
        </w:tc>
        <w:tc>
          <w:tcPr>
            <w:tcW w:w="1574" w:type="dxa"/>
            <w:tcBorders>
              <w:top w:val="nil"/>
              <w:left w:val="nil"/>
              <w:bottom w:val="single" w:sz="4" w:space="0" w:color="000000"/>
              <w:right w:val="single" w:sz="4" w:space="0" w:color="000000"/>
            </w:tcBorders>
            <w:shd w:val="clear" w:color="auto" w:fill="auto"/>
            <w:hideMark/>
          </w:tcPr>
          <w:p w:rsidR="00123CFA" w:rsidRPr="00123CFA" w:rsidRDefault="00123CFA" w:rsidP="00123CFA">
            <w:pPr>
              <w:tabs>
                <w:tab w:val="left" w:pos="1932"/>
              </w:tabs>
              <w:spacing w:after="0" w:line="240" w:lineRule="auto"/>
              <w:jc w:val="center"/>
              <w:rPr>
                <w:rFonts w:ascii="Times New Roman" w:hAnsi="Times New Roman" w:cs="Times New Roman"/>
                <w:sz w:val="24"/>
                <w:szCs w:val="24"/>
              </w:rPr>
            </w:pPr>
            <w:r w:rsidRPr="00123CFA">
              <w:rPr>
                <w:rFonts w:ascii="Times New Roman" w:hAnsi="Times New Roman" w:cs="Times New Roman"/>
                <w:sz w:val="24"/>
                <w:szCs w:val="24"/>
              </w:rPr>
              <w:t>50,16%</w:t>
            </w:r>
          </w:p>
        </w:tc>
      </w:tr>
      <w:tr w:rsidR="00123CFA" w:rsidRPr="00123CFA" w:rsidTr="00C82DB4">
        <w:trPr>
          <w:trHeight w:val="570"/>
        </w:trPr>
        <w:tc>
          <w:tcPr>
            <w:tcW w:w="2127" w:type="dxa"/>
            <w:tcBorders>
              <w:top w:val="nil"/>
              <w:left w:val="single" w:sz="4" w:space="0" w:color="000000"/>
              <w:bottom w:val="single" w:sz="4" w:space="0" w:color="000000"/>
              <w:right w:val="single" w:sz="4" w:space="0" w:color="000000"/>
            </w:tcBorders>
            <w:shd w:val="clear" w:color="auto" w:fill="auto"/>
            <w:vAlign w:val="center"/>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Мероприятие 1.10.</w:t>
            </w:r>
          </w:p>
        </w:tc>
        <w:tc>
          <w:tcPr>
            <w:tcW w:w="3587" w:type="dxa"/>
            <w:tcBorders>
              <w:top w:val="nil"/>
              <w:left w:val="nil"/>
              <w:bottom w:val="single" w:sz="4" w:space="0" w:color="000000"/>
              <w:right w:val="single" w:sz="4" w:space="0" w:color="000000"/>
            </w:tcBorders>
            <w:shd w:val="clear" w:color="auto" w:fill="auto"/>
            <w:vAlign w:val="center"/>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Взносы в общественные организации (Уплата членских взносов членами Совета муниципальных образований Московской области)</w:t>
            </w:r>
          </w:p>
        </w:tc>
        <w:tc>
          <w:tcPr>
            <w:tcW w:w="1597" w:type="dxa"/>
            <w:tcBorders>
              <w:top w:val="nil"/>
              <w:left w:val="nil"/>
              <w:bottom w:val="single" w:sz="4" w:space="0" w:color="000000"/>
              <w:right w:val="single" w:sz="4" w:space="0" w:color="000000"/>
            </w:tcBorders>
            <w:shd w:val="clear" w:color="auto" w:fill="auto"/>
          </w:tcPr>
          <w:p w:rsidR="00123CFA" w:rsidRPr="00123CFA" w:rsidRDefault="00123CFA" w:rsidP="00123CFA">
            <w:pPr>
              <w:tabs>
                <w:tab w:val="left" w:pos="1932"/>
              </w:tabs>
              <w:spacing w:after="0" w:line="240" w:lineRule="auto"/>
              <w:ind w:firstLine="72"/>
              <w:jc w:val="center"/>
              <w:rPr>
                <w:rFonts w:ascii="Times New Roman" w:hAnsi="Times New Roman" w:cs="Times New Roman"/>
                <w:sz w:val="24"/>
                <w:szCs w:val="24"/>
              </w:rPr>
            </w:pPr>
            <w:r w:rsidRPr="00123CFA">
              <w:rPr>
                <w:rFonts w:ascii="Times New Roman" w:hAnsi="Times New Roman" w:cs="Times New Roman"/>
                <w:sz w:val="24"/>
                <w:szCs w:val="24"/>
              </w:rPr>
              <w:t>900,00</w:t>
            </w:r>
          </w:p>
        </w:tc>
        <w:tc>
          <w:tcPr>
            <w:tcW w:w="1569" w:type="dxa"/>
            <w:tcBorders>
              <w:top w:val="nil"/>
              <w:left w:val="nil"/>
              <w:bottom w:val="single" w:sz="4" w:space="0" w:color="000000"/>
              <w:right w:val="single" w:sz="4" w:space="0" w:color="000000"/>
            </w:tcBorders>
            <w:shd w:val="clear" w:color="auto" w:fill="auto"/>
          </w:tcPr>
          <w:p w:rsidR="00123CFA" w:rsidRPr="00123CFA" w:rsidRDefault="00123CFA" w:rsidP="00123CFA">
            <w:pPr>
              <w:tabs>
                <w:tab w:val="left" w:pos="1932"/>
              </w:tabs>
              <w:spacing w:after="0" w:line="240" w:lineRule="auto"/>
              <w:jc w:val="center"/>
              <w:rPr>
                <w:rFonts w:ascii="Times New Roman" w:hAnsi="Times New Roman" w:cs="Times New Roman"/>
                <w:sz w:val="24"/>
                <w:szCs w:val="24"/>
              </w:rPr>
            </w:pPr>
            <w:r w:rsidRPr="00123CFA">
              <w:rPr>
                <w:rFonts w:ascii="Times New Roman" w:hAnsi="Times New Roman" w:cs="Times New Roman"/>
                <w:sz w:val="24"/>
                <w:szCs w:val="24"/>
              </w:rPr>
              <w:t>877,86</w:t>
            </w:r>
          </w:p>
        </w:tc>
        <w:tc>
          <w:tcPr>
            <w:tcW w:w="1574" w:type="dxa"/>
            <w:tcBorders>
              <w:top w:val="nil"/>
              <w:left w:val="nil"/>
              <w:bottom w:val="single" w:sz="4" w:space="0" w:color="000000"/>
              <w:right w:val="single" w:sz="4" w:space="0" w:color="000000"/>
            </w:tcBorders>
            <w:shd w:val="clear" w:color="auto" w:fill="auto"/>
          </w:tcPr>
          <w:p w:rsidR="00123CFA" w:rsidRPr="00123CFA" w:rsidRDefault="00123CFA" w:rsidP="00123CFA">
            <w:pPr>
              <w:tabs>
                <w:tab w:val="left" w:pos="1932"/>
              </w:tabs>
              <w:spacing w:after="0" w:line="240" w:lineRule="auto"/>
              <w:jc w:val="center"/>
              <w:rPr>
                <w:rFonts w:ascii="Times New Roman" w:hAnsi="Times New Roman" w:cs="Times New Roman"/>
                <w:sz w:val="24"/>
                <w:szCs w:val="24"/>
              </w:rPr>
            </w:pPr>
            <w:r w:rsidRPr="00123CFA">
              <w:rPr>
                <w:rFonts w:ascii="Times New Roman" w:hAnsi="Times New Roman" w:cs="Times New Roman"/>
                <w:sz w:val="24"/>
                <w:szCs w:val="24"/>
              </w:rPr>
              <w:t>97,54%</w:t>
            </w:r>
          </w:p>
        </w:tc>
      </w:tr>
      <w:tr w:rsidR="00123CFA" w:rsidRPr="00123CFA" w:rsidTr="00C82DB4">
        <w:trPr>
          <w:trHeight w:val="1211"/>
        </w:trPr>
        <w:tc>
          <w:tcPr>
            <w:tcW w:w="2127" w:type="dxa"/>
            <w:tcBorders>
              <w:top w:val="nil"/>
              <w:left w:val="single" w:sz="4" w:space="0" w:color="000000"/>
              <w:bottom w:val="single" w:sz="4" w:space="0" w:color="000000"/>
              <w:right w:val="single" w:sz="4" w:space="0" w:color="000000"/>
            </w:tcBorders>
            <w:shd w:val="clear" w:color="auto" w:fill="auto"/>
            <w:vAlign w:val="center"/>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Мероприятие 1.11.</w:t>
            </w:r>
          </w:p>
        </w:tc>
        <w:tc>
          <w:tcPr>
            <w:tcW w:w="3587" w:type="dxa"/>
            <w:tcBorders>
              <w:top w:val="nil"/>
              <w:left w:val="nil"/>
              <w:bottom w:val="single" w:sz="4" w:space="0" w:color="000000"/>
              <w:right w:val="single" w:sz="4" w:space="0" w:color="000000"/>
            </w:tcBorders>
            <w:shd w:val="clear" w:color="auto" w:fill="auto"/>
            <w:vAlign w:val="center"/>
          </w:tcPr>
          <w:p w:rsidR="00123CFA" w:rsidRPr="00123CFA" w:rsidRDefault="00123CFA" w:rsidP="00123CFA">
            <w:pPr>
              <w:tabs>
                <w:tab w:val="left" w:pos="1932"/>
              </w:tabs>
              <w:spacing w:after="0" w:line="240" w:lineRule="auto"/>
              <w:jc w:val="both"/>
              <w:rPr>
                <w:rFonts w:ascii="Times New Roman" w:hAnsi="Times New Roman" w:cs="Times New Roman"/>
                <w:sz w:val="24"/>
                <w:szCs w:val="24"/>
              </w:rPr>
            </w:pPr>
            <w:r w:rsidRPr="00123CFA">
              <w:rPr>
                <w:rFonts w:ascii="Times New Roman" w:hAnsi="Times New Roman" w:cs="Times New Roman"/>
                <w:sz w:val="24"/>
                <w:szCs w:val="24"/>
              </w:rPr>
              <w:t>Материально- техническое и организационное обеспечение деятельности старосты сельского населенного пункта</w:t>
            </w:r>
          </w:p>
        </w:tc>
        <w:tc>
          <w:tcPr>
            <w:tcW w:w="1597" w:type="dxa"/>
            <w:tcBorders>
              <w:top w:val="nil"/>
              <w:left w:val="nil"/>
              <w:bottom w:val="single" w:sz="4" w:space="0" w:color="000000"/>
              <w:right w:val="single" w:sz="4" w:space="0" w:color="000000"/>
            </w:tcBorders>
            <w:shd w:val="clear" w:color="auto" w:fill="auto"/>
          </w:tcPr>
          <w:p w:rsidR="00123CFA" w:rsidRPr="00123CFA" w:rsidRDefault="00123CFA" w:rsidP="00123CFA">
            <w:pPr>
              <w:tabs>
                <w:tab w:val="left" w:pos="1932"/>
              </w:tabs>
              <w:spacing w:after="0" w:line="240" w:lineRule="auto"/>
              <w:ind w:firstLine="72"/>
              <w:jc w:val="center"/>
              <w:rPr>
                <w:rFonts w:ascii="Times New Roman" w:hAnsi="Times New Roman" w:cs="Times New Roman"/>
                <w:sz w:val="24"/>
                <w:szCs w:val="24"/>
              </w:rPr>
            </w:pPr>
            <w:r w:rsidRPr="00123CFA">
              <w:rPr>
                <w:rFonts w:ascii="Times New Roman" w:hAnsi="Times New Roman" w:cs="Times New Roman"/>
                <w:sz w:val="24"/>
                <w:szCs w:val="24"/>
              </w:rPr>
              <w:t>2 785,00</w:t>
            </w:r>
          </w:p>
        </w:tc>
        <w:tc>
          <w:tcPr>
            <w:tcW w:w="1569" w:type="dxa"/>
            <w:tcBorders>
              <w:top w:val="nil"/>
              <w:left w:val="nil"/>
              <w:bottom w:val="single" w:sz="4" w:space="0" w:color="000000"/>
              <w:right w:val="single" w:sz="4" w:space="0" w:color="000000"/>
            </w:tcBorders>
            <w:shd w:val="clear" w:color="auto" w:fill="auto"/>
          </w:tcPr>
          <w:p w:rsidR="00123CFA" w:rsidRPr="00123CFA" w:rsidRDefault="00123CFA" w:rsidP="00123CFA">
            <w:pPr>
              <w:tabs>
                <w:tab w:val="left" w:pos="1932"/>
              </w:tabs>
              <w:spacing w:after="0" w:line="240" w:lineRule="auto"/>
              <w:jc w:val="center"/>
              <w:rPr>
                <w:rFonts w:ascii="Times New Roman" w:hAnsi="Times New Roman" w:cs="Times New Roman"/>
                <w:sz w:val="24"/>
                <w:szCs w:val="24"/>
              </w:rPr>
            </w:pPr>
            <w:r w:rsidRPr="00123CFA">
              <w:rPr>
                <w:rFonts w:ascii="Times New Roman" w:hAnsi="Times New Roman" w:cs="Times New Roman"/>
                <w:sz w:val="24"/>
                <w:szCs w:val="24"/>
              </w:rPr>
              <w:t>2 448,08</w:t>
            </w:r>
          </w:p>
        </w:tc>
        <w:tc>
          <w:tcPr>
            <w:tcW w:w="1574" w:type="dxa"/>
            <w:tcBorders>
              <w:top w:val="nil"/>
              <w:left w:val="nil"/>
              <w:bottom w:val="single" w:sz="4" w:space="0" w:color="000000"/>
              <w:right w:val="single" w:sz="4" w:space="0" w:color="000000"/>
            </w:tcBorders>
            <w:shd w:val="clear" w:color="auto" w:fill="auto"/>
          </w:tcPr>
          <w:p w:rsidR="00123CFA" w:rsidRPr="00123CFA" w:rsidRDefault="00123CFA" w:rsidP="00123CFA">
            <w:pPr>
              <w:tabs>
                <w:tab w:val="left" w:pos="1932"/>
              </w:tabs>
              <w:spacing w:after="0" w:line="240" w:lineRule="auto"/>
              <w:jc w:val="center"/>
              <w:rPr>
                <w:rFonts w:ascii="Times New Roman" w:hAnsi="Times New Roman" w:cs="Times New Roman"/>
                <w:sz w:val="24"/>
                <w:szCs w:val="24"/>
              </w:rPr>
            </w:pPr>
            <w:r w:rsidRPr="00123CFA">
              <w:rPr>
                <w:rFonts w:ascii="Times New Roman" w:hAnsi="Times New Roman" w:cs="Times New Roman"/>
                <w:sz w:val="24"/>
                <w:szCs w:val="24"/>
              </w:rPr>
              <w:t>87,90%</w:t>
            </w:r>
          </w:p>
        </w:tc>
      </w:tr>
    </w:tbl>
    <w:p w:rsidR="00FF4C86" w:rsidRDefault="00FF4C86" w:rsidP="00FF4C86">
      <w:pPr>
        <w:tabs>
          <w:tab w:val="left" w:pos="1932"/>
        </w:tabs>
        <w:spacing w:after="0" w:line="240" w:lineRule="auto"/>
        <w:jc w:val="both"/>
        <w:rPr>
          <w:rFonts w:ascii="Times New Roman" w:hAnsi="Times New Roman" w:cs="Times New Roman"/>
          <w:sz w:val="24"/>
          <w:szCs w:val="24"/>
        </w:rPr>
      </w:pPr>
    </w:p>
    <w:p w:rsidR="00123CFA" w:rsidRPr="00123CFA" w:rsidRDefault="00123CFA" w:rsidP="00FF4C86">
      <w:pPr>
        <w:tabs>
          <w:tab w:val="left" w:pos="1932"/>
        </w:tabs>
        <w:spacing w:after="0" w:line="240" w:lineRule="auto"/>
        <w:ind w:firstLine="567"/>
        <w:jc w:val="both"/>
        <w:rPr>
          <w:rFonts w:ascii="Times New Roman" w:hAnsi="Times New Roman" w:cs="Times New Roman"/>
          <w:sz w:val="24"/>
          <w:szCs w:val="24"/>
        </w:rPr>
      </w:pPr>
      <w:r w:rsidRPr="00123CFA">
        <w:rPr>
          <w:rFonts w:ascii="Times New Roman" w:hAnsi="Times New Roman" w:cs="Times New Roman"/>
          <w:sz w:val="24"/>
          <w:szCs w:val="24"/>
        </w:rPr>
        <w:t xml:space="preserve">Обеспечение текущей деятельности органов местного самоуправления Ленинского городского округа Московской области выполнены в полном объеме. </w:t>
      </w:r>
      <w:r w:rsidRPr="00123CFA">
        <w:rPr>
          <w:rFonts w:ascii="Times New Roman" w:hAnsi="Times New Roman" w:cs="Times New Roman"/>
          <w:bCs/>
          <w:sz w:val="24"/>
          <w:szCs w:val="24"/>
        </w:rPr>
        <w:t>Количественные результаты по основным показателям подпрограммы в целом соответствуют планируемым значениям.</w:t>
      </w:r>
    </w:p>
    <w:p w:rsidR="00FF4C86" w:rsidRPr="00843453" w:rsidRDefault="00FF4C86" w:rsidP="002340F3">
      <w:pPr>
        <w:tabs>
          <w:tab w:val="left" w:pos="1932"/>
        </w:tabs>
        <w:spacing w:after="0" w:line="240" w:lineRule="auto"/>
        <w:ind w:firstLine="709"/>
        <w:jc w:val="center"/>
        <w:rPr>
          <w:rFonts w:ascii="Times New Roman" w:hAnsi="Times New Roman" w:cs="Times New Roman"/>
          <w:b/>
          <w:sz w:val="24"/>
          <w:szCs w:val="24"/>
        </w:rPr>
      </w:pPr>
    </w:p>
    <w:p w:rsidR="00FF4C86" w:rsidRPr="00843453" w:rsidRDefault="00FF4C86" w:rsidP="002340F3">
      <w:pPr>
        <w:tabs>
          <w:tab w:val="left" w:pos="1932"/>
        </w:tabs>
        <w:spacing w:after="0" w:line="240" w:lineRule="auto"/>
        <w:ind w:firstLine="709"/>
        <w:jc w:val="center"/>
        <w:rPr>
          <w:rFonts w:ascii="Times New Roman" w:hAnsi="Times New Roman" w:cs="Times New Roman"/>
          <w:b/>
          <w:sz w:val="24"/>
          <w:szCs w:val="24"/>
        </w:rPr>
      </w:pPr>
    </w:p>
    <w:p w:rsidR="00E072A5" w:rsidRDefault="005350AC" w:rsidP="002340F3">
      <w:pPr>
        <w:tabs>
          <w:tab w:val="left" w:pos="1932"/>
        </w:tabs>
        <w:spacing w:after="0" w:line="240" w:lineRule="auto"/>
        <w:ind w:firstLine="709"/>
        <w:jc w:val="center"/>
        <w:rPr>
          <w:rFonts w:ascii="Times New Roman" w:eastAsia="Times New Roman" w:hAnsi="Times New Roman" w:cs="Times New Roman"/>
          <w:spacing w:val="-4"/>
          <w:sz w:val="24"/>
          <w:szCs w:val="24"/>
          <w:lang w:eastAsia="ru-RU"/>
        </w:rPr>
      </w:pPr>
      <w:r>
        <w:rPr>
          <w:rFonts w:ascii="Times New Roman" w:hAnsi="Times New Roman" w:cs="Times New Roman"/>
          <w:b/>
          <w:sz w:val="24"/>
          <w:szCs w:val="24"/>
          <w:lang w:val="en-US"/>
        </w:rPr>
        <w:t>XIII</w:t>
      </w:r>
      <w:r w:rsidRPr="005350AC">
        <w:rPr>
          <w:rFonts w:ascii="Times New Roman" w:hAnsi="Times New Roman" w:cs="Times New Roman"/>
          <w:b/>
          <w:sz w:val="24"/>
          <w:szCs w:val="24"/>
        </w:rPr>
        <w:t xml:space="preserve">. </w:t>
      </w:r>
      <w:r w:rsidRPr="00006494">
        <w:rPr>
          <w:rFonts w:ascii="Times New Roman" w:hAnsi="Times New Roman" w:cs="Times New Roman"/>
          <w:b/>
          <w:sz w:val="24"/>
          <w:szCs w:val="24"/>
        </w:rPr>
        <w:t>Муниципальная программа</w:t>
      </w:r>
      <w:r w:rsidRPr="005350AC">
        <w:rPr>
          <w:rFonts w:ascii="Times New Roman" w:hAnsi="Times New Roman" w:cs="Times New Roman"/>
          <w:b/>
          <w:sz w:val="24"/>
          <w:szCs w:val="24"/>
        </w:rPr>
        <w:t xml:space="preserve"> Ленинского </w:t>
      </w:r>
      <w:r w:rsidR="003F545E">
        <w:rPr>
          <w:rFonts w:ascii="Times New Roman" w:hAnsi="Times New Roman" w:cs="Times New Roman"/>
          <w:b/>
          <w:sz w:val="24"/>
          <w:szCs w:val="24"/>
        </w:rPr>
        <w:t>городского округа «Развитие институтов гражданского общества, повышение эффективности</w:t>
      </w:r>
      <w:r w:rsidR="006C210A">
        <w:rPr>
          <w:rFonts w:ascii="Times New Roman" w:hAnsi="Times New Roman" w:cs="Times New Roman"/>
          <w:b/>
          <w:sz w:val="24"/>
          <w:szCs w:val="24"/>
        </w:rPr>
        <w:t xml:space="preserve"> </w:t>
      </w:r>
      <w:r w:rsidR="003F545E">
        <w:rPr>
          <w:rFonts w:ascii="Times New Roman" w:hAnsi="Times New Roman" w:cs="Times New Roman"/>
          <w:b/>
          <w:sz w:val="24"/>
          <w:szCs w:val="24"/>
        </w:rPr>
        <w:t xml:space="preserve">местного самоуправления и реализации молодежной политики» </w:t>
      </w:r>
      <w:r w:rsidRPr="005350AC">
        <w:rPr>
          <w:rFonts w:ascii="Times New Roman" w:hAnsi="Times New Roman" w:cs="Times New Roman"/>
          <w:b/>
          <w:sz w:val="24"/>
          <w:szCs w:val="24"/>
        </w:rPr>
        <w:t>на 20</w:t>
      </w:r>
      <w:r w:rsidR="003F545E">
        <w:rPr>
          <w:rFonts w:ascii="Times New Roman" w:hAnsi="Times New Roman" w:cs="Times New Roman"/>
          <w:b/>
          <w:sz w:val="24"/>
          <w:szCs w:val="24"/>
        </w:rPr>
        <w:t>21</w:t>
      </w:r>
      <w:r w:rsidRPr="005350AC">
        <w:rPr>
          <w:rFonts w:ascii="Times New Roman" w:hAnsi="Times New Roman" w:cs="Times New Roman"/>
          <w:b/>
          <w:sz w:val="24"/>
          <w:szCs w:val="24"/>
        </w:rPr>
        <w:t>-2024 годы</w:t>
      </w:r>
      <w:r w:rsidR="006C4642">
        <w:rPr>
          <w:rFonts w:ascii="Times New Roman" w:hAnsi="Times New Roman" w:cs="Times New Roman"/>
          <w:b/>
          <w:sz w:val="24"/>
          <w:szCs w:val="24"/>
        </w:rPr>
        <w:t>.</w:t>
      </w:r>
    </w:p>
    <w:p w:rsidR="00DA79A4" w:rsidRDefault="00DA79A4" w:rsidP="00E072A5">
      <w:pPr>
        <w:spacing w:after="0" w:line="240" w:lineRule="auto"/>
        <w:ind w:firstLine="567"/>
        <w:jc w:val="both"/>
        <w:rPr>
          <w:rFonts w:ascii="Times New Roman" w:eastAsia="Times New Roman" w:hAnsi="Times New Roman" w:cs="Times New Roman"/>
          <w:spacing w:val="-4"/>
          <w:sz w:val="24"/>
          <w:szCs w:val="24"/>
          <w:lang w:eastAsia="ru-RU"/>
        </w:rPr>
      </w:pPr>
    </w:p>
    <w:p w:rsidR="006C210A" w:rsidRDefault="005350AC" w:rsidP="005350AC">
      <w:pPr>
        <w:tabs>
          <w:tab w:val="left" w:pos="1932"/>
        </w:tabs>
        <w:spacing w:after="0" w:line="240" w:lineRule="auto"/>
        <w:ind w:firstLine="709"/>
        <w:jc w:val="both"/>
        <w:rPr>
          <w:rFonts w:ascii="Times New Roman" w:hAnsi="Times New Roman" w:cs="Times New Roman"/>
          <w:sz w:val="24"/>
          <w:szCs w:val="24"/>
        </w:rPr>
      </w:pPr>
      <w:r w:rsidRPr="00E6454A">
        <w:rPr>
          <w:rFonts w:ascii="Times New Roman" w:hAnsi="Times New Roman" w:cs="Times New Roman"/>
          <w:sz w:val="24"/>
          <w:szCs w:val="24"/>
        </w:rPr>
        <w:t>Программа утверждена постановлением администрации Ленинского</w:t>
      </w:r>
      <w:r w:rsidR="006C210A" w:rsidRPr="006C210A">
        <w:t xml:space="preserve"> </w:t>
      </w:r>
      <w:r w:rsidR="006C210A" w:rsidRPr="006C210A">
        <w:rPr>
          <w:rFonts w:ascii="Times New Roman" w:hAnsi="Times New Roman" w:cs="Times New Roman"/>
          <w:sz w:val="24"/>
          <w:szCs w:val="24"/>
        </w:rPr>
        <w:t>городского округа Московской области от 14.10.2020 №</w:t>
      </w:r>
      <w:r w:rsidR="006C210A">
        <w:rPr>
          <w:rFonts w:ascii="Times New Roman" w:hAnsi="Times New Roman" w:cs="Times New Roman"/>
          <w:sz w:val="24"/>
          <w:szCs w:val="24"/>
        </w:rPr>
        <w:t xml:space="preserve"> 2357.</w:t>
      </w:r>
    </w:p>
    <w:p w:rsidR="00743F4E" w:rsidRDefault="00743F4E" w:rsidP="00743F4E">
      <w:pPr>
        <w:tabs>
          <w:tab w:val="left" w:pos="1932"/>
        </w:tabs>
        <w:spacing w:after="0" w:line="240" w:lineRule="auto"/>
        <w:ind w:firstLine="709"/>
        <w:jc w:val="both"/>
        <w:rPr>
          <w:rFonts w:ascii="Times New Roman" w:hAnsi="Times New Roman" w:cs="Times New Roman"/>
          <w:sz w:val="24"/>
          <w:szCs w:val="24"/>
        </w:rPr>
      </w:pPr>
      <w:r w:rsidRPr="00743F4E">
        <w:rPr>
          <w:rFonts w:ascii="Times New Roman" w:hAnsi="Times New Roman" w:cs="Times New Roman"/>
          <w:sz w:val="24"/>
          <w:szCs w:val="24"/>
        </w:rPr>
        <w:t>На финансирование мероприятий муниципальной программы в 202</w:t>
      </w:r>
      <w:r w:rsidR="0014499A">
        <w:rPr>
          <w:rFonts w:ascii="Times New Roman" w:hAnsi="Times New Roman" w:cs="Times New Roman"/>
          <w:sz w:val="24"/>
          <w:szCs w:val="24"/>
        </w:rPr>
        <w:t>2</w:t>
      </w:r>
      <w:r w:rsidRPr="00743F4E">
        <w:rPr>
          <w:rFonts w:ascii="Times New Roman" w:hAnsi="Times New Roman" w:cs="Times New Roman"/>
          <w:sz w:val="24"/>
          <w:szCs w:val="24"/>
        </w:rPr>
        <w:t xml:space="preserve"> году запланировано </w:t>
      </w:r>
      <w:r w:rsidR="0014499A">
        <w:rPr>
          <w:rFonts w:ascii="Times New Roman" w:hAnsi="Times New Roman" w:cs="Times New Roman"/>
          <w:sz w:val="24"/>
          <w:szCs w:val="24"/>
        </w:rPr>
        <w:t xml:space="preserve">134 157,42 </w:t>
      </w:r>
      <w:r w:rsidRPr="00743F4E">
        <w:rPr>
          <w:rFonts w:ascii="Times New Roman" w:hAnsi="Times New Roman" w:cs="Times New Roman"/>
          <w:sz w:val="24"/>
          <w:szCs w:val="24"/>
        </w:rPr>
        <w:t>тыс. руб., в том числе по источникам:</w:t>
      </w:r>
    </w:p>
    <w:p w:rsidR="00743F4E" w:rsidRPr="00743F4E" w:rsidRDefault="00743F4E"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федеральный бюджет –</w:t>
      </w:r>
      <w:r w:rsidR="0014499A">
        <w:rPr>
          <w:rFonts w:ascii="Times New Roman" w:hAnsi="Times New Roman" w:cs="Times New Roman"/>
          <w:sz w:val="24"/>
          <w:szCs w:val="24"/>
        </w:rPr>
        <w:t xml:space="preserve"> 9 499,0</w:t>
      </w:r>
      <w:r>
        <w:rPr>
          <w:rFonts w:ascii="Times New Roman" w:hAnsi="Times New Roman" w:cs="Times New Roman"/>
          <w:sz w:val="24"/>
          <w:szCs w:val="24"/>
        </w:rPr>
        <w:t xml:space="preserve"> тыс. руб.,</w:t>
      </w:r>
    </w:p>
    <w:p w:rsidR="00743F4E" w:rsidRPr="00743F4E" w:rsidRDefault="00743F4E" w:rsidP="00743F4E">
      <w:pPr>
        <w:tabs>
          <w:tab w:val="left" w:pos="1932"/>
        </w:tabs>
        <w:spacing w:after="0" w:line="240" w:lineRule="auto"/>
        <w:ind w:firstLine="709"/>
        <w:jc w:val="both"/>
        <w:rPr>
          <w:rFonts w:ascii="Times New Roman" w:hAnsi="Times New Roman" w:cs="Times New Roman"/>
          <w:sz w:val="24"/>
          <w:szCs w:val="24"/>
        </w:rPr>
      </w:pPr>
      <w:r w:rsidRPr="00743F4E">
        <w:rPr>
          <w:rFonts w:ascii="Times New Roman" w:hAnsi="Times New Roman" w:cs="Times New Roman"/>
          <w:sz w:val="24"/>
          <w:szCs w:val="24"/>
        </w:rPr>
        <w:t>- бюджет Московской области –</w:t>
      </w:r>
      <w:r>
        <w:rPr>
          <w:rFonts w:ascii="Times New Roman" w:hAnsi="Times New Roman" w:cs="Times New Roman"/>
          <w:sz w:val="24"/>
          <w:szCs w:val="24"/>
        </w:rPr>
        <w:t> </w:t>
      </w:r>
      <w:r w:rsidRPr="00743F4E">
        <w:rPr>
          <w:rFonts w:ascii="Times New Roman" w:hAnsi="Times New Roman" w:cs="Times New Roman"/>
          <w:sz w:val="24"/>
          <w:szCs w:val="24"/>
        </w:rPr>
        <w:t>8</w:t>
      </w:r>
      <w:r w:rsidR="0014499A">
        <w:rPr>
          <w:rFonts w:ascii="Times New Roman" w:hAnsi="Times New Roman" w:cs="Times New Roman"/>
          <w:sz w:val="24"/>
          <w:szCs w:val="24"/>
        </w:rPr>
        <w:t>44</w:t>
      </w:r>
      <w:r>
        <w:rPr>
          <w:rFonts w:ascii="Times New Roman" w:hAnsi="Times New Roman" w:cs="Times New Roman"/>
          <w:sz w:val="24"/>
          <w:szCs w:val="24"/>
        </w:rPr>
        <w:t>,2</w:t>
      </w:r>
      <w:r w:rsidRPr="00743F4E">
        <w:rPr>
          <w:rFonts w:ascii="Times New Roman" w:hAnsi="Times New Roman" w:cs="Times New Roman"/>
          <w:sz w:val="24"/>
          <w:szCs w:val="24"/>
        </w:rPr>
        <w:t xml:space="preserve"> тыс. руб., </w:t>
      </w:r>
    </w:p>
    <w:p w:rsidR="00743F4E" w:rsidRPr="00743F4E" w:rsidRDefault="00743F4E" w:rsidP="00743F4E">
      <w:pPr>
        <w:tabs>
          <w:tab w:val="left" w:pos="1932"/>
        </w:tabs>
        <w:spacing w:after="0" w:line="240" w:lineRule="auto"/>
        <w:ind w:firstLine="709"/>
        <w:jc w:val="both"/>
        <w:rPr>
          <w:rFonts w:ascii="Times New Roman" w:hAnsi="Times New Roman" w:cs="Times New Roman"/>
          <w:sz w:val="24"/>
          <w:szCs w:val="24"/>
        </w:rPr>
      </w:pPr>
      <w:r w:rsidRPr="00743F4E">
        <w:rPr>
          <w:rFonts w:ascii="Times New Roman" w:hAnsi="Times New Roman" w:cs="Times New Roman"/>
          <w:sz w:val="24"/>
          <w:szCs w:val="24"/>
        </w:rPr>
        <w:t xml:space="preserve">- бюджет Ленинского городского округа – </w:t>
      </w:r>
      <w:r>
        <w:rPr>
          <w:rFonts w:ascii="Times New Roman" w:hAnsi="Times New Roman" w:cs="Times New Roman"/>
          <w:sz w:val="24"/>
          <w:szCs w:val="24"/>
        </w:rPr>
        <w:t>12</w:t>
      </w:r>
      <w:r w:rsidR="0014499A">
        <w:rPr>
          <w:rFonts w:ascii="Times New Roman" w:hAnsi="Times New Roman" w:cs="Times New Roman"/>
          <w:sz w:val="24"/>
          <w:szCs w:val="24"/>
        </w:rPr>
        <w:t>3</w:t>
      </w:r>
      <w:r>
        <w:rPr>
          <w:rFonts w:ascii="Times New Roman" w:hAnsi="Times New Roman" w:cs="Times New Roman"/>
          <w:sz w:val="24"/>
          <w:szCs w:val="24"/>
        </w:rPr>
        <w:t xml:space="preserve"> </w:t>
      </w:r>
      <w:r w:rsidR="0014499A">
        <w:rPr>
          <w:rFonts w:ascii="Times New Roman" w:hAnsi="Times New Roman" w:cs="Times New Roman"/>
          <w:sz w:val="24"/>
          <w:szCs w:val="24"/>
        </w:rPr>
        <w:t>814</w:t>
      </w:r>
      <w:r w:rsidRPr="00743F4E">
        <w:rPr>
          <w:rFonts w:ascii="Times New Roman" w:hAnsi="Times New Roman" w:cs="Times New Roman"/>
          <w:sz w:val="24"/>
          <w:szCs w:val="24"/>
        </w:rPr>
        <w:t>,</w:t>
      </w:r>
      <w:r w:rsidR="0014499A">
        <w:rPr>
          <w:rFonts w:ascii="Times New Roman" w:hAnsi="Times New Roman" w:cs="Times New Roman"/>
          <w:sz w:val="24"/>
          <w:szCs w:val="24"/>
        </w:rPr>
        <w:t>22</w:t>
      </w:r>
      <w:r w:rsidRPr="00743F4E">
        <w:rPr>
          <w:rFonts w:ascii="Times New Roman" w:hAnsi="Times New Roman" w:cs="Times New Roman"/>
          <w:sz w:val="24"/>
          <w:szCs w:val="24"/>
        </w:rPr>
        <w:t xml:space="preserve"> тыс. руб.</w:t>
      </w:r>
    </w:p>
    <w:p w:rsidR="00743F4E" w:rsidRDefault="00743F4E" w:rsidP="00743F4E">
      <w:pPr>
        <w:tabs>
          <w:tab w:val="left" w:pos="1932"/>
        </w:tabs>
        <w:spacing w:after="0" w:line="240" w:lineRule="auto"/>
        <w:ind w:firstLine="709"/>
        <w:jc w:val="both"/>
        <w:rPr>
          <w:rFonts w:ascii="Times New Roman" w:hAnsi="Times New Roman" w:cs="Times New Roman"/>
          <w:sz w:val="24"/>
          <w:szCs w:val="24"/>
        </w:rPr>
      </w:pPr>
      <w:r w:rsidRPr="00743F4E">
        <w:rPr>
          <w:rFonts w:ascii="Times New Roman" w:hAnsi="Times New Roman" w:cs="Times New Roman"/>
          <w:sz w:val="24"/>
          <w:szCs w:val="24"/>
        </w:rPr>
        <w:t>На выполнение программных мероприятий фактически освоено – 1</w:t>
      </w:r>
      <w:r w:rsidR="0014499A">
        <w:rPr>
          <w:rFonts w:ascii="Times New Roman" w:hAnsi="Times New Roman" w:cs="Times New Roman"/>
          <w:sz w:val="24"/>
          <w:szCs w:val="24"/>
        </w:rPr>
        <w:t>32</w:t>
      </w:r>
      <w:r w:rsidRPr="00743F4E">
        <w:rPr>
          <w:rFonts w:ascii="Times New Roman" w:hAnsi="Times New Roman" w:cs="Times New Roman"/>
          <w:sz w:val="24"/>
          <w:szCs w:val="24"/>
        </w:rPr>
        <w:t xml:space="preserve"> </w:t>
      </w:r>
      <w:r w:rsidR="0014499A">
        <w:rPr>
          <w:rFonts w:ascii="Times New Roman" w:hAnsi="Times New Roman" w:cs="Times New Roman"/>
          <w:sz w:val="24"/>
          <w:szCs w:val="24"/>
        </w:rPr>
        <w:t>484</w:t>
      </w:r>
      <w:r w:rsidRPr="00743F4E">
        <w:rPr>
          <w:rFonts w:ascii="Times New Roman" w:hAnsi="Times New Roman" w:cs="Times New Roman"/>
          <w:sz w:val="24"/>
          <w:szCs w:val="24"/>
        </w:rPr>
        <w:t>,</w:t>
      </w:r>
      <w:r>
        <w:rPr>
          <w:rFonts w:ascii="Times New Roman" w:hAnsi="Times New Roman" w:cs="Times New Roman"/>
          <w:sz w:val="24"/>
          <w:szCs w:val="24"/>
        </w:rPr>
        <w:t>6</w:t>
      </w:r>
      <w:r w:rsidR="0014499A">
        <w:rPr>
          <w:rFonts w:ascii="Times New Roman" w:hAnsi="Times New Roman" w:cs="Times New Roman"/>
          <w:sz w:val="24"/>
          <w:szCs w:val="24"/>
        </w:rPr>
        <w:t>4</w:t>
      </w:r>
      <w:r w:rsidRPr="00743F4E">
        <w:rPr>
          <w:rFonts w:ascii="Times New Roman" w:hAnsi="Times New Roman" w:cs="Times New Roman"/>
          <w:sz w:val="24"/>
          <w:szCs w:val="24"/>
        </w:rPr>
        <w:t xml:space="preserve"> тыс. руб., в том числе по источникам:</w:t>
      </w:r>
    </w:p>
    <w:p w:rsidR="00743F4E" w:rsidRPr="00743F4E" w:rsidRDefault="00743F4E"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федеральный бюджет – </w:t>
      </w:r>
      <w:r w:rsidR="0014499A">
        <w:rPr>
          <w:rFonts w:ascii="Times New Roman" w:hAnsi="Times New Roman" w:cs="Times New Roman"/>
          <w:sz w:val="24"/>
          <w:szCs w:val="24"/>
        </w:rPr>
        <w:t>9 474,1</w:t>
      </w:r>
      <w:r>
        <w:rPr>
          <w:rFonts w:ascii="Times New Roman" w:hAnsi="Times New Roman" w:cs="Times New Roman"/>
          <w:sz w:val="24"/>
          <w:szCs w:val="24"/>
        </w:rPr>
        <w:t xml:space="preserve"> тыс. руб.,</w:t>
      </w:r>
    </w:p>
    <w:p w:rsidR="00743F4E" w:rsidRDefault="00743F4E"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43F4E">
        <w:rPr>
          <w:rFonts w:ascii="Times New Roman" w:hAnsi="Times New Roman" w:cs="Times New Roman"/>
          <w:sz w:val="24"/>
          <w:szCs w:val="24"/>
        </w:rPr>
        <w:t>бюджет Московской области –</w:t>
      </w:r>
      <w:r w:rsidR="0014499A">
        <w:rPr>
          <w:rFonts w:ascii="Times New Roman" w:hAnsi="Times New Roman" w:cs="Times New Roman"/>
          <w:sz w:val="24"/>
          <w:szCs w:val="24"/>
        </w:rPr>
        <w:t xml:space="preserve"> 830,76 </w:t>
      </w:r>
      <w:r w:rsidRPr="00743F4E">
        <w:rPr>
          <w:rFonts w:ascii="Times New Roman" w:hAnsi="Times New Roman" w:cs="Times New Roman"/>
          <w:sz w:val="24"/>
          <w:szCs w:val="24"/>
        </w:rPr>
        <w:t xml:space="preserve">тыс. руб., </w:t>
      </w:r>
    </w:p>
    <w:p w:rsidR="00743F4E" w:rsidRDefault="00743F4E" w:rsidP="00743F4E">
      <w:pPr>
        <w:tabs>
          <w:tab w:val="left" w:pos="1932"/>
        </w:tabs>
        <w:spacing w:after="0" w:line="240" w:lineRule="auto"/>
        <w:ind w:firstLine="709"/>
        <w:jc w:val="both"/>
        <w:rPr>
          <w:rFonts w:ascii="Times New Roman" w:hAnsi="Times New Roman" w:cs="Times New Roman"/>
          <w:sz w:val="24"/>
          <w:szCs w:val="24"/>
        </w:rPr>
      </w:pPr>
      <w:r w:rsidRPr="00743F4E">
        <w:rPr>
          <w:rFonts w:ascii="Times New Roman" w:hAnsi="Times New Roman" w:cs="Times New Roman"/>
          <w:sz w:val="24"/>
          <w:szCs w:val="24"/>
        </w:rPr>
        <w:t>- бюджет Ленинского городского округа – 12</w:t>
      </w:r>
      <w:r w:rsidR="0014499A">
        <w:rPr>
          <w:rFonts w:ascii="Times New Roman" w:hAnsi="Times New Roman" w:cs="Times New Roman"/>
          <w:sz w:val="24"/>
          <w:szCs w:val="24"/>
        </w:rPr>
        <w:t>2</w:t>
      </w:r>
      <w:r w:rsidRPr="00743F4E">
        <w:rPr>
          <w:rFonts w:ascii="Times New Roman" w:hAnsi="Times New Roman" w:cs="Times New Roman"/>
          <w:sz w:val="24"/>
          <w:szCs w:val="24"/>
        </w:rPr>
        <w:t xml:space="preserve"> 1</w:t>
      </w:r>
      <w:r w:rsidR="0014499A">
        <w:rPr>
          <w:rFonts w:ascii="Times New Roman" w:hAnsi="Times New Roman" w:cs="Times New Roman"/>
          <w:sz w:val="24"/>
          <w:szCs w:val="24"/>
        </w:rPr>
        <w:t>79</w:t>
      </w:r>
      <w:r w:rsidRPr="00743F4E">
        <w:rPr>
          <w:rFonts w:ascii="Times New Roman" w:hAnsi="Times New Roman" w:cs="Times New Roman"/>
          <w:sz w:val="24"/>
          <w:szCs w:val="24"/>
        </w:rPr>
        <w:t>,</w:t>
      </w:r>
      <w:r w:rsidR="0014499A">
        <w:rPr>
          <w:rFonts w:ascii="Times New Roman" w:hAnsi="Times New Roman" w:cs="Times New Roman"/>
          <w:sz w:val="24"/>
          <w:szCs w:val="24"/>
        </w:rPr>
        <w:t>78</w:t>
      </w:r>
      <w:r w:rsidRPr="00743F4E">
        <w:rPr>
          <w:rFonts w:ascii="Times New Roman" w:hAnsi="Times New Roman" w:cs="Times New Roman"/>
          <w:sz w:val="24"/>
          <w:szCs w:val="24"/>
        </w:rPr>
        <w:t xml:space="preserve"> тыс. руб.</w:t>
      </w:r>
    </w:p>
    <w:p w:rsidR="00743F4E" w:rsidRDefault="00743F4E"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программу включены подпрограммы:</w:t>
      </w:r>
    </w:p>
    <w:p w:rsidR="00743F4E" w:rsidRPr="00743F4E" w:rsidRDefault="00743F4E"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sidR="00622419">
        <w:rPr>
          <w:rFonts w:ascii="Times New Roman" w:hAnsi="Times New Roman" w:cs="Times New Roman"/>
          <w:sz w:val="24"/>
          <w:szCs w:val="24"/>
          <w:lang w:val="en-US"/>
        </w:rPr>
        <w:t>I</w:t>
      </w:r>
      <w:r w:rsidRPr="00743F4E">
        <w:rPr>
          <w:rFonts w:ascii="Times New Roman" w:hAnsi="Times New Roman" w:cs="Times New Roman"/>
          <w:sz w:val="24"/>
          <w:szCs w:val="24"/>
        </w:rPr>
        <w:t xml:space="preserve">. </w:t>
      </w:r>
      <w:r>
        <w:rPr>
          <w:rFonts w:ascii="Times New Roman" w:hAnsi="Times New Roman" w:cs="Times New Roman"/>
          <w:sz w:val="24"/>
          <w:szCs w:val="24"/>
        </w:rPr>
        <w:t>«</w:t>
      </w:r>
      <w:r w:rsidRPr="00743F4E">
        <w:rPr>
          <w:rFonts w:ascii="Times New Roman" w:hAnsi="Times New Roman" w:cs="Times New Roman"/>
          <w:sz w:val="24"/>
          <w:szCs w:val="24"/>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743F4E">
        <w:rPr>
          <w:rFonts w:ascii="Times New Roman" w:hAnsi="Times New Roman" w:cs="Times New Roman"/>
          <w:sz w:val="24"/>
          <w:szCs w:val="24"/>
        </w:rPr>
        <w:t>медиасреды</w:t>
      </w:r>
      <w:proofErr w:type="spellEnd"/>
      <w:r>
        <w:rPr>
          <w:rFonts w:ascii="Times New Roman" w:hAnsi="Times New Roman" w:cs="Times New Roman"/>
          <w:sz w:val="24"/>
          <w:szCs w:val="24"/>
        </w:rPr>
        <w:t>»;</w:t>
      </w:r>
    </w:p>
    <w:p w:rsidR="00743F4E" w:rsidRPr="00743F4E" w:rsidRDefault="00622419"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II</w:t>
      </w:r>
      <w:r w:rsidR="00743F4E" w:rsidRPr="00743F4E">
        <w:rPr>
          <w:rFonts w:ascii="Times New Roman" w:hAnsi="Times New Roman" w:cs="Times New Roman"/>
          <w:sz w:val="24"/>
          <w:szCs w:val="24"/>
        </w:rPr>
        <w:t xml:space="preserve">. </w:t>
      </w:r>
      <w:r w:rsidR="00743F4E">
        <w:rPr>
          <w:rFonts w:ascii="Times New Roman" w:hAnsi="Times New Roman" w:cs="Times New Roman"/>
          <w:sz w:val="24"/>
          <w:szCs w:val="24"/>
        </w:rPr>
        <w:t>«</w:t>
      </w:r>
      <w:r w:rsidR="00743F4E" w:rsidRPr="00743F4E">
        <w:rPr>
          <w:rFonts w:ascii="Times New Roman" w:hAnsi="Times New Roman" w:cs="Times New Roman"/>
          <w:sz w:val="24"/>
          <w:szCs w:val="24"/>
        </w:rPr>
        <w:t>Мир и согласие. Новые возможности</w:t>
      </w:r>
      <w:r w:rsidR="00743F4E">
        <w:rPr>
          <w:rFonts w:ascii="Times New Roman" w:hAnsi="Times New Roman" w:cs="Times New Roman"/>
          <w:sz w:val="24"/>
          <w:szCs w:val="24"/>
        </w:rPr>
        <w:t>»;</w:t>
      </w:r>
    </w:p>
    <w:p w:rsidR="00743F4E" w:rsidRPr="00743F4E" w:rsidRDefault="00622419"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III</w:t>
      </w:r>
      <w:r w:rsidR="00743F4E" w:rsidRPr="00743F4E">
        <w:rPr>
          <w:rFonts w:ascii="Times New Roman" w:hAnsi="Times New Roman" w:cs="Times New Roman"/>
          <w:sz w:val="24"/>
          <w:szCs w:val="24"/>
        </w:rPr>
        <w:t xml:space="preserve">. </w:t>
      </w:r>
      <w:r w:rsidR="00743F4E">
        <w:rPr>
          <w:rFonts w:ascii="Times New Roman" w:hAnsi="Times New Roman" w:cs="Times New Roman"/>
          <w:sz w:val="24"/>
          <w:szCs w:val="24"/>
        </w:rPr>
        <w:t>«</w:t>
      </w:r>
      <w:r w:rsidR="00743F4E" w:rsidRPr="00743F4E">
        <w:rPr>
          <w:rFonts w:ascii="Times New Roman" w:hAnsi="Times New Roman" w:cs="Times New Roman"/>
          <w:sz w:val="24"/>
          <w:szCs w:val="24"/>
        </w:rPr>
        <w:t>Эффективное местное самоуправление Московской области</w:t>
      </w:r>
      <w:r w:rsidR="00743F4E">
        <w:rPr>
          <w:rFonts w:ascii="Times New Roman" w:hAnsi="Times New Roman" w:cs="Times New Roman"/>
          <w:sz w:val="24"/>
          <w:szCs w:val="24"/>
        </w:rPr>
        <w:t>»;</w:t>
      </w:r>
    </w:p>
    <w:p w:rsidR="00743F4E" w:rsidRPr="00743F4E" w:rsidRDefault="00622419"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IV</w:t>
      </w:r>
      <w:r w:rsidR="00743F4E" w:rsidRPr="00743F4E">
        <w:rPr>
          <w:rFonts w:ascii="Times New Roman" w:hAnsi="Times New Roman" w:cs="Times New Roman"/>
          <w:sz w:val="24"/>
          <w:szCs w:val="24"/>
        </w:rPr>
        <w:t xml:space="preserve">. </w:t>
      </w:r>
      <w:r w:rsidR="00743F4E">
        <w:rPr>
          <w:rFonts w:ascii="Times New Roman" w:hAnsi="Times New Roman" w:cs="Times New Roman"/>
          <w:sz w:val="24"/>
          <w:szCs w:val="24"/>
        </w:rPr>
        <w:t>«</w:t>
      </w:r>
      <w:r w:rsidR="00743F4E" w:rsidRPr="00743F4E">
        <w:rPr>
          <w:rFonts w:ascii="Times New Roman" w:hAnsi="Times New Roman" w:cs="Times New Roman"/>
          <w:sz w:val="24"/>
          <w:szCs w:val="24"/>
        </w:rPr>
        <w:t>Молодежь Подмосковья</w:t>
      </w:r>
      <w:r w:rsidR="00743F4E">
        <w:rPr>
          <w:rFonts w:ascii="Times New Roman" w:hAnsi="Times New Roman" w:cs="Times New Roman"/>
          <w:sz w:val="24"/>
          <w:szCs w:val="24"/>
        </w:rPr>
        <w:t>»;</w:t>
      </w:r>
    </w:p>
    <w:p w:rsidR="00743F4E" w:rsidRPr="00743F4E" w:rsidRDefault="00622419"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V</w:t>
      </w:r>
      <w:r w:rsidR="00743F4E" w:rsidRPr="00743F4E">
        <w:rPr>
          <w:rFonts w:ascii="Times New Roman" w:hAnsi="Times New Roman" w:cs="Times New Roman"/>
          <w:sz w:val="24"/>
          <w:szCs w:val="24"/>
        </w:rPr>
        <w:t xml:space="preserve">. </w:t>
      </w:r>
      <w:r w:rsidR="00743F4E">
        <w:rPr>
          <w:rFonts w:ascii="Times New Roman" w:hAnsi="Times New Roman" w:cs="Times New Roman"/>
          <w:sz w:val="24"/>
          <w:szCs w:val="24"/>
        </w:rPr>
        <w:t>«</w:t>
      </w:r>
      <w:r w:rsidR="00743F4E" w:rsidRPr="00743F4E">
        <w:rPr>
          <w:rFonts w:ascii="Times New Roman" w:hAnsi="Times New Roman" w:cs="Times New Roman"/>
          <w:sz w:val="24"/>
          <w:szCs w:val="24"/>
        </w:rPr>
        <w:t>Обеспечивающая подпрограмма</w:t>
      </w:r>
      <w:r w:rsidR="00743F4E">
        <w:rPr>
          <w:rFonts w:ascii="Times New Roman" w:hAnsi="Times New Roman" w:cs="Times New Roman"/>
          <w:sz w:val="24"/>
          <w:szCs w:val="24"/>
        </w:rPr>
        <w:t>»;</w:t>
      </w:r>
    </w:p>
    <w:p w:rsidR="00743F4E" w:rsidRPr="00743F4E" w:rsidRDefault="00622419" w:rsidP="00743F4E">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VI</w:t>
      </w:r>
      <w:r w:rsidR="00743F4E" w:rsidRPr="00743F4E">
        <w:rPr>
          <w:rFonts w:ascii="Times New Roman" w:hAnsi="Times New Roman" w:cs="Times New Roman"/>
          <w:sz w:val="24"/>
          <w:szCs w:val="24"/>
        </w:rPr>
        <w:t xml:space="preserve">. </w:t>
      </w:r>
      <w:r w:rsidR="00743F4E">
        <w:rPr>
          <w:rFonts w:ascii="Times New Roman" w:hAnsi="Times New Roman" w:cs="Times New Roman"/>
          <w:sz w:val="24"/>
          <w:szCs w:val="24"/>
        </w:rPr>
        <w:t>«</w:t>
      </w:r>
      <w:r w:rsidR="00743F4E" w:rsidRPr="00743F4E">
        <w:rPr>
          <w:rFonts w:ascii="Times New Roman" w:hAnsi="Times New Roman" w:cs="Times New Roman"/>
          <w:sz w:val="24"/>
          <w:szCs w:val="24"/>
        </w:rPr>
        <w:t>Развитие туризма в Московской области</w:t>
      </w:r>
      <w:r w:rsidR="00743F4E">
        <w:rPr>
          <w:rFonts w:ascii="Times New Roman" w:hAnsi="Times New Roman" w:cs="Times New Roman"/>
          <w:sz w:val="24"/>
          <w:szCs w:val="24"/>
        </w:rPr>
        <w:t>».</w:t>
      </w:r>
    </w:p>
    <w:p w:rsidR="006C210A" w:rsidRPr="00622419" w:rsidRDefault="00622419" w:rsidP="005350AC">
      <w:pPr>
        <w:tabs>
          <w:tab w:val="left" w:pos="1932"/>
        </w:tabs>
        <w:spacing w:after="0" w:line="240" w:lineRule="auto"/>
        <w:ind w:firstLine="709"/>
        <w:jc w:val="both"/>
        <w:rPr>
          <w:rFonts w:ascii="Times New Roman" w:hAnsi="Times New Roman" w:cs="Times New Roman"/>
          <w:b/>
          <w:sz w:val="24"/>
          <w:szCs w:val="24"/>
        </w:rPr>
      </w:pPr>
      <w:r w:rsidRPr="00622419">
        <w:rPr>
          <w:rFonts w:ascii="Times New Roman" w:hAnsi="Times New Roman" w:cs="Times New Roman"/>
          <w:b/>
          <w:sz w:val="24"/>
          <w:szCs w:val="24"/>
        </w:rPr>
        <w:lastRenderedPageBreak/>
        <w:t xml:space="preserve">Подпрограмма </w:t>
      </w:r>
      <w:r w:rsidRPr="00622419">
        <w:rPr>
          <w:rFonts w:ascii="Times New Roman" w:hAnsi="Times New Roman" w:cs="Times New Roman"/>
          <w:b/>
          <w:sz w:val="24"/>
          <w:szCs w:val="24"/>
          <w:lang w:val="en-US"/>
        </w:rPr>
        <w:t>I</w:t>
      </w:r>
      <w:r w:rsidRPr="00622419">
        <w:rPr>
          <w:rFonts w:ascii="Times New Roman" w:hAnsi="Times New Roman" w:cs="Times New Roman"/>
          <w:b/>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622419">
        <w:rPr>
          <w:rFonts w:ascii="Times New Roman" w:hAnsi="Times New Roman" w:cs="Times New Roman"/>
          <w:b/>
          <w:sz w:val="24"/>
          <w:szCs w:val="24"/>
        </w:rPr>
        <w:t>медиасреды</w:t>
      </w:r>
      <w:proofErr w:type="spellEnd"/>
      <w:r>
        <w:rPr>
          <w:rFonts w:ascii="Times New Roman" w:hAnsi="Times New Roman" w:cs="Times New Roman"/>
          <w:b/>
          <w:sz w:val="24"/>
          <w:szCs w:val="24"/>
        </w:rPr>
        <w:t>».</w:t>
      </w:r>
    </w:p>
    <w:p w:rsidR="0014499A" w:rsidRPr="0014499A" w:rsidRDefault="0014499A" w:rsidP="0014499A">
      <w:pPr>
        <w:tabs>
          <w:tab w:val="left" w:pos="1932"/>
        </w:tabs>
        <w:spacing w:after="0" w:line="240" w:lineRule="auto"/>
        <w:ind w:firstLine="709"/>
        <w:jc w:val="both"/>
        <w:rPr>
          <w:rFonts w:ascii="Times New Roman" w:hAnsi="Times New Roman" w:cs="Times New Roman"/>
          <w:sz w:val="24"/>
          <w:szCs w:val="24"/>
        </w:rPr>
      </w:pPr>
      <w:r w:rsidRPr="0014499A">
        <w:rPr>
          <w:rFonts w:ascii="Times New Roman" w:hAnsi="Times New Roman" w:cs="Times New Roman"/>
          <w:sz w:val="24"/>
          <w:szCs w:val="24"/>
        </w:rPr>
        <w:t xml:space="preserve">В соответствии с муниципальной программой Ленинского городского округа №13 «Развитие институтов гражданского общества, повышение эффективности местного самоуправления и реализации молодежной политики» на 2021 – 2024 годы» подпрограммой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14499A">
        <w:rPr>
          <w:rFonts w:ascii="Times New Roman" w:hAnsi="Times New Roman" w:cs="Times New Roman"/>
          <w:sz w:val="24"/>
          <w:szCs w:val="24"/>
        </w:rPr>
        <w:t>медиасреды</w:t>
      </w:r>
      <w:proofErr w:type="spellEnd"/>
      <w:r w:rsidRPr="0014499A">
        <w:rPr>
          <w:rFonts w:ascii="Times New Roman" w:hAnsi="Times New Roman" w:cs="Times New Roman"/>
          <w:sz w:val="24"/>
          <w:szCs w:val="24"/>
        </w:rPr>
        <w:t>» в 2022 году предусмотрено 92 485,07 руб. из бюджета Ленинского городского округа.</w:t>
      </w:r>
    </w:p>
    <w:p w:rsidR="0014499A" w:rsidRPr="0014499A" w:rsidRDefault="0014499A" w:rsidP="0014499A">
      <w:pPr>
        <w:tabs>
          <w:tab w:val="left" w:pos="1932"/>
        </w:tabs>
        <w:spacing w:after="0" w:line="240" w:lineRule="auto"/>
        <w:ind w:firstLine="709"/>
        <w:jc w:val="both"/>
        <w:rPr>
          <w:rFonts w:ascii="Times New Roman" w:hAnsi="Times New Roman" w:cs="Times New Roman"/>
          <w:sz w:val="24"/>
          <w:szCs w:val="24"/>
        </w:rPr>
      </w:pPr>
      <w:r w:rsidRPr="0014499A">
        <w:rPr>
          <w:rFonts w:ascii="Times New Roman" w:hAnsi="Times New Roman" w:cs="Times New Roman"/>
          <w:sz w:val="24"/>
          <w:szCs w:val="24"/>
        </w:rPr>
        <w:t>Исполнение бюджета за 2022 год составило 91 117,16</w:t>
      </w:r>
      <w:r w:rsidRPr="0014499A">
        <w:rPr>
          <w:rFonts w:ascii="Times New Roman" w:hAnsi="Times New Roman" w:cs="Times New Roman"/>
          <w:sz w:val="24"/>
          <w:szCs w:val="24"/>
        </w:rPr>
        <w:tab/>
        <w:t xml:space="preserve"> (98,52%) из бюджета Ленинского городского округа.</w:t>
      </w:r>
    </w:p>
    <w:p w:rsidR="0014499A" w:rsidRPr="0014499A" w:rsidRDefault="0014499A" w:rsidP="0014499A">
      <w:pPr>
        <w:tabs>
          <w:tab w:val="left" w:pos="1932"/>
        </w:tabs>
        <w:spacing w:after="0" w:line="240" w:lineRule="auto"/>
        <w:ind w:firstLine="709"/>
        <w:jc w:val="both"/>
        <w:rPr>
          <w:rFonts w:ascii="Times New Roman" w:hAnsi="Times New Roman" w:cs="Times New Roman"/>
          <w:sz w:val="24"/>
          <w:szCs w:val="24"/>
        </w:rPr>
      </w:pPr>
      <w:r w:rsidRPr="0014499A">
        <w:rPr>
          <w:rFonts w:ascii="Times New Roman" w:hAnsi="Times New Roman" w:cs="Times New Roman"/>
          <w:sz w:val="24"/>
          <w:szCs w:val="24"/>
        </w:rPr>
        <w:t>Основное мероприятие №1 «Информирование населения об основных событиях социально-экономического развития и общественно-политической жизни» предусмотрено 73 576,50 руб., исполнено 73 537,92</w:t>
      </w:r>
      <w:r w:rsidRPr="0014499A">
        <w:rPr>
          <w:rFonts w:ascii="Times New Roman" w:hAnsi="Times New Roman" w:cs="Times New Roman"/>
          <w:sz w:val="24"/>
          <w:szCs w:val="24"/>
        </w:rPr>
        <w:tab/>
        <w:t>руб. (99,42%).</w:t>
      </w:r>
    </w:p>
    <w:p w:rsidR="0014499A" w:rsidRPr="0014499A" w:rsidRDefault="0014499A" w:rsidP="0014499A">
      <w:pPr>
        <w:tabs>
          <w:tab w:val="left" w:pos="1932"/>
        </w:tabs>
        <w:spacing w:after="0" w:line="240" w:lineRule="auto"/>
        <w:ind w:firstLine="709"/>
        <w:jc w:val="both"/>
        <w:rPr>
          <w:rFonts w:ascii="Times New Roman" w:hAnsi="Times New Roman" w:cs="Times New Roman"/>
          <w:sz w:val="24"/>
          <w:szCs w:val="24"/>
        </w:rPr>
      </w:pPr>
      <w:r w:rsidRPr="0014499A">
        <w:rPr>
          <w:rFonts w:ascii="Times New Roman" w:hAnsi="Times New Roman" w:cs="Times New Roman"/>
          <w:sz w:val="24"/>
          <w:szCs w:val="24"/>
        </w:rPr>
        <w:t xml:space="preserve">Основное мероприятие № 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14499A">
        <w:rPr>
          <w:rFonts w:ascii="Times New Roman" w:hAnsi="Times New Roman" w:cs="Times New Roman"/>
          <w:sz w:val="24"/>
          <w:szCs w:val="24"/>
        </w:rPr>
        <w:t>интернет-ресурсах</w:t>
      </w:r>
      <w:proofErr w:type="spellEnd"/>
      <w:r w:rsidRPr="0014499A">
        <w:rPr>
          <w:rFonts w:ascii="Times New Roman" w:hAnsi="Times New Roman" w:cs="Times New Roman"/>
          <w:sz w:val="24"/>
          <w:szCs w:val="24"/>
        </w:rPr>
        <w:t xml:space="preserve">, в социальных сетях и </w:t>
      </w:r>
      <w:proofErr w:type="spellStart"/>
      <w:r w:rsidRPr="0014499A">
        <w:rPr>
          <w:rFonts w:ascii="Times New Roman" w:hAnsi="Times New Roman" w:cs="Times New Roman"/>
          <w:sz w:val="24"/>
          <w:szCs w:val="24"/>
        </w:rPr>
        <w:t>блогосфере</w:t>
      </w:r>
      <w:proofErr w:type="spellEnd"/>
      <w:r w:rsidRPr="0014499A">
        <w:rPr>
          <w:rFonts w:ascii="Times New Roman" w:hAnsi="Times New Roman" w:cs="Times New Roman"/>
          <w:sz w:val="24"/>
          <w:szCs w:val="24"/>
        </w:rPr>
        <w:t>» предусмотрено 880 000,00 руб., исполнено 880 000,00 руб. (100%).</w:t>
      </w:r>
    </w:p>
    <w:p w:rsidR="0014499A" w:rsidRPr="0014499A" w:rsidRDefault="0014499A" w:rsidP="0014499A">
      <w:pPr>
        <w:tabs>
          <w:tab w:val="left" w:pos="1932"/>
        </w:tabs>
        <w:spacing w:after="0" w:line="240" w:lineRule="auto"/>
        <w:ind w:firstLine="709"/>
        <w:jc w:val="both"/>
        <w:rPr>
          <w:rFonts w:ascii="Times New Roman" w:hAnsi="Times New Roman" w:cs="Times New Roman"/>
          <w:sz w:val="24"/>
          <w:szCs w:val="24"/>
        </w:rPr>
      </w:pPr>
      <w:r w:rsidRPr="0014499A">
        <w:rPr>
          <w:rFonts w:ascii="Times New Roman" w:hAnsi="Times New Roman" w:cs="Times New Roman"/>
          <w:sz w:val="24"/>
          <w:szCs w:val="24"/>
        </w:rPr>
        <w:t>Основное мероприятие №7 «Организация создания и эксплуатации сети объектов наружной рекламы» предусмотрено 18 028,57 руб., исполнено 16 739,24 руб. (92,85 %).</w:t>
      </w:r>
    </w:p>
    <w:p w:rsidR="0014499A" w:rsidRPr="0014499A" w:rsidRDefault="0014499A" w:rsidP="0014499A">
      <w:pPr>
        <w:tabs>
          <w:tab w:val="left" w:pos="1932"/>
        </w:tabs>
        <w:spacing w:after="0" w:line="240" w:lineRule="auto"/>
        <w:ind w:firstLine="709"/>
        <w:jc w:val="both"/>
        <w:rPr>
          <w:rFonts w:ascii="Times New Roman" w:hAnsi="Times New Roman" w:cs="Times New Roman"/>
          <w:sz w:val="24"/>
          <w:szCs w:val="24"/>
        </w:rPr>
      </w:pPr>
      <w:r w:rsidRPr="0014499A">
        <w:rPr>
          <w:rFonts w:ascii="Times New Roman" w:hAnsi="Times New Roman" w:cs="Times New Roman"/>
          <w:sz w:val="24"/>
          <w:szCs w:val="24"/>
        </w:rPr>
        <w:t>Количественные результаты по основным показателям подпрограммы в целом соответствуют планируемым значениям.</w:t>
      </w:r>
    </w:p>
    <w:p w:rsidR="00622419" w:rsidRPr="00622419" w:rsidRDefault="00622419" w:rsidP="00622419">
      <w:pPr>
        <w:tabs>
          <w:tab w:val="left" w:pos="1932"/>
        </w:tabs>
        <w:spacing w:after="0" w:line="240" w:lineRule="auto"/>
        <w:ind w:firstLine="709"/>
        <w:jc w:val="both"/>
        <w:rPr>
          <w:rFonts w:ascii="Times New Roman" w:hAnsi="Times New Roman" w:cs="Times New Roman"/>
          <w:sz w:val="24"/>
          <w:szCs w:val="24"/>
        </w:rPr>
      </w:pPr>
      <w:r w:rsidRPr="00622419">
        <w:rPr>
          <w:rFonts w:ascii="Times New Roman" w:hAnsi="Times New Roman" w:cs="Times New Roman"/>
          <w:sz w:val="24"/>
          <w:szCs w:val="24"/>
        </w:rPr>
        <w:t>Количественные результаты по основным показателям подпрограммы в целом соответствуют планируемым значениям.</w:t>
      </w:r>
    </w:p>
    <w:p w:rsidR="00F8052B" w:rsidRPr="00622419" w:rsidRDefault="00622419" w:rsidP="006C210A">
      <w:pPr>
        <w:tabs>
          <w:tab w:val="left" w:pos="1932"/>
        </w:tabs>
        <w:spacing w:after="0" w:line="240" w:lineRule="auto"/>
        <w:ind w:firstLine="709"/>
        <w:jc w:val="both"/>
        <w:rPr>
          <w:rFonts w:ascii="Times New Roman" w:eastAsia="Times New Roman" w:hAnsi="Times New Roman" w:cs="Times New Roman"/>
          <w:b/>
          <w:sz w:val="24"/>
          <w:szCs w:val="24"/>
          <w:lang w:eastAsia="ru-RU"/>
        </w:rPr>
      </w:pPr>
      <w:r w:rsidRPr="00622419">
        <w:rPr>
          <w:rFonts w:ascii="Times New Roman" w:eastAsia="Times New Roman" w:hAnsi="Times New Roman" w:cs="Times New Roman"/>
          <w:b/>
          <w:sz w:val="24"/>
          <w:szCs w:val="24"/>
          <w:lang w:eastAsia="ru-RU"/>
        </w:rPr>
        <w:t>Подпрограмма II. «Мир и согласие. Новые возможности»</w:t>
      </w:r>
      <w:r>
        <w:rPr>
          <w:rFonts w:ascii="Times New Roman" w:eastAsia="Times New Roman" w:hAnsi="Times New Roman" w:cs="Times New Roman"/>
          <w:b/>
          <w:sz w:val="24"/>
          <w:szCs w:val="24"/>
          <w:lang w:eastAsia="ru-RU"/>
        </w:rPr>
        <w:t xml:space="preserve"> </w:t>
      </w:r>
      <w:r w:rsidRPr="00622419">
        <w:rPr>
          <w:rFonts w:ascii="Times New Roman" w:eastAsia="Times New Roman" w:hAnsi="Times New Roman" w:cs="Times New Roman"/>
          <w:sz w:val="24"/>
          <w:szCs w:val="24"/>
          <w:lang w:eastAsia="ru-RU"/>
        </w:rPr>
        <w:t>- не финансировалась.</w:t>
      </w:r>
    </w:p>
    <w:p w:rsidR="0094057E" w:rsidRDefault="00622419" w:rsidP="00622419">
      <w:pPr>
        <w:spacing w:after="0" w:line="240" w:lineRule="auto"/>
        <w:ind w:firstLine="708"/>
        <w:rPr>
          <w:rFonts w:ascii="Times New Roman" w:hAnsi="Times New Roman" w:cs="Times New Roman"/>
          <w:b/>
          <w:sz w:val="24"/>
          <w:szCs w:val="24"/>
        </w:rPr>
      </w:pPr>
      <w:r w:rsidRPr="00622419">
        <w:rPr>
          <w:rFonts w:ascii="Times New Roman" w:hAnsi="Times New Roman" w:cs="Times New Roman"/>
          <w:b/>
          <w:sz w:val="24"/>
          <w:szCs w:val="24"/>
        </w:rPr>
        <w:t>Подпрограмма III. «Эффективное местное самоуправление Московской области»</w:t>
      </w:r>
      <w:r>
        <w:rPr>
          <w:rFonts w:ascii="Times New Roman" w:hAnsi="Times New Roman" w:cs="Times New Roman"/>
          <w:b/>
          <w:sz w:val="24"/>
          <w:szCs w:val="24"/>
        </w:rPr>
        <w:t>.</w:t>
      </w:r>
    </w:p>
    <w:p w:rsidR="00A85A74" w:rsidRDefault="00FF4C86" w:rsidP="00A85A74">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финансирование мероприятий </w:t>
      </w:r>
      <w:r w:rsidR="00A85A74">
        <w:rPr>
          <w:rFonts w:ascii="Times New Roman" w:hAnsi="Times New Roman" w:cs="Times New Roman"/>
          <w:sz w:val="24"/>
          <w:szCs w:val="24"/>
        </w:rPr>
        <w:t>под</w:t>
      </w:r>
      <w:r w:rsidR="00A85A74" w:rsidRPr="00743F4E">
        <w:rPr>
          <w:rFonts w:ascii="Times New Roman" w:hAnsi="Times New Roman" w:cs="Times New Roman"/>
          <w:sz w:val="24"/>
          <w:szCs w:val="24"/>
        </w:rPr>
        <w:t>программы в 202</w:t>
      </w:r>
      <w:r w:rsidR="00A85A74">
        <w:rPr>
          <w:rFonts w:ascii="Times New Roman" w:hAnsi="Times New Roman" w:cs="Times New Roman"/>
          <w:sz w:val="24"/>
          <w:szCs w:val="24"/>
        </w:rPr>
        <w:t>2</w:t>
      </w:r>
      <w:r w:rsidR="00A85A74" w:rsidRPr="00743F4E">
        <w:rPr>
          <w:rFonts w:ascii="Times New Roman" w:hAnsi="Times New Roman" w:cs="Times New Roman"/>
          <w:sz w:val="24"/>
          <w:szCs w:val="24"/>
        </w:rPr>
        <w:t xml:space="preserve"> году запланировано </w:t>
      </w:r>
      <w:r w:rsidR="00A85A74">
        <w:rPr>
          <w:rFonts w:ascii="Times New Roman" w:hAnsi="Times New Roman" w:cs="Times New Roman"/>
          <w:sz w:val="24"/>
          <w:szCs w:val="24"/>
        </w:rPr>
        <w:t xml:space="preserve">3 607,34 </w:t>
      </w:r>
      <w:r w:rsidR="00A85A74" w:rsidRPr="00743F4E">
        <w:rPr>
          <w:rFonts w:ascii="Times New Roman" w:hAnsi="Times New Roman" w:cs="Times New Roman"/>
          <w:sz w:val="24"/>
          <w:szCs w:val="24"/>
        </w:rPr>
        <w:t>тыс. руб., в том числе по источникам:</w:t>
      </w:r>
    </w:p>
    <w:p w:rsidR="00A85A74" w:rsidRPr="00743F4E" w:rsidRDefault="00A85A74" w:rsidP="00A85A74">
      <w:pPr>
        <w:tabs>
          <w:tab w:val="left" w:pos="1932"/>
        </w:tabs>
        <w:spacing w:after="0" w:line="240" w:lineRule="auto"/>
        <w:ind w:firstLine="709"/>
        <w:jc w:val="both"/>
        <w:rPr>
          <w:rFonts w:ascii="Times New Roman" w:hAnsi="Times New Roman" w:cs="Times New Roman"/>
          <w:sz w:val="24"/>
          <w:szCs w:val="24"/>
        </w:rPr>
      </w:pPr>
      <w:r w:rsidRPr="00743F4E">
        <w:rPr>
          <w:rFonts w:ascii="Times New Roman" w:hAnsi="Times New Roman" w:cs="Times New Roman"/>
          <w:sz w:val="24"/>
          <w:szCs w:val="24"/>
        </w:rPr>
        <w:t>- бюджет Московской области –</w:t>
      </w:r>
      <w:r>
        <w:rPr>
          <w:rFonts w:ascii="Times New Roman" w:hAnsi="Times New Roman" w:cs="Times New Roman"/>
          <w:sz w:val="24"/>
          <w:szCs w:val="24"/>
        </w:rPr>
        <w:t> </w:t>
      </w:r>
      <w:r w:rsidRPr="00743F4E">
        <w:rPr>
          <w:rFonts w:ascii="Times New Roman" w:hAnsi="Times New Roman" w:cs="Times New Roman"/>
          <w:sz w:val="24"/>
          <w:szCs w:val="24"/>
        </w:rPr>
        <w:t>8</w:t>
      </w:r>
      <w:r>
        <w:rPr>
          <w:rFonts w:ascii="Times New Roman" w:hAnsi="Times New Roman" w:cs="Times New Roman"/>
          <w:sz w:val="24"/>
          <w:szCs w:val="24"/>
        </w:rPr>
        <w:t>44,2</w:t>
      </w:r>
      <w:r w:rsidRPr="00743F4E">
        <w:rPr>
          <w:rFonts w:ascii="Times New Roman" w:hAnsi="Times New Roman" w:cs="Times New Roman"/>
          <w:sz w:val="24"/>
          <w:szCs w:val="24"/>
        </w:rPr>
        <w:t xml:space="preserve"> тыс. руб., </w:t>
      </w:r>
    </w:p>
    <w:p w:rsidR="00A85A74" w:rsidRPr="00743F4E" w:rsidRDefault="00A85A74" w:rsidP="00A85A74">
      <w:pPr>
        <w:tabs>
          <w:tab w:val="left" w:pos="1932"/>
        </w:tabs>
        <w:spacing w:after="0" w:line="240" w:lineRule="auto"/>
        <w:ind w:firstLine="709"/>
        <w:jc w:val="both"/>
        <w:rPr>
          <w:rFonts w:ascii="Times New Roman" w:hAnsi="Times New Roman" w:cs="Times New Roman"/>
          <w:sz w:val="24"/>
          <w:szCs w:val="24"/>
        </w:rPr>
      </w:pPr>
      <w:r w:rsidRPr="00743F4E">
        <w:rPr>
          <w:rFonts w:ascii="Times New Roman" w:hAnsi="Times New Roman" w:cs="Times New Roman"/>
          <w:sz w:val="24"/>
          <w:szCs w:val="24"/>
        </w:rPr>
        <w:t xml:space="preserve">- бюджет Ленинского городского округа – </w:t>
      </w:r>
      <w:r>
        <w:rPr>
          <w:rFonts w:ascii="Times New Roman" w:hAnsi="Times New Roman" w:cs="Times New Roman"/>
          <w:sz w:val="24"/>
          <w:szCs w:val="24"/>
        </w:rPr>
        <w:t>2 763,14</w:t>
      </w:r>
      <w:r w:rsidRPr="00743F4E">
        <w:rPr>
          <w:rFonts w:ascii="Times New Roman" w:hAnsi="Times New Roman" w:cs="Times New Roman"/>
          <w:sz w:val="24"/>
          <w:szCs w:val="24"/>
        </w:rPr>
        <w:t xml:space="preserve"> тыс. руб.</w:t>
      </w:r>
    </w:p>
    <w:p w:rsidR="00A85A74" w:rsidRDefault="00A85A74" w:rsidP="00A85A74">
      <w:pPr>
        <w:tabs>
          <w:tab w:val="left" w:pos="1932"/>
        </w:tabs>
        <w:spacing w:after="0" w:line="240" w:lineRule="auto"/>
        <w:ind w:firstLine="709"/>
        <w:jc w:val="both"/>
        <w:rPr>
          <w:rFonts w:ascii="Times New Roman" w:hAnsi="Times New Roman" w:cs="Times New Roman"/>
          <w:sz w:val="24"/>
          <w:szCs w:val="24"/>
        </w:rPr>
      </w:pPr>
      <w:r w:rsidRPr="00743F4E">
        <w:rPr>
          <w:rFonts w:ascii="Times New Roman" w:hAnsi="Times New Roman" w:cs="Times New Roman"/>
          <w:sz w:val="24"/>
          <w:szCs w:val="24"/>
        </w:rPr>
        <w:t xml:space="preserve">На выполнение программных мероприятий фактически освоено – </w:t>
      </w:r>
      <w:r>
        <w:rPr>
          <w:rFonts w:ascii="Times New Roman" w:hAnsi="Times New Roman" w:cs="Times New Roman"/>
          <w:sz w:val="24"/>
          <w:szCs w:val="24"/>
        </w:rPr>
        <w:t>3</w:t>
      </w:r>
      <w:r w:rsidRPr="00743F4E">
        <w:rPr>
          <w:rFonts w:ascii="Times New Roman" w:hAnsi="Times New Roman" w:cs="Times New Roman"/>
          <w:sz w:val="24"/>
          <w:szCs w:val="24"/>
        </w:rPr>
        <w:t xml:space="preserve"> </w:t>
      </w:r>
      <w:r>
        <w:rPr>
          <w:rFonts w:ascii="Times New Roman" w:hAnsi="Times New Roman" w:cs="Times New Roman"/>
          <w:sz w:val="24"/>
          <w:szCs w:val="24"/>
        </w:rPr>
        <w:t>550</w:t>
      </w:r>
      <w:r w:rsidRPr="00743F4E">
        <w:rPr>
          <w:rFonts w:ascii="Times New Roman" w:hAnsi="Times New Roman" w:cs="Times New Roman"/>
          <w:sz w:val="24"/>
          <w:szCs w:val="24"/>
        </w:rPr>
        <w:t>,</w:t>
      </w:r>
      <w:r>
        <w:rPr>
          <w:rFonts w:ascii="Times New Roman" w:hAnsi="Times New Roman" w:cs="Times New Roman"/>
          <w:sz w:val="24"/>
          <w:szCs w:val="24"/>
        </w:rPr>
        <w:t>28</w:t>
      </w:r>
      <w:r w:rsidRPr="00743F4E">
        <w:rPr>
          <w:rFonts w:ascii="Times New Roman" w:hAnsi="Times New Roman" w:cs="Times New Roman"/>
          <w:sz w:val="24"/>
          <w:szCs w:val="24"/>
        </w:rPr>
        <w:t xml:space="preserve"> тыс. руб., в том числе по источникам:</w:t>
      </w:r>
    </w:p>
    <w:p w:rsidR="00A85A74" w:rsidRDefault="00A85A74" w:rsidP="00A85A74">
      <w:pPr>
        <w:tabs>
          <w:tab w:val="left" w:pos="193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43F4E">
        <w:rPr>
          <w:rFonts w:ascii="Times New Roman" w:hAnsi="Times New Roman" w:cs="Times New Roman"/>
          <w:sz w:val="24"/>
          <w:szCs w:val="24"/>
        </w:rPr>
        <w:t>бюджет Московской области –</w:t>
      </w:r>
      <w:r>
        <w:rPr>
          <w:rFonts w:ascii="Times New Roman" w:hAnsi="Times New Roman" w:cs="Times New Roman"/>
          <w:sz w:val="24"/>
          <w:szCs w:val="24"/>
        </w:rPr>
        <w:t xml:space="preserve"> 830,76 </w:t>
      </w:r>
      <w:r w:rsidRPr="00743F4E">
        <w:rPr>
          <w:rFonts w:ascii="Times New Roman" w:hAnsi="Times New Roman" w:cs="Times New Roman"/>
          <w:sz w:val="24"/>
          <w:szCs w:val="24"/>
        </w:rPr>
        <w:t xml:space="preserve">тыс. руб., </w:t>
      </w:r>
    </w:p>
    <w:p w:rsidR="00A85A74" w:rsidRDefault="00A85A74" w:rsidP="00A85A74">
      <w:pPr>
        <w:tabs>
          <w:tab w:val="left" w:pos="1932"/>
        </w:tabs>
        <w:spacing w:after="0" w:line="240" w:lineRule="auto"/>
        <w:ind w:firstLine="709"/>
        <w:jc w:val="both"/>
        <w:rPr>
          <w:rFonts w:ascii="Times New Roman" w:hAnsi="Times New Roman" w:cs="Times New Roman"/>
          <w:sz w:val="24"/>
          <w:szCs w:val="24"/>
        </w:rPr>
      </w:pPr>
      <w:r w:rsidRPr="00743F4E">
        <w:rPr>
          <w:rFonts w:ascii="Times New Roman" w:hAnsi="Times New Roman" w:cs="Times New Roman"/>
          <w:sz w:val="24"/>
          <w:szCs w:val="24"/>
        </w:rPr>
        <w:t xml:space="preserve">- бюджет Ленинского городского округа – </w:t>
      </w:r>
      <w:r>
        <w:rPr>
          <w:rFonts w:ascii="Times New Roman" w:hAnsi="Times New Roman" w:cs="Times New Roman"/>
          <w:sz w:val="24"/>
          <w:szCs w:val="24"/>
        </w:rPr>
        <w:t>2</w:t>
      </w:r>
      <w:r w:rsidRPr="00743F4E">
        <w:rPr>
          <w:rFonts w:ascii="Times New Roman" w:hAnsi="Times New Roman" w:cs="Times New Roman"/>
          <w:sz w:val="24"/>
          <w:szCs w:val="24"/>
        </w:rPr>
        <w:t xml:space="preserve"> </w:t>
      </w:r>
      <w:r>
        <w:rPr>
          <w:rFonts w:ascii="Times New Roman" w:hAnsi="Times New Roman" w:cs="Times New Roman"/>
          <w:sz w:val="24"/>
          <w:szCs w:val="24"/>
        </w:rPr>
        <w:t>7</w:t>
      </w:r>
      <w:r w:rsidR="00D4294B">
        <w:rPr>
          <w:rFonts w:ascii="Times New Roman" w:hAnsi="Times New Roman" w:cs="Times New Roman"/>
          <w:sz w:val="24"/>
          <w:szCs w:val="24"/>
        </w:rPr>
        <w:t>1</w:t>
      </w:r>
      <w:r>
        <w:rPr>
          <w:rFonts w:ascii="Times New Roman" w:hAnsi="Times New Roman" w:cs="Times New Roman"/>
          <w:sz w:val="24"/>
          <w:szCs w:val="24"/>
        </w:rPr>
        <w:t>9</w:t>
      </w:r>
      <w:r w:rsidRPr="00743F4E">
        <w:rPr>
          <w:rFonts w:ascii="Times New Roman" w:hAnsi="Times New Roman" w:cs="Times New Roman"/>
          <w:sz w:val="24"/>
          <w:szCs w:val="24"/>
        </w:rPr>
        <w:t>,</w:t>
      </w:r>
      <w:r w:rsidR="00D4294B">
        <w:rPr>
          <w:rFonts w:ascii="Times New Roman" w:hAnsi="Times New Roman" w:cs="Times New Roman"/>
          <w:sz w:val="24"/>
          <w:szCs w:val="24"/>
        </w:rPr>
        <w:t>52</w:t>
      </w:r>
      <w:r w:rsidRPr="00743F4E">
        <w:rPr>
          <w:rFonts w:ascii="Times New Roman" w:hAnsi="Times New Roman" w:cs="Times New Roman"/>
          <w:sz w:val="24"/>
          <w:szCs w:val="24"/>
        </w:rPr>
        <w:t xml:space="preserve"> тыс. руб.</w:t>
      </w:r>
    </w:p>
    <w:p w:rsidR="00A85A74" w:rsidRDefault="00A85A74" w:rsidP="00622419">
      <w:pPr>
        <w:spacing w:after="0" w:line="240" w:lineRule="auto"/>
        <w:ind w:firstLine="708"/>
        <w:rPr>
          <w:rFonts w:ascii="Times New Roman" w:hAnsi="Times New Roman" w:cs="Times New Roman"/>
          <w:b/>
          <w:sz w:val="24"/>
          <w:szCs w:val="24"/>
        </w:rPr>
      </w:pPr>
    </w:p>
    <w:p w:rsidR="00622419" w:rsidRPr="00680F45" w:rsidRDefault="00680F45" w:rsidP="00622419">
      <w:pPr>
        <w:spacing w:after="0" w:line="240" w:lineRule="auto"/>
        <w:ind w:firstLine="708"/>
        <w:rPr>
          <w:rFonts w:ascii="Times New Roman" w:hAnsi="Times New Roman" w:cs="Times New Roman"/>
          <w:b/>
          <w:sz w:val="24"/>
          <w:szCs w:val="24"/>
        </w:rPr>
      </w:pPr>
      <w:r w:rsidRPr="00680F45">
        <w:rPr>
          <w:rFonts w:ascii="Times New Roman" w:hAnsi="Times New Roman" w:cs="Times New Roman"/>
          <w:b/>
          <w:sz w:val="24"/>
          <w:szCs w:val="24"/>
        </w:rPr>
        <w:t>Подпрограмма IV. «Молодежь Подмосковья»</w:t>
      </w:r>
      <w:r>
        <w:rPr>
          <w:rFonts w:ascii="Times New Roman" w:hAnsi="Times New Roman" w:cs="Times New Roman"/>
          <w:b/>
          <w:sz w:val="24"/>
          <w:szCs w:val="24"/>
        </w:rPr>
        <w:t>.</w:t>
      </w:r>
    </w:p>
    <w:p w:rsidR="00D4294B" w:rsidRPr="00D4294B" w:rsidRDefault="00D4294B" w:rsidP="00D4294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4294B">
        <w:rPr>
          <w:rFonts w:ascii="Times New Roman" w:eastAsia="Times New Roman" w:hAnsi="Times New Roman" w:cs="Times New Roman"/>
          <w:sz w:val="24"/>
          <w:szCs w:val="24"/>
          <w:lang w:eastAsia="ru-RU"/>
        </w:rPr>
        <w:t>В 2022 году работу с молодежью в Ленинском городском округе вели 6 муниципальных учреждени</w:t>
      </w:r>
      <w:r>
        <w:rPr>
          <w:rFonts w:ascii="Times New Roman" w:eastAsia="Times New Roman" w:hAnsi="Times New Roman" w:cs="Times New Roman"/>
          <w:sz w:val="24"/>
          <w:szCs w:val="24"/>
          <w:lang w:eastAsia="ru-RU"/>
        </w:rPr>
        <w:t>й</w:t>
      </w:r>
      <w:r w:rsidRPr="00D4294B">
        <w:rPr>
          <w:rFonts w:ascii="Times New Roman" w:eastAsia="Times New Roman" w:hAnsi="Times New Roman" w:cs="Times New Roman"/>
          <w:sz w:val="24"/>
          <w:szCs w:val="24"/>
          <w:lang w:eastAsia="ru-RU"/>
        </w:rPr>
        <w:t xml:space="preserve"> (центра) и 2 Дом культуры. Всего на работу с молодежью в 2022 году</w:t>
      </w:r>
      <w:r>
        <w:rPr>
          <w:rFonts w:ascii="Times New Roman" w:eastAsia="Times New Roman" w:hAnsi="Times New Roman" w:cs="Times New Roman"/>
          <w:sz w:val="24"/>
          <w:szCs w:val="24"/>
          <w:lang w:eastAsia="ru-RU"/>
        </w:rPr>
        <w:t xml:space="preserve"> из средств бюджета Ленинского городского округа</w:t>
      </w:r>
      <w:r w:rsidRPr="00D4294B">
        <w:rPr>
          <w:rFonts w:ascii="Times New Roman" w:eastAsia="Times New Roman" w:hAnsi="Times New Roman" w:cs="Times New Roman"/>
          <w:sz w:val="24"/>
          <w:szCs w:val="24"/>
          <w:lang w:eastAsia="ru-RU"/>
        </w:rPr>
        <w:t xml:space="preserve"> выделено 26</w:t>
      </w:r>
      <w:r>
        <w:rPr>
          <w:rFonts w:ascii="Times New Roman" w:eastAsia="Times New Roman" w:hAnsi="Times New Roman" w:cs="Times New Roman"/>
          <w:sz w:val="24"/>
          <w:szCs w:val="24"/>
          <w:lang w:eastAsia="ru-RU"/>
        </w:rPr>
        <w:t> </w:t>
      </w:r>
      <w:r w:rsidRPr="00D4294B">
        <w:rPr>
          <w:rFonts w:ascii="Times New Roman" w:eastAsia="Times New Roman" w:hAnsi="Times New Roman" w:cs="Times New Roman"/>
          <w:sz w:val="24"/>
          <w:szCs w:val="24"/>
          <w:lang w:eastAsia="ru-RU"/>
        </w:rPr>
        <w:t>694</w:t>
      </w:r>
      <w:r>
        <w:rPr>
          <w:rFonts w:ascii="Times New Roman" w:eastAsia="Times New Roman" w:hAnsi="Times New Roman" w:cs="Times New Roman"/>
          <w:sz w:val="24"/>
          <w:szCs w:val="24"/>
          <w:lang w:eastAsia="ru-RU"/>
        </w:rPr>
        <w:t>,</w:t>
      </w:r>
      <w:r w:rsidRPr="00D4294B">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 xml:space="preserve"> тыс.</w:t>
      </w:r>
      <w:r w:rsidRPr="00D4294B">
        <w:rPr>
          <w:rFonts w:ascii="Times New Roman" w:eastAsia="Times New Roman" w:hAnsi="Times New Roman" w:cs="Times New Roman"/>
          <w:sz w:val="24"/>
          <w:szCs w:val="24"/>
          <w:lang w:eastAsia="ru-RU"/>
        </w:rPr>
        <w:t xml:space="preserve"> рублей, израсходовано 26</w:t>
      </w:r>
      <w:r>
        <w:rPr>
          <w:rFonts w:ascii="Times New Roman" w:eastAsia="Times New Roman" w:hAnsi="Times New Roman" w:cs="Times New Roman"/>
          <w:sz w:val="24"/>
          <w:szCs w:val="24"/>
          <w:lang w:eastAsia="ru-RU"/>
        </w:rPr>
        <w:t> </w:t>
      </w:r>
      <w:r w:rsidRPr="00D4294B">
        <w:rPr>
          <w:rFonts w:ascii="Times New Roman" w:eastAsia="Times New Roman" w:hAnsi="Times New Roman" w:cs="Times New Roman"/>
          <w:sz w:val="24"/>
          <w:szCs w:val="24"/>
          <w:lang w:eastAsia="ru-RU"/>
        </w:rPr>
        <w:t>642</w:t>
      </w:r>
      <w:r>
        <w:rPr>
          <w:rFonts w:ascii="Times New Roman" w:eastAsia="Times New Roman" w:hAnsi="Times New Roman" w:cs="Times New Roman"/>
          <w:sz w:val="24"/>
          <w:szCs w:val="24"/>
          <w:lang w:eastAsia="ru-RU"/>
        </w:rPr>
        <w:t>,</w:t>
      </w:r>
      <w:r w:rsidRPr="00D4294B">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3</w:t>
      </w:r>
      <w:r w:rsidRPr="00D429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тыс. </w:t>
      </w:r>
      <w:r w:rsidRPr="00D4294B">
        <w:rPr>
          <w:rFonts w:ascii="Times New Roman" w:eastAsia="Times New Roman" w:hAnsi="Times New Roman" w:cs="Times New Roman"/>
          <w:sz w:val="24"/>
          <w:szCs w:val="24"/>
          <w:lang w:eastAsia="ru-RU"/>
        </w:rPr>
        <w:t>рублей, что составляет 99,81%.</w:t>
      </w:r>
    </w:p>
    <w:p w:rsidR="00D4294B" w:rsidRPr="00D4294B" w:rsidRDefault="00D4294B" w:rsidP="00D4294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4294B">
        <w:rPr>
          <w:rFonts w:ascii="Times New Roman" w:eastAsia="Times New Roman" w:hAnsi="Times New Roman" w:cs="Times New Roman"/>
          <w:sz w:val="24"/>
          <w:szCs w:val="24"/>
          <w:lang w:eastAsia="ru-RU"/>
        </w:rPr>
        <w:t>За 2022 год для подростков и молодежи было организовано и проведено более 400 мероприятий</w:t>
      </w:r>
      <w:r>
        <w:rPr>
          <w:rFonts w:ascii="Times New Roman" w:eastAsia="Times New Roman" w:hAnsi="Times New Roman" w:cs="Times New Roman"/>
          <w:sz w:val="24"/>
          <w:szCs w:val="24"/>
          <w:lang w:eastAsia="ru-RU"/>
        </w:rPr>
        <w:t>,</w:t>
      </w:r>
      <w:r w:rsidRPr="00D429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D429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которых </w:t>
      </w:r>
      <w:r w:rsidRPr="00D4294B">
        <w:rPr>
          <w:rFonts w:ascii="Times New Roman" w:eastAsia="Times New Roman" w:hAnsi="Times New Roman" w:cs="Times New Roman"/>
          <w:sz w:val="24"/>
          <w:szCs w:val="24"/>
          <w:lang w:eastAsia="ru-RU"/>
        </w:rPr>
        <w:t>приняли участие более 50 тыс. чел.</w:t>
      </w:r>
    </w:p>
    <w:p w:rsidR="00D4294B" w:rsidRPr="00D4294B" w:rsidRDefault="00D4294B" w:rsidP="00D4294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4294B">
        <w:rPr>
          <w:rFonts w:ascii="Times New Roman" w:eastAsia="Times New Roman" w:hAnsi="Times New Roman" w:cs="Times New Roman"/>
          <w:sz w:val="24"/>
          <w:szCs w:val="24"/>
          <w:lang w:eastAsia="ru-RU"/>
        </w:rPr>
        <w:t>Проведены такие мероприятия, как:</w:t>
      </w:r>
    </w:p>
    <w:p w:rsidR="00D4294B" w:rsidRPr="00D4294B" w:rsidRDefault="00D4294B" w:rsidP="00D4294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4294B">
        <w:rPr>
          <w:rFonts w:ascii="Times New Roman" w:eastAsia="Times New Roman" w:hAnsi="Times New Roman" w:cs="Times New Roman"/>
          <w:bCs/>
          <w:sz w:val="24"/>
          <w:szCs w:val="24"/>
          <w:lang w:eastAsia="ru-RU"/>
        </w:rPr>
        <w:t>- работа на площадках в дни новогодних каникул;</w:t>
      </w:r>
    </w:p>
    <w:p w:rsidR="00D4294B" w:rsidRPr="00D4294B" w:rsidRDefault="00D4294B" w:rsidP="00D4294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4294B">
        <w:rPr>
          <w:rFonts w:ascii="Times New Roman" w:eastAsia="Times New Roman" w:hAnsi="Times New Roman" w:cs="Times New Roman"/>
          <w:bCs/>
          <w:sz w:val="24"/>
          <w:szCs w:val="24"/>
          <w:lang w:eastAsia="ru-RU"/>
        </w:rPr>
        <w:t>- благотворительные акции «А у нас во дворе», «Доктор Клоун»;</w:t>
      </w:r>
    </w:p>
    <w:p w:rsidR="00D4294B" w:rsidRPr="00D4294B" w:rsidRDefault="00D4294B" w:rsidP="00D4294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4294B">
        <w:rPr>
          <w:rFonts w:ascii="Times New Roman" w:eastAsia="Times New Roman" w:hAnsi="Times New Roman" w:cs="Times New Roman"/>
          <w:bCs/>
          <w:sz w:val="24"/>
          <w:szCs w:val="24"/>
          <w:lang w:eastAsia="ru-RU"/>
        </w:rPr>
        <w:t>- волонтеры и воспитанники подростково-молодежных клубов приняли участие в районных мероприятиях «День Защитника Отечества», «8 Марта», «Масленица», «День молодежи» и другие.</w:t>
      </w:r>
    </w:p>
    <w:p w:rsidR="00D4294B" w:rsidRPr="00D4294B" w:rsidRDefault="00D4294B" w:rsidP="00D4294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4294B">
        <w:rPr>
          <w:rFonts w:ascii="Times New Roman" w:eastAsia="Times New Roman" w:hAnsi="Times New Roman" w:cs="Times New Roman"/>
          <w:bCs/>
          <w:sz w:val="24"/>
          <w:szCs w:val="24"/>
          <w:lang w:eastAsia="ru-RU"/>
        </w:rPr>
        <w:t>С июня начал работу традиционный молодежный проект «Наш двор». Всего программами было охвачено более 100 дворов округа.</w:t>
      </w:r>
    </w:p>
    <w:p w:rsidR="00D4294B" w:rsidRPr="00D4294B" w:rsidRDefault="00D4294B" w:rsidP="00D4294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4294B">
        <w:rPr>
          <w:rFonts w:ascii="Times New Roman" w:eastAsia="Times New Roman" w:hAnsi="Times New Roman" w:cs="Times New Roman"/>
          <w:bCs/>
          <w:sz w:val="24"/>
          <w:szCs w:val="24"/>
          <w:lang w:eastAsia="ru-RU"/>
        </w:rPr>
        <w:t xml:space="preserve">Подростки и молодежь принимают активное участие во всех региональных мероприятиях, </w:t>
      </w:r>
      <w:r w:rsidRPr="00D4294B">
        <w:rPr>
          <w:rFonts w:ascii="Times New Roman" w:eastAsia="Times New Roman" w:hAnsi="Times New Roman" w:cs="Times New Roman"/>
          <w:bCs/>
          <w:sz w:val="24"/>
          <w:szCs w:val="24"/>
          <w:lang w:eastAsia="ru-RU"/>
        </w:rPr>
        <w:lastRenderedPageBreak/>
        <w:t>проводимых Главным управлением социальных коммуникаций и других министерств Московской области.</w:t>
      </w:r>
    </w:p>
    <w:p w:rsidR="00D4294B" w:rsidRPr="00D4294B" w:rsidRDefault="00D4294B" w:rsidP="00D4294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4294B">
        <w:rPr>
          <w:rFonts w:ascii="Times New Roman" w:eastAsia="Times New Roman" w:hAnsi="Times New Roman" w:cs="Times New Roman"/>
          <w:bCs/>
          <w:sz w:val="24"/>
          <w:szCs w:val="24"/>
          <w:lang w:eastAsia="ru-RU"/>
        </w:rPr>
        <w:t>Большая волонтерская работа ведется молодежью. Проводится информирование пассажиров на железнодорожном транспорте, оказывается адресная помощь, помощь в проведении субботников и посадок деревьев. Также волонтеры оказывают посильную помощь в сборе помощи для жителей освобожденных территорий и воен</w:t>
      </w:r>
      <w:r w:rsidR="00D21208">
        <w:rPr>
          <w:rFonts w:ascii="Times New Roman" w:eastAsia="Times New Roman" w:hAnsi="Times New Roman" w:cs="Times New Roman"/>
          <w:bCs/>
          <w:sz w:val="24"/>
          <w:szCs w:val="24"/>
          <w:lang w:eastAsia="ru-RU"/>
        </w:rPr>
        <w:t>н</w:t>
      </w:r>
      <w:r w:rsidRPr="00D4294B">
        <w:rPr>
          <w:rFonts w:ascii="Times New Roman" w:eastAsia="Times New Roman" w:hAnsi="Times New Roman" w:cs="Times New Roman"/>
          <w:bCs/>
          <w:sz w:val="24"/>
          <w:szCs w:val="24"/>
          <w:lang w:eastAsia="ru-RU"/>
        </w:rPr>
        <w:t xml:space="preserve">ослужащих. </w:t>
      </w:r>
    </w:p>
    <w:p w:rsidR="00D4294B" w:rsidRPr="00D4294B" w:rsidRDefault="00D4294B" w:rsidP="00D4294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4294B">
        <w:rPr>
          <w:rFonts w:ascii="Times New Roman" w:eastAsia="Times New Roman" w:hAnsi="Times New Roman" w:cs="Times New Roman"/>
          <w:sz w:val="24"/>
          <w:szCs w:val="24"/>
          <w:lang w:eastAsia="ru-RU"/>
        </w:rPr>
        <w:t xml:space="preserve">Количественные результаты </w:t>
      </w:r>
      <w:r w:rsidR="00D21208">
        <w:rPr>
          <w:rFonts w:ascii="Times New Roman" w:eastAsia="Times New Roman" w:hAnsi="Times New Roman" w:cs="Times New Roman"/>
          <w:sz w:val="24"/>
          <w:szCs w:val="24"/>
          <w:lang w:eastAsia="ru-RU"/>
        </w:rPr>
        <w:t>под</w:t>
      </w:r>
      <w:r w:rsidRPr="00D4294B">
        <w:rPr>
          <w:rFonts w:ascii="Times New Roman" w:eastAsia="Times New Roman" w:hAnsi="Times New Roman" w:cs="Times New Roman"/>
          <w:bCs/>
          <w:sz w:val="24"/>
          <w:szCs w:val="24"/>
          <w:lang w:eastAsia="ru-RU"/>
        </w:rPr>
        <w:t xml:space="preserve">программы </w:t>
      </w:r>
      <w:r w:rsidRPr="00D4294B">
        <w:rPr>
          <w:rFonts w:ascii="Times New Roman" w:eastAsia="Times New Roman" w:hAnsi="Times New Roman" w:cs="Times New Roman"/>
          <w:sz w:val="24"/>
          <w:szCs w:val="24"/>
          <w:lang w:eastAsia="ru-RU"/>
        </w:rPr>
        <w:t xml:space="preserve">по основным показателям в целом соответствуют планируемым значениям, а именно: </w:t>
      </w:r>
    </w:p>
    <w:p w:rsidR="00D4294B" w:rsidRPr="00D4294B" w:rsidRDefault="00D4294B" w:rsidP="00D4294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tbl>
      <w:tblPr>
        <w:tblW w:w="10064" w:type="dxa"/>
        <w:tblInd w:w="-4" w:type="dxa"/>
        <w:tblLayout w:type="fixed"/>
        <w:tblCellMar>
          <w:left w:w="75" w:type="dxa"/>
          <w:right w:w="75" w:type="dxa"/>
        </w:tblCellMar>
        <w:tblLook w:val="0000" w:firstRow="0" w:lastRow="0" w:firstColumn="0" w:lastColumn="0" w:noHBand="0" w:noVBand="0"/>
      </w:tblPr>
      <w:tblGrid>
        <w:gridCol w:w="4535"/>
        <w:gridCol w:w="1276"/>
        <w:gridCol w:w="1559"/>
        <w:gridCol w:w="2694"/>
      </w:tblGrid>
      <w:tr w:rsidR="00D21208" w:rsidRPr="00D4294B" w:rsidTr="00FF4C86">
        <w:trPr>
          <w:cantSplit/>
          <w:trHeight w:val="800"/>
        </w:trPr>
        <w:tc>
          <w:tcPr>
            <w:tcW w:w="4535" w:type="dxa"/>
            <w:vMerge w:val="restart"/>
            <w:tcBorders>
              <w:top w:val="single" w:sz="4" w:space="0" w:color="auto"/>
              <w:left w:val="single" w:sz="4" w:space="0" w:color="auto"/>
              <w:bottom w:val="single" w:sz="4" w:space="0" w:color="auto"/>
              <w:right w:val="single" w:sz="4" w:space="0" w:color="auto"/>
            </w:tcBorders>
            <w:vAlign w:val="center"/>
          </w:tcPr>
          <w:p w:rsidR="00D21208" w:rsidRPr="00D21208" w:rsidRDefault="00D21208" w:rsidP="00D2120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21208">
              <w:rPr>
                <w:rFonts w:ascii="Times New Roman" w:eastAsia="Times New Roman" w:hAnsi="Times New Roman" w:cs="Times New Roman"/>
                <w:bCs/>
                <w:sz w:val="24"/>
                <w:szCs w:val="24"/>
                <w:lang w:eastAsia="ru-RU"/>
              </w:rPr>
              <w:t>Количественные и качественные целевые показатели, характеризующие достижение целей и решение задач</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21208" w:rsidRPr="00D21208" w:rsidRDefault="00D21208" w:rsidP="00D21208">
            <w:pPr>
              <w:widowControl w:val="0"/>
              <w:autoSpaceDE w:val="0"/>
              <w:autoSpaceDN w:val="0"/>
              <w:adjustRightInd w:val="0"/>
              <w:spacing w:after="0" w:line="240" w:lineRule="auto"/>
              <w:ind w:hanging="39"/>
              <w:jc w:val="both"/>
              <w:rPr>
                <w:rFonts w:ascii="Times New Roman" w:eastAsia="Times New Roman" w:hAnsi="Times New Roman" w:cs="Times New Roman"/>
                <w:bCs/>
                <w:sz w:val="24"/>
                <w:szCs w:val="24"/>
                <w:lang w:eastAsia="ru-RU"/>
              </w:rPr>
            </w:pPr>
            <w:r w:rsidRPr="00D21208">
              <w:rPr>
                <w:rFonts w:ascii="Times New Roman" w:eastAsia="Times New Roman" w:hAnsi="Times New Roman" w:cs="Times New Roman"/>
                <w:bCs/>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21208" w:rsidRPr="00D21208" w:rsidRDefault="00D21208" w:rsidP="00D2120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21208">
              <w:rPr>
                <w:rFonts w:ascii="Times New Roman" w:eastAsia="Times New Roman" w:hAnsi="Times New Roman" w:cs="Times New Roman"/>
                <w:bCs/>
                <w:sz w:val="24"/>
                <w:szCs w:val="24"/>
                <w:lang w:eastAsia="ru-RU"/>
              </w:rPr>
              <w:t>Планируемое значение показателя на 2022 г.</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21208" w:rsidRPr="00D21208" w:rsidRDefault="00D21208" w:rsidP="00D21208">
            <w:pPr>
              <w:widowControl w:val="0"/>
              <w:autoSpaceDE w:val="0"/>
              <w:autoSpaceDN w:val="0"/>
              <w:adjustRightInd w:val="0"/>
              <w:spacing w:after="0" w:line="240" w:lineRule="auto"/>
              <w:ind w:hanging="3"/>
              <w:jc w:val="both"/>
              <w:rPr>
                <w:rFonts w:ascii="Times New Roman" w:eastAsia="Times New Roman" w:hAnsi="Times New Roman" w:cs="Times New Roman"/>
                <w:bCs/>
                <w:sz w:val="24"/>
                <w:szCs w:val="24"/>
                <w:lang w:eastAsia="ru-RU"/>
              </w:rPr>
            </w:pPr>
            <w:r w:rsidRPr="00D21208">
              <w:rPr>
                <w:rFonts w:ascii="Times New Roman" w:eastAsia="Times New Roman" w:hAnsi="Times New Roman" w:cs="Times New Roman"/>
                <w:bCs/>
                <w:sz w:val="24"/>
                <w:szCs w:val="24"/>
                <w:lang w:eastAsia="ru-RU"/>
              </w:rPr>
              <w:t>Достигнутое значение показателя 2022 г.</w:t>
            </w:r>
          </w:p>
        </w:tc>
      </w:tr>
      <w:tr w:rsidR="00D21208" w:rsidRPr="00D4294B" w:rsidTr="00FF4C86">
        <w:trPr>
          <w:cantSplit/>
          <w:trHeight w:val="701"/>
        </w:trPr>
        <w:tc>
          <w:tcPr>
            <w:tcW w:w="4535" w:type="dxa"/>
            <w:vMerge/>
            <w:tcBorders>
              <w:left w:val="single" w:sz="4" w:space="0" w:color="auto"/>
              <w:bottom w:val="single" w:sz="4" w:space="0" w:color="auto"/>
              <w:right w:val="single" w:sz="4" w:space="0" w:color="auto"/>
            </w:tcBorders>
          </w:tcPr>
          <w:p w:rsidR="00D21208" w:rsidRPr="00D4294B" w:rsidRDefault="00D21208" w:rsidP="00D4294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tc>
        <w:tc>
          <w:tcPr>
            <w:tcW w:w="1276" w:type="dxa"/>
            <w:vMerge/>
            <w:tcBorders>
              <w:left w:val="single" w:sz="4" w:space="0" w:color="auto"/>
              <w:bottom w:val="single" w:sz="4" w:space="0" w:color="auto"/>
              <w:right w:val="single" w:sz="4" w:space="0" w:color="auto"/>
            </w:tcBorders>
          </w:tcPr>
          <w:p w:rsidR="00D21208" w:rsidRPr="00D4294B" w:rsidRDefault="00D21208" w:rsidP="00D4294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tc>
        <w:tc>
          <w:tcPr>
            <w:tcW w:w="1559" w:type="dxa"/>
            <w:vMerge/>
            <w:tcBorders>
              <w:left w:val="single" w:sz="4" w:space="0" w:color="auto"/>
              <w:bottom w:val="single" w:sz="4" w:space="0" w:color="auto"/>
              <w:right w:val="single" w:sz="4" w:space="0" w:color="auto"/>
            </w:tcBorders>
          </w:tcPr>
          <w:p w:rsidR="00D21208" w:rsidRPr="00D4294B" w:rsidRDefault="00D21208" w:rsidP="00D4294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tc>
        <w:tc>
          <w:tcPr>
            <w:tcW w:w="2694" w:type="dxa"/>
            <w:vMerge/>
            <w:tcBorders>
              <w:left w:val="single" w:sz="4" w:space="0" w:color="auto"/>
              <w:bottom w:val="single" w:sz="4" w:space="0" w:color="auto"/>
              <w:right w:val="single" w:sz="4" w:space="0" w:color="auto"/>
            </w:tcBorders>
            <w:vAlign w:val="center"/>
          </w:tcPr>
          <w:p w:rsidR="00D21208" w:rsidRPr="00D4294B" w:rsidRDefault="00D21208" w:rsidP="00D4294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tc>
      </w:tr>
      <w:tr w:rsidR="00D21208" w:rsidRPr="00D4294B" w:rsidTr="00FF4C86">
        <w:tc>
          <w:tcPr>
            <w:tcW w:w="4535" w:type="dxa"/>
            <w:tcBorders>
              <w:left w:val="single" w:sz="4" w:space="0" w:color="auto"/>
              <w:bottom w:val="single" w:sz="4" w:space="0" w:color="auto"/>
              <w:right w:val="single" w:sz="4" w:space="0" w:color="auto"/>
            </w:tcBorders>
          </w:tcPr>
          <w:p w:rsidR="00D21208" w:rsidRPr="00D4294B" w:rsidRDefault="00D21208" w:rsidP="00D4294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4294B">
              <w:rPr>
                <w:rFonts w:ascii="Times New Roman" w:eastAsia="Times New Roman" w:hAnsi="Times New Roman" w:cs="Times New Roman"/>
                <w:bCs/>
                <w:sz w:val="24"/>
                <w:szCs w:val="24"/>
                <w:lang w:eastAsia="ru-RU"/>
              </w:rPr>
              <w:t>3</w:t>
            </w:r>
          </w:p>
        </w:tc>
        <w:tc>
          <w:tcPr>
            <w:tcW w:w="1276" w:type="dxa"/>
            <w:tcBorders>
              <w:left w:val="single" w:sz="4" w:space="0" w:color="auto"/>
              <w:bottom w:val="single" w:sz="4" w:space="0" w:color="auto"/>
              <w:right w:val="single" w:sz="4" w:space="0" w:color="auto"/>
            </w:tcBorders>
          </w:tcPr>
          <w:p w:rsidR="00D21208" w:rsidRPr="00D4294B" w:rsidRDefault="00D21208" w:rsidP="00D4294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4294B">
              <w:rPr>
                <w:rFonts w:ascii="Times New Roman" w:eastAsia="Times New Roman" w:hAnsi="Times New Roman" w:cs="Times New Roman"/>
                <w:bCs/>
                <w:sz w:val="24"/>
                <w:szCs w:val="24"/>
                <w:lang w:eastAsia="ru-RU"/>
              </w:rPr>
              <w:t>4</w:t>
            </w:r>
          </w:p>
        </w:tc>
        <w:tc>
          <w:tcPr>
            <w:tcW w:w="1559" w:type="dxa"/>
            <w:tcBorders>
              <w:left w:val="single" w:sz="4" w:space="0" w:color="auto"/>
              <w:bottom w:val="single" w:sz="4" w:space="0" w:color="auto"/>
              <w:right w:val="single" w:sz="4" w:space="0" w:color="auto"/>
            </w:tcBorders>
          </w:tcPr>
          <w:p w:rsidR="00D21208" w:rsidRPr="00D4294B" w:rsidRDefault="00D21208" w:rsidP="00D4294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4294B">
              <w:rPr>
                <w:rFonts w:ascii="Times New Roman" w:eastAsia="Times New Roman" w:hAnsi="Times New Roman" w:cs="Times New Roman"/>
                <w:bCs/>
                <w:sz w:val="24"/>
                <w:szCs w:val="24"/>
                <w:lang w:eastAsia="ru-RU"/>
              </w:rPr>
              <w:t>6</w:t>
            </w:r>
          </w:p>
        </w:tc>
        <w:tc>
          <w:tcPr>
            <w:tcW w:w="2694" w:type="dxa"/>
            <w:tcBorders>
              <w:left w:val="single" w:sz="4" w:space="0" w:color="auto"/>
              <w:bottom w:val="single" w:sz="4" w:space="0" w:color="auto"/>
              <w:right w:val="single" w:sz="4" w:space="0" w:color="auto"/>
            </w:tcBorders>
          </w:tcPr>
          <w:p w:rsidR="00D21208" w:rsidRPr="00D4294B" w:rsidRDefault="00D21208" w:rsidP="00D4294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4294B">
              <w:rPr>
                <w:rFonts w:ascii="Times New Roman" w:eastAsia="Times New Roman" w:hAnsi="Times New Roman" w:cs="Times New Roman"/>
                <w:bCs/>
                <w:sz w:val="24"/>
                <w:szCs w:val="24"/>
                <w:lang w:eastAsia="ru-RU"/>
              </w:rPr>
              <w:t>7</w:t>
            </w:r>
          </w:p>
        </w:tc>
      </w:tr>
      <w:tr w:rsidR="00D21208" w:rsidRPr="00D4294B" w:rsidTr="00FF4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9"/>
        </w:trPr>
        <w:tc>
          <w:tcPr>
            <w:tcW w:w="4535" w:type="dxa"/>
            <w:tcBorders>
              <w:top w:val="single" w:sz="4" w:space="0" w:color="auto"/>
              <w:left w:val="single" w:sz="4" w:space="0" w:color="auto"/>
              <w:bottom w:val="single" w:sz="4" w:space="0" w:color="auto"/>
              <w:right w:val="single" w:sz="4" w:space="0" w:color="auto"/>
            </w:tcBorders>
          </w:tcPr>
          <w:p w:rsidR="00D21208" w:rsidRPr="00D4294B" w:rsidRDefault="00D21208" w:rsidP="00D21208">
            <w:pPr>
              <w:widowControl w:val="0"/>
              <w:autoSpaceDE w:val="0"/>
              <w:autoSpaceDN w:val="0"/>
              <w:adjustRightInd w:val="0"/>
              <w:spacing w:after="0" w:line="240" w:lineRule="auto"/>
              <w:ind w:firstLine="4"/>
              <w:jc w:val="both"/>
              <w:rPr>
                <w:rFonts w:ascii="Times New Roman" w:eastAsia="Times New Roman" w:hAnsi="Times New Roman" w:cs="Times New Roman"/>
                <w:sz w:val="24"/>
                <w:szCs w:val="24"/>
                <w:lang w:eastAsia="ru-RU"/>
              </w:rPr>
            </w:pPr>
            <w:r w:rsidRPr="00D4294B">
              <w:rPr>
                <w:rFonts w:ascii="Times New Roman" w:eastAsia="Times New Roman" w:hAnsi="Times New Roman" w:cs="Times New Roman"/>
                <w:sz w:val="24"/>
                <w:szCs w:val="24"/>
                <w:lang w:eastAsia="ru-RU"/>
              </w:rPr>
              <w:t>Общая численность граждан, вовлеченных центрами (сообществами, объединениями) поддержки добровольчества (</w:t>
            </w:r>
            <w:proofErr w:type="spellStart"/>
            <w:r w:rsidRPr="00D4294B">
              <w:rPr>
                <w:rFonts w:ascii="Times New Roman" w:eastAsia="Times New Roman" w:hAnsi="Times New Roman" w:cs="Times New Roman"/>
                <w:sz w:val="24"/>
                <w:szCs w:val="24"/>
                <w:lang w:eastAsia="ru-RU"/>
              </w:rPr>
              <w:t>волонтерства</w:t>
            </w:r>
            <w:proofErr w:type="spellEnd"/>
            <w:r w:rsidRPr="00D4294B">
              <w:rPr>
                <w:rFonts w:ascii="Times New Roman" w:eastAsia="Times New Roman" w:hAnsi="Times New Roman" w:cs="Times New Roman"/>
                <w:sz w:val="24"/>
                <w:szCs w:val="24"/>
                <w:lang w:eastAsia="ru-RU"/>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
        </w:tc>
        <w:tc>
          <w:tcPr>
            <w:tcW w:w="1276" w:type="dxa"/>
            <w:tcBorders>
              <w:top w:val="single" w:sz="4" w:space="0" w:color="auto"/>
              <w:left w:val="single" w:sz="4" w:space="0" w:color="auto"/>
              <w:bottom w:val="single" w:sz="4" w:space="0" w:color="auto"/>
              <w:right w:val="single" w:sz="4" w:space="0" w:color="auto"/>
            </w:tcBorders>
            <w:vAlign w:val="center"/>
          </w:tcPr>
          <w:p w:rsidR="00D21208" w:rsidRPr="00D4294B" w:rsidRDefault="00D21208" w:rsidP="00D2120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294B">
              <w:rPr>
                <w:rFonts w:ascii="Times New Roman" w:eastAsia="Times New Roman" w:hAnsi="Times New Roman" w:cs="Times New Roman"/>
                <w:sz w:val="24"/>
                <w:szCs w:val="24"/>
                <w:lang w:eastAsia="ru-RU"/>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1208" w:rsidRPr="00D4294B" w:rsidRDefault="00D21208" w:rsidP="00D2120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4294B">
              <w:rPr>
                <w:rFonts w:ascii="Times New Roman" w:eastAsia="Times New Roman" w:hAnsi="Times New Roman" w:cs="Times New Roman"/>
                <w:bCs/>
                <w:sz w:val="24"/>
                <w:szCs w:val="24"/>
                <w:lang w:eastAsia="ru-RU"/>
              </w:rPr>
              <w:t>34 000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21208" w:rsidRPr="00D4294B" w:rsidRDefault="00D21208" w:rsidP="00D2120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4294B">
              <w:rPr>
                <w:rFonts w:ascii="Times New Roman" w:eastAsia="Times New Roman" w:hAnsi="Times New Roman" w:cs="Times New Roman"/>
                <w:bCs/>
                <w:sz w:val="24"/>
                <w:szCs w:val="24"/>
                <w:lang w:eastAsia="ru-RU"/>
              </w:rPr>
              <w:t>34 000</w:t>
            </w:r>
          </w:p>
        </w:tc>
      </w:tr>
      <w:tr w:rsidR="00D21208" w:rsidRPr="00D4294B" w:rsidTr="00FF4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9"/>
        </w:trPr>
        <w:tc>
          <w:tcPr>
            <w:tcW w:w="4535" w:type="dxa"/>
            <w:tcBorders>
              <w:top w:val="single" w:sz="4" w:space="0" w:color="auto"/>
              <w:left w:val="single" w:sz="4" w:space="0" w:color="auto"/>
              <w:bottom w:val="single" w:sz="4" w:space="0" w:color="auto"/>
              <w:right w:val="single" w:sz="4" w:space="0" w:color="auto"/>
            </w:tcBorders>
          </w:tcPr>
          <w:p w:rsidR="00D21208" w:rsidRPr="00D4294B" w:rsidRDefault="00D21208" w:rsidP="00D21208">
            <w:pPr>
              <w:widowControl w:val="0"/>
              <w:autoSpaceDE w:val="0"/>
              <w:autoSpaceDN w:val="0"/>
              <w:adjustRightInd w:val="0"/>
              <w:spacing w:after="0" w:line="240" w:lineRule="auto"/>
              <w:ind w:firstLine="4"/>
              <w:jc w:val="both"/>
              <w:rPr>
                <w:rFonts w:ascii="Times New Roman" w:eastAsia="Times New Roman" w:hAnsi="Times New Roman" w:cs="Times New Roman"/>
                <w:sz w:val="24"/>
                <w:szCs w:val="24"/>
                <w:lang w:eastAsia="ru-RU"/>
              </w:rPr>
            </w:pPr>
            <w:r w:rsidRPr="00D4294B">
              <w:rPr>
                <w:rFonts w:ascii="Times New Roman" w:eastAsia="Times New Roman" w:hAnsi="Times New Roman" w:cs="Times New Roman"/>
                <w:sz w:val="24"/>
                <w:szCs w:val="24"/>
                <w:lang w:eastAsia="ru-RU"/>
              </w:rPr>
              <w:t xml:space="preserve">Доля молодежи, задействованной </w:t>
            </w:r>
            <w:r w:rsidRPr="00D4294B">
              <w:rPr>
                <w:rFonts w:ascii="Times New Roman" w:eastAsia="Times New Roman" w:hAnsi="Times New Roman" w:cs="Times New Roman"/>
                <w:sz w:val="24"/>
                <w:szCs w:val="24"/>
                <w:lang w:eastAsia="ru-RU"/>
              </w:rPr>
              <w:br/>
              <w:t>в мероприятиях по вовлечению в творческую деятельность</w:t>
            </w:r>
          </w:p>
        </w:tc>
        <w:tc>
          <w:tcPr>
            <w:tcW w:w="1276" w:type="dxa"/>
            <w:tcBorders>
              <w:top w:val="single" w:sz="4" w:space="0" w:color="auto"/>
              <w:left w:val="single" w:sz="4" w:space="0" w:color="auto"/>
              <w:bottom w:val="single" w:sz="4" w:space="0" w:color="auto"/>
              <w:right w:val="single" w:sz="4" w:space="0" w:color="auto"/>
            </w:tcBorders>
            <w:vAlign w:val="center"/>
          </w:tcPr>
          <w:p w:rsidR="00D21208" w:rsidRPr="00D4294B" w:rsidRDefault="00D21208" w:rsidP="00D2120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4294B">
              <w:rPr>
                <w:rFonts w:ascii="Times New Roman" w:eastAsia="Times New Roman" w:hAnsi="Times New Roman" w:cs="Times New Roman"/>
                <w:sz w:val="24"/>
                <w:szCs w:val="24"/>
                <w:lang w:eastAsia="ru-RU"/>
              </w:rPr>
              <w:t>(процент)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1208" w:rsidRPr="00D4294B" w:rsidRDefault="00D21208" w:rsidP="00D2120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4294B">
              <w:rPr>
                <w:rFonts w:ascii="Times New Roman" w:eastAsia="Times New Roman" w:hAnsi="Times New Roman" w:cs="Times New Roman"/>
                <w:bCs/>
                <w:sz w:val="24"/>
                <w:szCs w:val="24"/>
                <w:lang w:eastAsia="ru-RU"/>
              </w:rPr>
              <w:t>39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21208" w:rsidRPr="00D4294B" w:rsidRDefault="00D21208" w:rsidP="00D2120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4294B">
              <w:rPr>
                <w:rFonts w:ascii="Times New Roman" w:eastAsia="Times New Roman" w:hAnsi="Times New Roman" w:cs="Times New Roman"/>
                <w:bCs/>
                <w:sz w:val="24"/>
                <w:szCs w:val="24"/>
                <w:lang w:eastAsia="ru-RU"/>
              </w:rPr>
              <w:t>39</w:t>
            </w:r>
          </w:p>
        </w:tc>
      </w:tr>
    </w:tbl>
    <w:p w:rsidR="00D4294B" w:rsidRPr="00D4294B" w:rsidRDefault="00D4294B" w:rsidP="00D4294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4294B" w:rsidRPr="00D4294B" w:rsidRDefault="00D4294B" w:rsidP="00D4294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D4294B">
        <w:rPr>
          <w:rFonts w:ascii="Times New Roman" w:eastAsia="Times New Roman" w:hAnsi="Times New Roman" w:cs="Times New Roman"/>
          <w:b/>
          <w:sz w:val="24"/>
          <w:szCs w:val="24"/>
          <w:lang w:eastAsia="ru-RU"/>
        </w:rPr>
        <w:t>Перспективы развития молодежной политики в 202</w:t>
      </w:r>
      <w:r>
        <w:rPr>
          <w:rFonts w:ascii="Times New Roman" w:eastAsia="Times New Roman" w:hAnsi="Times New Roman" w:cs="Times New Roman"/>
          <w:b/>
          <w:sz w:val="24"/>
          <w:szCs w:val="24"/>
          <w:lang w:eastAsia="ru-RU"/>
        </w:rPr>
        <w:t>3</w:t>
      </w:r>
      <w:r w:rsidRPr="00D4294B">
        <w:rPr>
          <w:rFonts w:ascii="Times New Roman" w:eastAsia="Times New Roman" w:hAnsi="Times New Roman" w:cs="Times New Roman"/>
          <w:b/>
          <w:sz w:val="24"/>
          <w:szCs w:val="24"/>
          <w:lang w:eastAsia="ru-RU"/>
        </w:rPr>
        <w:t xml:space="preserve"> г.</w:t>
      </w:r>
    </w:p>
    <w:p w:rsidR="00D4294B" w:rsidRPr="00D4294B" w:rsidRDefault="00D4294B" w:rsidP="00D4294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4294B">
        <w:rPr>
          <w:rFonts w:ascii="Times New Roman" w:eastAsia="Times New Roman" w:hAnsi="Times New Roman" w:cs="Times New Roman"/>
          <w:sz w:val="24"/>
          <w:szCs w:val="24"/>
          <w:lang w:eastAsia="ru-RU"/>
        </w:rPr>
        <w:t>В 202</w:t>
      </w:r>
      <w:r>
        <w:rPr>
          <w:rFonts w:ascii="Times New Roman" w:eastAsia="Times New Roman" w:hAnsi="Times New Roman" w:cs="Times New Roman"/>
          <w:sz w:val="24"/>
          <w:szCs w:val="24"/>
          <w:lang w:eastAsia="ru-RU"/>
        </w:rPr>
        <w:t>3</w:t>
      </w:r>
      <w:r w:rsidRPr="00D4294B">
        <w:rPr>
          <w:rFonts w:ascii="Times New Roman" w:eastAsia="Times New Roman" w:hAnsi="Times New Roman" w:cs="Times New Roman"/>
          <w:sz w:val="24"/>
          <w:szCs w:val="24"/>
          <w:lang w:eastAsia="ru-RU"/>
        </w:rPr>
        <w:t xml:space="preserve"> году проведение ряда мероприятий планируется как в формате офлайн, так и в формате онлайн, в том числе и мероприятия, направленные на развитие единой районной молодежной информационной площадки «Молодёжный Медиа центр», продолжение работы 2 состава Молодежного парламента, проведение молодежных форумов и многое другое.</w:t>
      </w:r>
    </w:p>
    <w:p w:rsidR="00D4294B" w:rsidRPr="00D4294B" w:rsidRDefault="00D4294B" w:rsidP="00D4294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D4294B">
        <w:rPr>
          <w:rFonts w:ascii="Times New Roman" w:eastAsia="Times New Roman" w:hAnsi="Times New Roman" w:cs="Times New Roman"/>
          <w:sz w:val="24"/>
          <w:szCs w:val="24"/>
          <w:lang w:eastAsia="ru-RU"/>
        </w:rPr>
        <w:t>Также планируется проведение как традиционных мероприятий для подростков и молодёжи, так и новых мероприятий, в тесном взаимодействии с молодежным активом Ленинского городского округа.</w:t>
      </w:r>
    </w:p>
    <w:p w:rsidR="00622419" w:rsidRPr="00622419" w:rsidRDefault="002B0246" w:rsidP="00622419">
      <w:pPr>
        <w:spacing w:after="0" w:line="240" w:lineRule="auto"/>
        <w:ind w:firstLine="708"/>
        <w:rPr>
          <w:rFonts w:ascii="Times New Roman" w:hAnsi="Times New Roman" w:cs="Times New Roman"/>
          <w:sz w:val="24"/>
          <w:szCs w:val="24"/>
        </w:rPr>
      </w:pPr>
      <w:r w:rsidRPr="002B0246">
        <w:rPr>
          <w:rFonts w:ascii="Times New Roman" w:hAnsi="Times New Roman" w:cs="Times New Roman"/>
          <w:b/>
          <w:sz w:val="24"/>
          <w:szCs w:val="24"/>
        </w:rPr>
        <w:t>Подпрограмма V. «Обеспечивающая подпрограмма»</w:t>
      </w:r>
      <w:r>
        <w:rPr>
          <w:rFonts w:ascii="Times New Roman" w:hAnsi="Times New Roman" w:cs="Times New Roman"/>
          <w:b/>
          <w:sz w:val="24"/>
          <w:szCs w:val="24"/>
        </w:rPr>
        <w:t>.</w:t>
      </w:r>
    </w:p>
    <w:p w:rsidR="00622419" w:rsidRDefault="002B0246" w:rsidP="006224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 финансирование подпрограммы в 202</w:t>
      </w:r>
      <w:r w:rsidR="00304CAB">
        <w:rPr>
          <w:rFonts w:ascii="Times New Roman" w:hAnsi="Times New Roman" w:cs="Times New Roman"/>
          <w:sz w:val="24"/>
          <w:szCs w:val="24"/>
        </w:rPr>
        <w:t>2</w:t>
      </w:r>
      <w:r>
        <w:rPr>
          <w:rFonts w:ascii="Times New Roman" w:hAnsi="Times New Roman" w:cs="Times New Roman"/>
          <w:sz w:val="24"/>
          <w:szCs w:val="24"/>
        </w:rPr>
        <w:t xml:space="preserve"> году предусмотрено 1</w:t>
      </w:r>
      <w:r w:rsidR="00304CAB">
        <w:rPr>
          <w:rFonts w:ascii="Times New Roman" w:hAnsi="Times New Roman" w:cs="Times New Roman"/>
          <w:sz w:val="24"/>
          <w:szCs w:val="24"/>
        </w:rPr>
        <w:t>1</w:t>
      </w:r>
      <w:r>
        <w:rPr>
          <w:rFonts w:ascii="Times New Roman" w:hAnsi="Times New Roman" w:cs="Times New Roman"/>
          <w:sz w:val="24"/>
          <w:szCs w:val="24"/>
        </w:rPr>
        <w:t> </w:t>
      </w:r>
      <w:r w:rsidR="00304CAB">
        <w:rPr>
          <w:rFonts w:ascii="Times New Roman" w:hAnsi="Times New Roman" w:cs="Times New Roman"/>
          <w:sz w:val="24"/>
          <w:szCs w:val="24"/>
        </w:rPr>
        <w:t>370</w:t>
      </w:r>
      <w:r>
        <w:rPr>
          <w:rFonts w:ascii="Times New Roman" w:hAnsi="Times New Roman" w:cs="Times New Roman"/>
          <w:sz w:val="24"/>
          <w:szCs w:val="24"/>
        </w:rPr>
        <w:t>,</w:t>
      </w:r>
      <w:r w:rsidR="00304CAB">
        <w:rPr>
          <w:rFonts w:ascii="Times New Roman" w:hAnsi="Times New Roman" w:cs="Times New Roman"/>
          <w:sz w:val="24"/>
          <w:szCs w:val="24"/>
        </w:rPr>
        <w:t>41</w:t>
      </w:r>
      <w:r>
        <w:rPr>
          <w:rFonts w:ascii="Times New Roman" w:hAnsi="Times New Roman" w:cs="Times New Roman"/>
          <w:sz w:val="24"/>
          <w:szCs w:val="24"/>
        </w:rPr>
        <w:t xml:space="preserve"> тыс. руб., в том числе:</w:t>
      </w:r>
    </w:p>
    <w:p w:rsidR="002B0246" w:rsidRDefault="002B0246" w:rsidP="006224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из Федерального бюджета – </w:t>
      </w:r>
      <w:r w:rsidR="00304CAB">
        <w:rPr>
          <w:rFonts w:ascii="Times New Roman" w:hAnsi="Times New Roman" w:cs="Times New Roman"/>
          <w:sz w:val="24"/>
          <w:szCs w:val="24"/>
        </w:rPr>
        <w:t>9 499</w:t>
      </w:r>
      <w:r>
        <w:rPr>
          <w:rFonts w:ascii="Times New Roman" w:hAnsi="Times New Roman" w:cs="Times New Roman"/>
          <w:sz w:val="24"/>
          <w:szCs w:val="24"/>
        </w:rPr>
        <w:t>,00 тыс. руб.;</w:t>
      </w:r>
    </w:p>
    <w:p w:rsidR="002B0246" w:rsidRDefault="002B0246" w:rsidP="006224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из бюджета Ленинского городского округа –</w:t>
      </w:r>
      <w:r w:rsidR="00304CAB">
        <w:rPr>
          <w:rFonts w:ascii="Times New Roman" w:hAnsi="Times New Roman" w:cs="Times New Roman"/>
          <w:sz w:val="24"/>
          <w:szCs w:val="24"/>
        </w:rPr>
        <w:t xml:space="preserve"> 1 871,41</w:t>
      </w:r>
      <w:r>
        <w:rPr>
          <w:rFonts w:ascii="Times New Roman" w:hAnsi="Times New Roman" w:cs="Times New Roman"/>
          <w:sz w:val="24"/>
          <w:szCs w:val="24"/>
        </w:rPr>
        <w:t xml:space="preserve"> тыс. руб.</w:t>
      </w:r>
    </w:p>
    <w:p w:rsidR="002B0246" w:rsidRDefault="002B0246" w:rsidP="006224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Израсходовано</w:t>
      </w:r>
      <w:r w:rsidR="0032603B">
        <w:rPr>
          <w:rFonts w:ascii="Times New Roman" w:hAnsi="Times New Roman" w:cs="Times New Roman"/>
          <w:sz w:val="24"/>
          <w:szCs w:val="24"/>
        </w:rPr>
        <w:t xml:space="preserve"> 11 174,37, в том числе</w:t>
      </w:r>
      <w:r>
        <w:rPr>
          <w:rFonts w:ascii="Times New Roman" w:hAnsi="Times New Roman" w:cs="Times New Roman"/>
          <w:sz w:val="24"/>
          <w:szCs w:val="24"/>
        </w:rPr>
        <w:t>:</w:t>
      </w:r>
    </w:p>
    <w:p w:rsidR="002B0246" w:rsidRPr="002B0246" w:rsidRDefault="002B0246" w:rsidP="002B024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2B0246">
        <w:rPr>
          <w:rFonts w:ascii="Times New Roman" w:hAnsi="Times New Roman" w:cs="Times New Roman"/>
          <w:sz w:val="24"/>
          <w:szCs w:val="24"/>
        </w:rPr>
        <w:t>из Федерального бюджета –</w:t>
      </w:r>
      <w:r w:rsidR="00304CAB">
        <w:rPr>
          <w:rFonts w:ascii="Times New Roman" w:hAnsi="Times New Roman" w:cs="Times New Roman"/>
          <w:sz w:val="24"/>
          <w:szCs w:val="24"/>
        </w:rPr>
        <w:t xml:space="preserve"> 9 474,1 </w:t>
      </w:r>
      <w:r w:rsidRPr="002B0246">
        <w:rPr>
          <w:rFonts w:ascii="Times New Roman" w:hAnsi="Times New Roman" w:cs="Times New Roman"/>
          <w:sz w:val="24"/>
          <w:szCs w:val="24"/>
        </w:rPr>
        <w:t>тыс. руб.;</w:t>
      </w:r>
    </w:p>
    <w:p w:rsidR="002B0246" w:rsidRDefault="002B0246" w:rsidP="002B0246">
      <w:pPr>
        <w:spacing w:after="0" w:line="240" w:lineRule="auto"/>
        <w:ind w:firstLine="708"/>
        <w:rPr>
          <w:rFonts w:ascii="Times New Roman" w:hAnsi="Times New Roman" w:cs="Times New Roman"/>
          <w:sz w:val="24"/>
          <w:szCs w:val="24"/>
        </w:rPr>
      </w:pPr>
      <w:r w:rsidRPr="002B0246">
        <w:rPr>
          <w:rFonts w:ascii="Times New Roman" w:hAnsi="Times New Roman" w:cs="Times New Roman"/>
          <w:sz w:val="24"/>
          <w:szCs w:val="24"/>
        </w:rPr>
        <w:t>- из бюджета Ленинского городского округа –</w:t>
      </w:r>
      <w:r w:rsidR="00304CAB">
        <w:rPr>
          <w:rFonts w:ascii="Times New Roman" w:hAnsi="Times New Roman" w:cs="Times New Roman"/>
          <w:sz w:val="24"/>
          <w:szCs w:val="24"/>
        </w:rPr>
        <w:t xml:space="preserve"> 1 700,27 </w:t>
      </w:r>
      <w:r w:rsidRPr="002B0246">
        <w:rPr>
          <w:rFonts w:ascii="Times New Roman" w:hAnsi="Times New Roman" w:cs="Times New Roman"/>
          <w:sz w:val="24"/>
          <w:szCs w:val="24"/>
        </w:rPr>
        <w:t>тыс. руб.</w:t>
      </w:r>
    </w:p>
    <w:p w:rsidR="002B0246" w:rsidRDefault="0057777A" w:rsidP="00622419">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Подпрограмма VI</w:t>
      </w:r>
      <w:r w:rsidR="002B0246" w:rsidRPr="002B0246">
        <w:rPr>
          <w:rFonts w:ascii="Times New Roman" w:hAnsi="Times New Roman" w:cs="Times New Roman"/>
          <w:b/>
          <w:sz w:val="24"/>
          <w:szCs w:val="24"/>
        </w:rPr>
        <w:t xml:space="preserve"> «Развитие туризма в Московской области».</w:t>
      </w:r>
    </w:p>
    <w:p w:rsidR="002B0246" w:rsidRDefault="002B0246" w:rsidP="006224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Подпрограмма не финансировалась.</w:t>
      </w:r>
    </w:p>
    <w:p w:rsidR="00A175C8" w:rsidRDefault="00A175C8" w:rsidP="006224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Плановые значения показателей подпрограммы достигнуты.</w:t>
      </w:r>
    </w:p>
    <w:p w:rsidR="00A175C8" w:rsidRDefault="00A175C8" w:rsidP="006224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Значения показателей по программе в целом соответствуют плановым.</w:t>
      </w:r>
    </w:p>
    <w:p w:rsidR="00622419" w:rsidRDefault="00622419" w:rsidP="00622419">
      <w:pPr>
        <w:spacing w:after="0" w:line="240" w:lineRule="auto"/>
        <w:ind w:firstLine="708"/>
        <w:rPr>
          <w:rFonts w:ascii="Times New Roman" w:hAnsi="Times New Roman" w:cs="Times New Roman"/>
          <w:b/>
          <w:sz w:val="24"/>
          <w:szCs w:val="24"/>
        </w:rPr>
      </w:pPr>
    </w:p>
    <w:p w:rsidR="00D447A4" w:rsidRDefault="00D447A4" w:rsidP="00D447A4">
      <w:pPr>
        <w:spacing w:after="0" w:line="240" w:lineRule="auto"/>
        <w:ind w:firstLine="708"/>
        <w:jc w:val="center"/>
        <w:rPr>
          <w:rFonts w:ascii="Times New Roman" w:hAnsi="Times New Roman" w:cs="Times New Roman"/>
          <w:b/>
          <w:sz w:val="24"/>
          <w:szCs w:val="24"/>
        </w:rPr>
      </w:pPr>
      <w:r w:rsidRPr="003273AD">
        <w:rPr>
          <w:rFonts w:ascii="Times New Roman" w:hAnsi="Times New Roman" w:cs="Times New Roman"/>
          <w:b/>
          <w:sz w:val="24"/>
          <w:szCs w:val="24"/>
          <w:lang w:val="en-US"/>
        </w:rPr>
        <w:t>XIV</w:t>
      </w:r>
      <w:r w:rsidRPr="003273AD">
        <w:rPr>
          <w:rFonts w:ascii="Times New Roman" w:hAnsi="Times New Roman" w:cs="Times New Roman"/>
          <w:b/>
          <w:sz w:val="24"/>
          <w:szCs w:val="24"/>
        </w:rPr>
        <w:t>.</w:t>
      </w:r>
      <w:r w:rsidRPr="00C1323A">
        <w:rPr>
          <w:rFonts w:ascii="Times New Roman" w:hAnsi="Times New Roman" w:cs="Times New Roman"/>
          <w:b/>
          <w:sz w:val="24"/>
          <w:szCs w:val="24"/>
        </w:rPr>
        <w:t xml:space="preserve"> Муниципальная программа </w:t>
      </w:r>
      <w:r w:rsidR="006C4642" w:rsidRPr="006C4642">
        <w:rPr>
          <w:rFonts w:ascii="Times New Roman" w:hAnsi="Times New Roman" w:cs="Times New Roman"/>
          <w:b/>
          <w:sz w:val="24"/>
          <w:szCs w:val="24"/>
        </w:rPr>
        <w:t xml:space="preserve">Ленинского </w:t>
      </w:r>
      <w:r w:rsidR="00130918">
        <w:rPr>
          <w:rFonts w:ascii="Times New Roman" w:hAnsi="Times New Roman" w:cs="Times New Roman"/>
          <w:b/>
          <w:sz w:val="24"/>
          <w:szCs w:val="24"/>
        </w:rPr>
        <w:t xml:space="preserve">городского округа </w:t>
      </w:r>
      <w:r w:rsidRPr="00C1323A">
        <w:rPr>
          <w:rFonts w:ascii="Times New Roman" w:hAnsi="Times New Roman" w:cs="Times New Roman"/>
          <w:b/>
          <w:sz w:val="24"/>
          <w:szCs w:val="24"/>
        </w:rPr>
        <w:t>«</w:t>
      </w:r>
      <w:r w:rsidR="00E83E27">
        <w:rPr>
          <w:rFonts w:ascii="Times New Roman" w:hAnsi="Times New Roman" w:cs="Times New Roman"/>
          <w:b/>
          <w:sz w:val="24"/>
          <w:szCs w:val="24"/>
        </w:rPr>
        <w:t>Развитие и функционирование дорожно-транспортного комплекса»</w:t>
      </w:r>
      <w:r w:rsidR="00130918">
        <w:rPr>
          <w:rFonts w:ascii="Times New Roman" w:hAnsi="Times New Roman" w:cs="Times New Roman"/>
          <w:b/>
          <w:sz w:val="24"/>
          <w:szCs w:val="24"/>
        </w:rPr>
        <w:t xml:space="preserve"> </w:t>
      </w:r>
      <w:r w:rsidRPr="00C1323A">
        <w:rPr>
          <w:rFonts w:ascii="Times New Roman" w:hAnsi="Times New Roman" w:cs="Times New Roman"/>
          <w:b/>
          <w:sz w:val="24"/>
          <w:szCs w:val="24"/>
        </w:rPr>
        <w:t>на 20</w:t>
      </w:r>
      <w:r w:rsidR="00E83E27">
        <w:rPr>
          <w:rFonts w:ascii="Times New Roman" w:hAnsi="Times New Roman" w:cs="Times New Roman"/>
          <w:b/>
          <w:sz w:val="24"/>
          <w:szCs w:val="24"/>
        </w:rPr>
        <w:t>21</w:t>
      </w:r>
      <w:r w:rsidRPr="00C1323A">
        <w:rPr>
          <w:rFonts w:ascii="Times New Roman" w:hAnsi="Times New Roman" w:cs="Times New Roman"/>
          <w:b/>
          <w:sz w:val="24"/>
          <w:szCs w:val="24"/>
        </w:rPr>
        <w:t>-202</w:t>
      </w:r>
      <w:r w:rsidR="0094057E">
        <w:rPr>
          <w:rFonts w:ascii="Times New Roman" w:hAnsi="Times New Roman" w:cs="Times New Roman"/>
          <w:b/>
          <w:sz w:val="24"/>
          <w:szCs w:val="24"/>
        </w:rPr>
        <w:t>4</w:t>
      </w:r>
      <w:r w:rsidRPr="00C1323A">
        <w:rPr>
          <w:rFonts w:ascii="Times New Roman" w:hAnsi="Times New Roman" w:cs="Times New Roman"/>
          <w:b/>
          <w:sz w:val="24"/>
          <w:szCs w:val="24"/>
        </w:rPr>
        <w:t xml:space="preserve"> годы</w:t>
      </w:r>
    </w:p>
    <w:p w:rsidR="006C210A" w:rsidRDefault="00D447A4" w:rsidP="00D447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w:t>
      </w:r>
      <w:r w:rsidRPr="00C1323A">
        <w:rPr>
          <w:rFonts w:ascii="Times New Roman" w:hAnsi="Times New Roman" w:cs="Times New Roman"/>
          <w:sz w:val="24"/>
          <w:szCs w:val="24"/>
        </w:rPr>
        <w:t>рограмма утверждена постановлением администрации Ленинского</w:t>
      </w:r>
      <w:r w:rsidR="006C210A" w:rsidRPr="006C210A">
        <w:t xml:space="preserve"> </w:t>
      </w:r>
      <w:r w:rsidR="006C210A" w:rsidRPr="006C210A">
        <w:rPr>
          <w:rFonts w:ascii="Times New Roman" w:hAnsi="Times New Roman" w:cs="Times New Roman"/>
          <w:sz w:val="24"/>
          <w:szCs w:val="24"/>
        </w:rPr>
        <w:t>городского округа Московской области от 14.10.2020 №</w:t>
      </w:r>
      <w:r w:rsidR="006C210A">
        <w:rPr>
          <w:rFonts w:ascii="Times New Roman" w:hAnsi="Times New Roman" w:cs="Times New Roman"/>
          <w:sz w:val="24"/>
          <w:szCs w:val="24"/>
        </w:rPr>
        <w:t xml:space="preserve"> 2334.</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На реализацию мероприятий муниципальной программы на 2022 год бюджетных средств предусмотрено - 1 058 116,41 тыс. руб., в т. ч. средства бюджета Московской области - 287 173,47 тыс. руб., бюджета Ленинского городского округа - 770 942,94 тыс. руб.</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По итогам за 2022 год освоено - 1 047 418,34 тыс. руб., в том числе средства бюджета Московской области - 287 170,74 тыс. руб., бюджета Ленинского городского округа - 760 247,60 тыс. руб., исполнение по программе – 98,99 %.</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Программа включает подпрограммы:</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 «Пассажирский транспорт общего пользования»;</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 «Дороги Подмосковья»;</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 «Обеспечивающая подпрограмма».</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Исполнение по муниципальным подпрограммам:</w:t>
      </w:r>
    </w:p>
    <w:p w:rsidR="003273AD" w:rsidRPr="003273AD" w:rsidRDefault="00FF4C86" w:rsidP="003273AD">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 Подпрограмма</w:t>
      </w:r>
      <w:r w:rsidR="003273AD" w:rsidRPr="003273AD">
        <w:rPr>
          <w:rFonts w:ascii="Times New Roman" w:hAnsi="Times New Roman" w:cs="Times New Roman"/>
          <w:b/>
          <w:sz w:val="24"/>
          <w:szCs w:val="24"/>
        </w:rPr>
        <w:t xml:space="preserve"> «Пассажирский транспорт общего пользования»</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На реализацию мероприятий муниципальной подпрограммы на 2022 год предусмотрено – 334 613,90 тыс. руб., в том числе средства бюджета Московской области - 227 134,47 тыс. руб., бюджета Ленинского городского округа - 107 479,43 тыс. руб.</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По итогам за 2022 год освоено – 327 104,16 тыс. руб., в том числе средства бюджета Московской области - 227 133,15 тыс. руб., бюджета Ленинского городского округа - 99 971,01 тыс. руб.</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Исполнение по подпрограмме -  97,76 %.</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b/>
          <w:sz w:val="24"/>
          <w:szCs w:val="24"/>
        </w:rPr>
        <w:t>2.</w:t>
      </w:r>
      <w:r w:rsidRPr="003273AD">
        <w:rPr>
          <w:rFonts w:ascii="Times New Roman" w:hAnsi="Times New Roman" w:cs="Times New Roman"/>
          <w:sz w:val="24"/>
          <w:szCs w:val="24"/>
        </w:rPr>
        <w:t xml:space="preserve"> </w:t>
      </w:r>
      <w:r w:rsidR="00FF4C86">
        <w:rPr>
          <w:rFonts w:ascii="Times New Roman" w:hAnsi="Times New Roman" w:cs="Times New Roman"/>
          <w:b/>
          <w:sz w:val="24"/>
          <w:szCs w:val="24"/>
        </w:rPr>
        <w:t xml:space="preserve">Подпрограмма </w:t>
      </w:r>
      <w:r w:rsidRPr="003273AD">
        <w:rPr>
          <w:rFonts w:ascii="Times New Roman" w:hAnsi="Times New Roman" w:cs="Times New Roman"/>
          <w:b/>
          <w:sz w:val="24"/>
          <w:szCs w:val="24"/>
        </w:rPr>
        <w:t>«Дороги Подмосковья»;</w:t>
      </w:r>
      <w:r w:rsidRPr="003273AD">
        <w:rPr>
          <w:rFonts w:ascii="Times New Roman" w:hAnsi="Times New Roman" w:cs="Times New Roman"/>
          <w:sz w:val="24"/>
          <w:szCs w:val="24"/>
        </w:rPr>
        <w:t xml:space="preserve"> </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На реализацию мероприятий муниципальной подпрограммы на 2022 год предусмотрено – 448 663,61тыс. руб., в том числе средства бюджета Московской области - 60 039,00 тыс. руб., бюджета Ленинского городского округа - 388 624,61 тыс. руб.</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По итогам за 2022 г. освоено – 445 475,28 тыс. руб., в том числе средства бюджета Московской области - 60 037,59 тыс. руб., бюджета Ленинского городского округа - 385 437,69 тыс. руб.</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Исполнение по подпрограмме – 99,29 %.</w:t>
      </w:r>
    </w:p>
    <w:p w:rsidR="003273AD" w:rsidRPr="003273AD" w:rsidRDefault="003273AD" w:rsidP="003273AD">
      <w:pPr>
        <w:spacing w:after="0" w:line="240" w:lineRule="auto"/>
        <w:ind w:firstLine="708"/>
        <w:jc w:val="both"/>
        <w:rPr>
          <w:rFonts w:ascii="Times New Roman" w:hAnsi="Times New Roman" w:cs="Times New Roman"/>
          <w:b/>
          <w:sz w:val="24"/>
          <w:szCs w:val="24"/>
        </w:rPr>
      </w:pPr>
      <w:r w:rsidRPr="003273AD">
        <w:rPr>
          <w:rFonts w:ascii="Times New Roman" w:hAnsi="Times New Roman" w:cs="Times New Roman"/>
          <w:b/>
          <w:sz w:val="24"/>
          <w:szCs w:val="24"/>
        </w:rPr>
        <w:t>3.</w:t>
      </w:r>
      <w:r w:rsidRPr="003273AD">
        <w:rPr>
          <w:rFonts w:ascii="Times New Roman" w:hAnsi="Times New Roman" w:cs="Times New Roman"/>
          <w:sz w:val="24"/>
          <w:szCs w:val="24"/>
        </w:rPr>
        <w:t xml:space="preserve"> </w:t>
      </w:r>
      <w:r w:rsidR="00FF4C86">
        <w:rPr>
          <w:rFonts w:ascii="Times New Roman" w:hAnsi="Times New Roman" w:cs="Times New Roman"/>
          <w:b/>
          <w:sz w:val="24"/>
          <w:szCs w:val="24"/>
        </w:rPr>
        <w:t xml:space="preserve">Подпрограмма </w:t>
      </w:r>
      <w:r w:rsidRPr="003273AD">
        <w:rPr>
          <w:rFonts w:ascii="Times New Roman" w:hAnsi="Times New Roman" w:cs="Times New Roman"/>
          <w:b/>
          <w:sz w:val="24"/>
          <w:szCs w:val="24"/>
        </w:rPr>
        <w:t>«Обеспечивающая подпрограмма»</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На реализацию мероприятий муниципальной подпрограммы на 2022 год предусмотрено средств бюджета Ленинского городского округа – 274 838,90 тыс. руб.</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По итогам за 2022 г. освоено средств бюджета Ленинского городского округа – 274 838,90 тыс. руб.</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Исполнение по подпрограмме - 100 %.</w:t>
      </w:r>
    </w:p>
    <w:p w:rsidR="003273AD" w:rsidRPr="003273AD" w:rsidRDefault="003273AD" w:rsidP="003273AD">
      <w:pPr>
        <w:spacing w:after="0" w:line="240" w:lineRule="auto"/>
        <w:ind w:firstLine="708"/>
        <w:jc w:val="both"/>
        <w:rPr>
          <w:rFonts w:ascii="Times New Roman" w:hAnsi="Times New Roman" w:cs="Times New Roman"/>
          <w:sz w:val="24"/>
          <w:szCs w:val="24"/>
        </w:rPr>
      </w:pPr>
      <w:r w:rsidRPr="003273AD">
        <w:rPr>
          <w:rFonts w:ascii="Times New Roman" w:hAnsi="Times New Roman" w:cs="Times New Roman"/>
          <w:sz w:val="24"/>
          <w:szCs w:val="24"/>
        </w:rPr>
        <w:t>В ходе реализации мероприятий данной муниципальной программы за 2022 год количественные результаты по показателям программы достигнуты.</w:t>
      </w:r>
    </w:p>
    <w:p w:rsidR="00130918" w:rsidRDefault="00130918" w:rsidP="006A7678">
      <w:pPr>
        <w:spacing w:after="0" w:line="240" w:lineRule="auto"/>
        <w:ind w:firstLine="708"/>
        <w:jc w:val="both"/>
        <w:rPr>
          <w:rFonts w:ascii="Times New Roman" w:hAnsi="Times New Roman" w:cs="Times New Roman"/>
          <w:bCs/>
          <w:sz w:val="24"/>
          <w:szCs w:val="24"/>
        </w:rPr>
      </w:pPr>
    </w:p>
    <w:p w:rsidR="00130918" w:rsidRDefault="00130918" w:rsidP="00130918">
      <w:pPr>
        <w:spacing w:after="0" w:line="240" w:lineRule="auto"/>
        <w:ind w:firstLine="708"/>
        <w:jc w:val="center"/>
        <w:rPr>
          <w:rFonts w:ascii="Times New Roman" w:hAnsi="Times New Roman" w:cs="Times New Roman"/>
          <w:bCs/>
          <w:sz w:val="24"/>
          <w:szCs w:val="24"/>
        </w:rPr>
      </w:pPr>
      <w:r w:rsidRPr="00651F32">
        <w:rPr>
          <w:rFonts w:ascii="Times New Roman" w:hAnsi="Times New Roman" w:cs="Times New Roman"/>
          <w:b/>
          <w:bCs/>
          <w:sz w:val="24"/>
          <w:szCs w:val="24"/>
        </w:rPr>
        <w:t>XV.</w:t>
      </w:r>
      <w:r w:rsidRPr="00130918">
        <w:rPr>
          <w:rFonts w:ascii="Times New Roman" w:hAnsi="Times New Roman" w:cs="Times New Roman"/>
          <w:b/>
          <w:bCs/>
          <w:sz w:val="24"/>
          <w:szCs w:val="24"/>
        </w:rPr>
        <w:t xml:space="preserve"> Муниципальная программа Ленинского городского округа «</w:t>
      </w:r>
      <w:r>
        <w:rPr>
          <w:rFonts w:ascii="Times New Roman" w:hAnsi="Times New Roman" w:cs="Times New Roman"/>
          <w:b/>
          <w:bCs/>
          <w:sz w:val="24"/>
          <w:szCs w:val="24"/>
        </w:rPr>
        <w:t>Цифровое муниципальное образование</w:t>
      </w:r>
      <w:r w:rsidRPr="00130918">
        <w:rPr>
          <w:rFonts w:ascii="Times New Roman" w:hAnsi="Times New Roman" w:cs="Times New Roman"/>
          <w:b/>
          <w:bCs/>
          <w:sz w:val="24"/>
          <w:szCs w:val="24"/>
        </w:rPr>
        <w:t>» на 2021-2024 годы</w:t>
      </w:r>
      <w:r w:rsidRPr="00130918">
        <w:rPr>
          <w:rFonts w:ascii="Times New Roman" w:hAnsi="Times New Roman" w:cs="Times New Roman"/>
          <w:bCs/>
          <w:sz w:val="24"/>
          <w:szCs w:val="24"/>
        </w:rPr>
        <w:t>.</w:t>
      </w:r>
    </w:p>
    <w:p w:rsidR="006C210A" w:rsidRDefault="006C210A" w:rsidP="00130918">
      <w:pPr>
        <w:spacing w:after="0" w:line="240" w:lineRule="auto"/>
        <w:ind w:firstLine="708"/>
        <w:jc w:val="center"/>
        <w:rPr>
          <w:rFonts w:ascii="Times New Roman" w:hAnsi="Times New Roman" w:cs="Times New Roman"/>
          <w:bCs/>
          <w:sz w:val="24"/>
          <w:szCs w:val="24"/>
        </w:rPr>
      </w:pPr>
    </w:p>
    <w:p w:rsidR="00D22AD7" w:rsidRDefault="006C210A" w:rsidP="006A7678">
      <w:pPr>
        <w:spacing w:after="0" w:line="240" w:lineRule="auto"/>
        <w:ind w:firstLine="708"/>
        <w:jc w:val="both"/>
        <w:rPr>
          <w:rFonts w:ascii="Times New Roman" w:hAnsi="Times New Roman" w:cs="Times New Roman"/>
          <w:bCs/>
          <w:sz w:val="24"/>
          <w:szCs w:val="24"/>
        </w:rPr>
      </w:pPr>
      <w:r w:rsidRPr="006C210A">
        <w:rPr>
          <w:rFonts w:ascii="Times New Roman" w:hAnsi="Times New Roman" w:cs="Times New Roman"/>
          <w:bCs/>
          <w:sz w:val="24"/>
          <w:szCs w:val="24"/>
        </w:rPr>
        <w:t>Программа утверждена постановлением администрации Ленинского городского округа Московской области от 14.10.2020 №</w:t>
      </w:r>
      <w:r>
        <w:rPr>
          <w:rFonts w:ascii="Times New Roman" w:hAnsi="Times New Roman" w:cs="Times New Roman"/>
          <w:bCs/>
          <w:sz w:val="24"/>
          <w:szCs w:val="24"/>
        </w:rPr>
        <w:t xml:space="preserve"> 2354.</w:t>
      </w:r>
    </w:p>
    <w:p w:rsidR="009D18F3" w:rsidRPr="009D18F3" w:rsidRDefault="009D18F3" w:rsidP="009D18F3">
      <w:pPr>
        <w:spacing w:after="0" w:line="240" w:lineRule="auto"/>
        <w:ind w:firstLine="708"/>
        <w:jc w:val="both"/>
        <w:rPr>
          <w:rFonts w:ascii="Times New Roman" w:hAnsi="Times New Roman" w:cs="Times New Roman"/>
          <w:bCs/>
          <w:sz w:val="24"/>
          <w:szCs w:val="24"/>
        </w:rPr>
      </w:pPr>
      <w:r w:rsidRPr="009D18F3">
        <w:rPr>
          <w:rFonts w:ascii="Times New Roman" w:hAnsi="Times New Roman" w:cs="Times New Roman"/>
          <w:bCs/>
          <w:sz w:val="24"/>
          <w:szCs w:val="24"/>
        </w:rPr>
        <w:t>Общий плановый объём финансирования муниципальной программы на 202</w:t>
      </w:r>
      <w:r w:rsidR="00D94DF4">
        <w:rPr>
          <w:rFonts w:ascii="Times New Roman" w:hAnsi="Times New Roman" w:cs="Times New Roman"/>
          <w:bCs/>
          <w:sz w:val="24"/>
          <w:szCs w:val="24"/>
        </w:rPr>
        <w:t>2</w:t>
      </w:r>
      <w:r w:rsidR="00FF4C86">
        <w:rPr>
          <w:rFonts w:ascii="Times New Roman" w:hAnsi="Times New Roman" w:cs="Times New Roman"/>
          <w:bCs/>
          <w:sz w:val="24"/>
          <w:szCs w:val="24"/>
        </w:rPr>
        <w:t xml:space="preserve"> год</w:t>
      </w:r>
      <w:r w:rsidRPr="009D18F3">
        <w:rPr>
          <w:rFonts w:ascii="Times New Roman" w:hAnsi="Times New Roman" w:cs="Times New Roman"/>
          <w:bCs/>
          <w:sz w:val="24"/>
          <w:szCs w:val="24"/>
        </w:rPr>
        <w:t xml:space="preserve"> – 2</w:t>
      </w:r>
      <w:r w:rsidR="00C66F71">
        <w:rPr>
          <w:rFonts w:ascii="Times New Roman" w:hAnsi="Times New Roman" w:cs="Times New Roman"/>
          <w:bCs/>
          <w:sz w:val="24"/>
          <w:szCs w:val="24"/>
        </w:rPr>
        <w:t>70</w:t>
      </w:r>
      <w:r w:rsidRPr="009D18F3">
        <w:rPr>
          <w:rFonts w:ascii="Times New Roman" w:hAnsi="Times New Roman" w:cs="Times New Roman"/>
          <w:bCs/>
          <w:sz w:val="24"/>
          <w:szCs w:val="24"/>
        </w:rPr>
        <w:t xml:space="preserve"> </w:t>
      </w:r>
      <w:r w:rsidR="00C66F71">
        <w:rPr>
          <w:rFonts w:ascii="Times New Roman" w:hAnsi="Times New Roman" w:cs="Times New Roman"/>
          <w:bCs/>
          <w:sz w:val="24"/>
          <w:szCs w:val="24"/>
        </w:rPr>
        <w:t>376</w:t>
      </w:r>
      <w:r w:rsidRPr="009D18F3">
        <w:rPr>
          <w:rFonts w:ascii="Times New Roman" w:hAnsi="Times New Roman" w:cs="Times New Roman"/>
          <w:bCs/>
          <w:sz w:val="24"/>
          <w:szCs w:val="24"/>
        </w:rPr>
        <w:t>,</w:t>
      </w:r>
      <w:r w:rsidR="00C66F71">
        <w:rPr>
          <w:rFonts w:ascii="Times New Roman" w:hAnsi="Times New Roman" w:cs="Times New Roman"/>
          <w:bCs/>
          <w:sz w:val="24"/>
          <w:szCs w:val="24"/>
        </w:rPr>
        <w:t>36</w:t>
      </w:r>
      <w:r w:rsidRPr="009D18F3">
        <w:rPr>
          <w:rFonts w:ascii="Times New Roman" w:hAnsi="Times New Roman" w:cs="Times New Roman"/>
          <w:bCs/>
          <w:sz w:val="24"/>
          <w:szCs w:val="24"/>
        </w:rPr>
        <w:t xml:space="preserve"> тыс. руб., в том числе по источникам:</w:t>
      </w:r>
    </w:p>
    <w:p w:rsidR="009D18F3" w:rsidRPr="009D18F3" w:rsidRDefault="009D18F3" w:rsidP="009D18F3">
      <w:pPr>
        <w:spacing w:after="0" w:line="240" w:lineRule="auto"/>
        <w:ind w:firstLine="708"/>
        <w:jc w:val="both"/>
        <w:rPr>
          <w:rFonts w:ascii="Times New Roman" w:hAnsi="Times New Roman" w:cs="Times New Roman"/>
          <w:bCs/>
          <w:sz w:val="24"/>
          <w:szCs w:val="24"/>
        </w:rPr>
      </w:pPr>
      <w:r w:rsidRPr="009D18F3">
        <w:rPr>
          <w:rFonts w:ascii="Times New Roman" w:hAnsi="Times New Roman" w:cs="Times New Roman"/>
          <w:bCs/>
          <w:sz w:val="24"/>
          <w:szCs w:val="24"/>
        </w:rPr>
        <w:t xml:space="preserve">бюджет Московской области – </w:t>
      </w:r>
      <w:r w:rsidR="00C66F71">
        <w:rPr>
          <w:rFonts w:ascii="Times New Roman" w:hAnsi="Times New Roman" w:cs="Times New Roman"/>
          <w:bCs/>
          <w:sz w:val="24"/>
          <w:szCs w:val="24"/>
        </w:rPr>
        <w:t>4</w:t>
      </w:r>
      <w:r w:rsidR="001662BE">
        <w:rPr>
          <w:rFonts w:ascii="Times New Roman" w:hAnsi="Times New Roman" w:cs="Times New Roman"/>
          <w:bCs/>
          <w:sz w:val="24"/>
          <w:szCs w:val="24"/>
        </w:rPr>
        <w:t>2</w:t>
      </w:r>
      <w:r w:rsidRPr="009D18F3">
        <w:rPr>
          <w:rFonts w:ascii="Times New Roman" w:hAnsi="Times New Roman" w:cs="Times New Roman"/>
          <w:bCs/>
          <w:sz w:val="24"/>
          <w:szCs w:val="24"/>
        </w:rPr>
        <w:t xml:space="preserve"> </w:t>
      </w:r>
      <w:r w:rsidR="00C66F71">
        <w:rPr>
          <w:rFonts w:ascii="Times New Roman" w:hAnsi="Times New Roman" w:cs="Times New Roman"/>
          <w:bCs/>
          <w:sz w:val="24"/>
          <w:szCs w:val="24"/>
        </w:rPr>
        <w:t>033</w:t>
      </w:r>
      <w:r w:rsidRPr="009D18F3">
        <w:rPr>
          <w:rFonts w:ascii="Times New Roman" w:hAnsi="Times New Roman" w:cs="Times New Roman"/>
          <w:bCs/>
          <w:sz w:val="24"/>
          <w:szCs w:val="24"/>
        </w:rPr>
        <w:t>,</w:t>
      </w:r>
      <w:r w:rsidR="001662BE">
        <w:rPr>
          <w:rFonts w:ascii="Times New Roman" w:hAnsi="Times New Roman" w:cs="Times New Roman"/>
          <w:bCs/>
          <w:sz w:val="24"/>
          <w:szCs w:val="24"/>
        </w:rPr>
        <w:t>7</w:t>
      </w:r>
      <w:r w:rsidR="00C66F71">
        <w:rPr>
          <w:rFonts w:ascii="Times New Roman" w:hAnsi="Times New Roman" w:cs="Times New Roman"/>
          <w:bCs/>
          <w:sz w:val="24"/>
          <w:szCs w:val="24"/>
        </w:rPr>
        <w:t>8</w:t>
      </w:r>
      <w:r w:rsidRPr="009D18F3">
        <w:rPr>
          <w:rFonts w:ascii="Times New Roman" w:hAnsi="Times New Roman" w:cs="Times New Roman"/>
          <w:bCs/>
          <w:sz w:val="24"/>
          <w:szCs w:val="24"/>
        </w:rPr>
        <w:t xml:space="preserve"> тыс. руб., </w:t>
      </w:r>
    </w:p>
    <w:p w:rsidR="009D18F3" w:rsidRPr="009D18F3" w:rsidRDefault="009D18F3" w:rsidP="009D18F3">
      <w:pPr>
        <w:spacing w:after="0" w:line="240" w:lineRule="auto"/>
        <w:ind w:firstLine="708"/>
        <w:jc w:val="both"/>
        <w:rPr>
          <w:rFonts w:ascii="Times New Roman" w:hAnsi="Times New Roman" w:cs="Times New Roman"/>
          <w:bCs/>
          <w:sz w:val="24"/>
          <w:szCs w:val="24"/>
        </w:rPr>
      </w:pPr>
      <w:r w:rsidRPr="009D18F3">
        <w:rPr>
          <w:rFonts w:ascii="Times New Roman" w:hAnsi="Times New Roman" w:cs="Times New Roman"/>
          <w:bCs/>
          <w:sz w:val="24"/>
          <w:szCs w:val="24"/>
        </w:rPr>
        <w:t xml:space="preserve">Федеральный бюджет -  </w:t>
      </w:r>
      <w:r w:rsidR="00C66F71">
        <w:rPr>
          <w:rFonts w:ascii="Times New Roman" w:hAnsi="Times New Roman" w:cs="Times New Roman"/>
          <w:bCs/>
          <w:sz w:val="24"/>
          <w:szCs w:val="24"/>
        </w:rPr>
        <w:t xml:space="preserve">3 802,82 </w:t>
      </w:r>
      <w:r w:rsidRPr="009D18F3">
        <w:rPr>
          <w:rFonts w:ascii="Times New Roman" w:hAnsi="Times New Roman" w:cs="Times New Roman"/>
          <w:bCs/>
          <w:sz w:val="24"/>
          <w:szCs w:val="24"/>
        </w:rPr>
        <w:t>тыс.</w:t>
      </w:r>
      <w:r>
        <w:rPr>
          <w:rFonts w:ascii="Times New Roman" w:hAnsi="Times New Roman" w:cs="Times New Roman"/>
          <w:bCs/>
          <w:sz w:val="24"/>
          <w:szCs w:val="24"/>
        </w:rPr>
        <w:t xml:space="preserve"> </w:t>
      </w:r>
      <w:r w:rsidRPr="009D18F3">
        <w:rPr>
          <w:rFonts w:ascii="Times New Roman" w:hAnsi="Times New Roman" w:cs="Times New Roman"/>
          <w:bCs/>
          <w:sz w:val="24"/>
          <w:szCs w:val="24"/>
        </w:rPr>
        <w:t>руб.;</w:t>
      </w:r>
    </w:p>
    <w:p w:rsidR="009D18F3" w:rsidRPr="009D18F3" w:rsidRDefault="009D18F3" w:rsidP="009D18F3">
      <w:pPr>
        <w:spacing w:after="0" w:line="240" w:lineRule="auto"/>
        <w:ind w:firstLine="708"/>
        <w:jc w:val="both"/>
        <w:rPr>
          <w:rFonts w:ascii="Times New Roman" w:hAnsi="Times New Roman" w:cs="Times New Roman"/>
          <w:bCs/>
          <w:sz w:val="24"/>
          <w:szCs w:val="24"/>
        </w:rPr>
      </w:pPr>
      <w:r w:rsidRPr="009D18F3">
        <w:rPr>
          <w:rFonts w:ascii="Times New Roman" w:hAnsi="Times New Roman" w:cs="Times New Roman"/>
          <w:bCs/>
          <w:sz w:val="24"/>
          <w:szCs w:val="24"/>
        </w:rPr>
        <w:t xml:space="preserve">бюджет Ленинского городского округа – </w:t>
      </w:r>
      <w:r w:rsidR="001662BE">
        <w:rPr>
          <w:rFonts w:ascii="Times New Roman" w:hAnsi="Times New Roman" w:cs="Times New Roman"/>
          <w:bCs/>
          <w:sz w:val="24"/>
          <w:szCs w:val="24"/>
        </w:rPr>
        <w:t>2</w:t>
      </w:r>
      <w:r w:rsidR="00C66F71">
        <w:rPr>
          <w:rFonts w:ascii="Times New Roman" w:hAnsi="Times New Roman" w:cs="Times New Roman"/>
          <w:bCs/>
          <w:sz w:val="24"/>
          <w:szCs w:val="24"/>
        </w:rPr>
        <w:t>22</w:t>
      </w:r>
      <w:r w:rsidRPr="009D18F3">
        <w:rPr>
          <w:rFonts w:ascii="Times New Roman" w:hAnsi="Times New Roman" w:cs="Times New Roman"/>
          <w:bCs/>
          <w:sz w:val="24"/>
          <w:szCs w:val="24"/>
        </w:rPr>
        <w:t xml:space="preserve"> </w:t>
      </w:r>
      <w:r w:rsidR="001662BE">
        <w:rPr>
          <w:rFonts w:ascii="Times New Roman" w:hAnsi="Times New Roman" w:cs="Times New Roman"/>
          <w:bCs/>
          <w:sz w:val="24"/>
          <w:szCs w:val="24"/>
        </w:rPr>
        <w:t>5</w:t>
      </w:r>
      <w:r w:rsidR="00C66F71">
        <w:rPr>
          <w:rFonts w:ascii="Times New Roman" w:hAnsi="Times New Roman" w:cs="Times New Roman"/>
          <w:bCs/>
          <w:sz w:val="24"/>
          <w:szCs w:val="24"/>
        </w:rPr>
        <w:t>39</w:t>
      </w:r>
      <w:r w:rsidRPr="009D18F3">
        <w:rPr>
          <w:rFonts w:ascii="Times New Roman" w:hAnsi="Times New Roman" w:cs="Times New Roman"/>
          <w:bCs/>
          <w:sz w:val="24"/>
          <w:szCs w:val="24"/>
        </w:rPr>
        <w:t>,</w:t>
      </w:r>
      <w:r w:rsidR="00C66F71">
        <w:rPr>
          <w:rFonts w:ascii="Times New Roman" w:hAnsi="Times New Roman" w:cs="Times New Roman"/>
          <w:bCs/>
          <w:sz w:val="24"/>
          <w:szCs w:val="24"/>
        </w:rPr>
        <w:t>76</w:t>
      </w:r>
      <w:r w:rsidRPr="009D18F3">
        <w:rPr>
          <w:rFonts w:ascii="Times New Roman" w:hAnsi="Times New Roman" w:cs="Times New Roman"/>
          <w:bCs/>
          <w:sz w:val="24"/>
          <w:szCs w:val="24"/>
        </w:rPr>
        <w:t xml:space="preserve"> тыс. руб.</w:t>
      </w:r>
    </w:p>
    <w:p w:rsidR="009D18F3" w:rsidRPr="009D18F3" w:rsidRDefault="009D18F3" w:rsidP="009D18F3">
      <w:pPr>
        <w:spacing w:after="0" w:line="240" w:lineRule="auto"/>
        <w:ind w:firstLine="708"/>
        <w:jc w:val="both"/>
        <w:rPr>
          <w:rFonts w:ascii="Times New Roman" w:hAnsi="Times New Roman" w:cs="Times New Roman"/>
          <w:bCs/>
          <w:sz w:val="24"/>
          <w:szCs w:val="24"/>
        </w:rPr>
      </w:pPr>
      <w:r w:rsidRPr="009D18F3">
        <w:rPr>
          <w:rFonts w:ascii="Times New Roman" w:hAnsi="Times New Roman" w:cs="Times New Roman"/>
          <w:bCs/>
          <w:sz w:val="24"/>
          <w:szCs w:val="24"/>
        </w:rPr>
        <w:t xml:space="preserve">На выполнение программных мероприятий </w:t>
      </w:r>
      <w:r w:rsidR="001662BE">
        <w:rPr>
          <w:rFonts w:ascii="Times New Roman" w:hAnsi="Times New Roman" w:cs="Times New Roman"/>
          <w:bCs/>
          <w:sz w:val="24"/>
          <w:szCs w:val="24"/>
        </w:rPr>
        <w:t>по</w:t>
      </w:r>
      <w:r w:rsidRPr="009D18F3">
        <w:rPr>
          <w:rFonts w:ascii="Times New Roman" w:hAnsi="Times New Roman" w:cs="Times New Roman"/>
          <w:bCs/>
          <w:sz w:val="24"/>
          <w:szCs w:val="24"/>
        </w:rPr>
        <w:t xml:space="preserve"> состоянию на 01.01.2022 года фактически освоено – 26</w:t>
      </w:r>
      <w:r w:rsidR="00C66F71">
        <w:rPr>
          <w:rFonts w:ascii="Times New Roman" w:hAnsi="Times New Roman" w:cs="Times New Roman"/>
          <w:bCs/>
          <w:sz w:val="24"/>
          <w:szCs w:val="24"/>
        </w:rPr>
        <w:t>5</w:t>
      </w:r>
      <w:r w:rsidRPr="009D18F3">
        <w:rPr>
          <w:rFonts w:ascii="Times New Roman" w:hAnsi="Times New Roman" w:cs="Times New Roman"/>
          <w:bCs/>
          <w:sz w:val="24"/>
          <w:szCs w:val="24"/>
        </w:rPr>
        <w:t xml:space="preserve"> </w:t>
      </w:r>
      <w:r w:rsidR="00C66F71">
        <w:rPr>
          <w:rFonts w:ascii="Times New Roman" w:hAnsi="Times New Roman" w:cs="Times New Roman"/>
          <w:bCs/>
          <w:sz w:val="24"/>
          <w:szCs w:val="24"/>
        </w:rPr>
        <w:t>836</w:t>
      </w:r>
      <w:r w:rsidRPr="009D18F3">
        <w:rPr>
          <w:rFonts w:ascii="Times New Roman" w:hAnsi="Times New Roman" w:cs="Times New Roman"/>
          <w:bCs/>
          <w:sz w:val="24"/>
          <w:szCs w:val="24"/>
        </w:rPr>
        <w:t>,</w:t>
      </w:r>
      <w:r w:rsidR="00C66F71">
        <w:rPr>
          <w:rFonts w:ascii="Times New Roman" w:hAnsi="Times New Roman" w:cs="Times New Roman"/>
          <w:bCs/>
          <w:sz w:val="24"/>
          <w:szCs w:val="24"/>
        </w:rPr>
        <w:t>22</w:t>
      </w:r>
      <w:r w:rsidR="00FF4C86">
        <w:rPr>
          <w:rFonts w:ascii="Times New Roman" w:hAnsi="Times New Roman" w:cs="Times New Roman"/>
          <w:bCs/>
          <w:sz w:val="24"/>
          <w:szCs w:val="24"/>
        </w:rPr>
        <w:t xml:space="preserve"> </w:t>
      </w:r>
      <w:r w:rsidRPr="009D18F3">
        <w:rPr>
          <w:rFonts w:ascii="Times New Roman" w:hAnsi="Times New Roman" w:cs="Times New Roman"/>
          <w:bCs/>
          <w:sz w:val="24"/>
          <w:szCs w:val="24"/>
        </w:rPr>
        <w:t>тыс. руб., в том числе по источникам:</w:t>
      </w:r>
    </w:p>
    <w:p w:rsidR="009D18F3" w:rsidRPr="009D18F3" w:rsidRDefault="009D18F3" w:rsidP="009D18F3">
      <w:pPr>
        <w:spacing w:after="0" w:line="240" w:lineRule="auto"/>
        <w:ind w:firstLine="708"/>
        <w:jc w:val="both"/>
        <w:rPr>
          <w:rFonts w:ascii="Times New Roman" w:hAnsi="Times New Roman" w:cs="Times New Roman"/>
          <w:bCs/>
          <w:sz w:val="24"/>
          <w:szCs w:val="24"/>
        </w:rPr>
      </w:pPr>
      <w:r w:rsidRPr="009D18F3">
        <w:rPr>
          <w:rFonts w:ascii="Times New Roman" w:hAnsi="Times New Roman" w:cs="Times New Roman"/>
          <w:bCs/>
          <w:sz w:val="24"/>
          <w:szCs w:val="24"/>
        </w:rPr>
        <w:t>бюджет Московской области –</w:t>
      </w:r>
      <w:r w:rsidR="00C66F71">
        <w:rPr>
          <w:rFonts w:ascii="Times New Roman" w:hAnsi="Times New Roman" w:cs="Times New Roman"/>
          <w:bCs/>
          <w:sz w:val="24"/>
          <w:szCs w:val="24"/>
        </w:rPr>
        <w:t xml:space="preserve"> 39 685,3</w:t>
      </w:r>
      <w:r w:rsidRPr="009D18F3">
        <w:rPr>
          <w:rFonts w:ascii="Times New Roman" w:hAnsi="Times New Roman" w:cs="Times New Roman"/>
          <w:bCs/>
          <w:sz w:val="24"/>
          <w:szCs w:val="24"/>
        </w:rPr>
        <w:t xml:space="preserve"> тыс. руб., </w:t>
      </w:r>
    </w:p>
    <w:p w:rsidR="009D18F3" w:rsidRPr="009D18F3" w:rsidRDefault="009D18F3" w:rsidP="009D18F3">
      <w:pPr>
        <w:spacing w:after="0" w:line="240" w:lineRule="auto"/>
        <w:ind w:firstLine="708"/>
        <w:jc w:val="both"/>
        <w:rPr>
          <w:rFonts w:ascii="Times New Roman" w:hAnsi="Times New Roman" w:cs="Times New Roman"/>
          <w:bCs/>
          <w:sz w:val="24"/>
          <w:szCs w:val="24"/>
        </w:rPr>
      </w:pPr>
      <w:r w:rsidRPr="009D18F3">
        <w:rPr>
          <w:rFonts w:ascii="Times New Roman" w:hAnsi="Times New Roman" w:cs="Times New Roman"/>
          <w:bCs/>
          <w:sz w:val="24"/>
          <w:szCs w:val="24"/>
        </w:rPr>
        <w:t xml:space="preserve">Федеральный бюджет </w:t>
      </w:r>
      <w:r w:rsidR="00C66F71">
        <w:rPr>
          <w:rFonts w:ascii="Times New Roman" w:hAnsi="Times New Roman" w:cs="Times New Roman"/>
          <w:bCs/>
          <w:sz w:val="24"/>
          <w:szCs w:val="24"/>
        </w:rPr>
        <w:t xml:space="preserve">– 3 802,81 </w:t>
      </w:r>
      <w:r w:rsidRPr="009D18F3">
        <w:rPr>
          <w:rFonts w:ascii="Times New Roman" w:hAnsi="Times New Roman" w:cs="Times New Roman"/>
          <w:bCs/>
          <w:sz w:val="24"/>
          <w:szCs w:val="24"/>
        </w:rPr>
        <w:t>тыс.</w:t>
      </w:r>
      <w:r>
        <w:rPr>
          <w:rFonts w:ascii="Times New Roman" w:hAnsi="Times New Roman" w:cs="Times New Roman"/>
          <w:bCs/>
          <w:sz w:val="24"/>
          <w:szCs w:val="24"/>
        </w:rPr>
        <w:t xml:space="preserve"> </w:t>
      </w:r>
      <w:r w:rsidRPr="009D18F3">
        <w:rPr>
          <w:rFonts w:ascii="Times New Roman" w:hAnsi="Times New Roman" w:cs="Times New Roman"/>
          <w:bCs/>
          <w:sz w:val="24"/>
          <w:szCs w:val="24"/>
        </w:rPr>
        <w:t>руб.;</w:t>
      </w:r>
    </w:p>
    <w:p w:rsidR="009D18F3" w:rsidRDefault="009D18F3" w:rsidP="009D18F3">
      <w:pPr>
        <w:spacing w:after="0" w:line="240" w:lineRule="auto"/>
        <w:ind w:firstLine="708"/>
        <w:jc w:val="both"/>
        <w:rPr>
          <w:rFonts w:ascii="Times New Roman" w:hAnsi="Times New Roman" w:cs="Times New Roman"/>
          <w:bCs/>
          <w:sz w:val="24"/>
          <w:szCs w:val="24"/>
        </w:rPr>
      </w:pPr>
      <w:r w:rsidRPr="009D18F3">
        <w:rPr>
          <w:rFonts w:ascii="Times New Roman" w:hAnsi="Times New Roman" w:cs="Times New Roman"/>
          <w:bCs/>
          <w:sz w:val="24"/>
          <w:szCs w:val="24"/>
        </w:rPr>
        <w:lastRenderedPageBreak/>
        <w:t>бюджет Ленинского городского округа –</w:t>
      </w:r>
      <w:r w:rsidR="00C66F71">
        <w:rPr>
          <w:rFonts w:ascii="Times New Roman" w:hAnsi="Times New Roman" w:cs="Times New Roman"/>
          <w:bCs/>
          <w:sz w:val="24"/>
          <w:szCs w:val="24"/>
        </w:rPr>
        <w:t xml:space="preserve"> </w:t>
      </w:r>
      <w:r w:rsidRPr="009D18F3">
        <w:rPr>
          <w:rFonts w:ascii="Times New Roman" w:hAnsi="Times New Roman" w:cs="Times New Roman"/>
          <w:bCs/>
          <w:sz w:val="24"/>
          <w:szCs w:val="24"/>
        </w:rPr>
        <w:t>2</w:t>
      </w:r>
      <w:r w:rsidR="00C66F71">
        <w:rPr>
          <w:rFonts w:ascii="Times New Roman" w:hAnsi="Times New Roman" w:cs="Times New Roman"/>
          <w:bCs/>
          <w:sz w:val="24"/>
          <w:szCs w:val="24"/>
        </w:rPr>
        <w:t>20</w:t>
      </w:r>
      <w:r w:rsidR="001662BE">
        <w:rPr>
          <w:rFonts w:ascii="Times New Roman" w:hAnsi="Times New Roman" w:cs="Times New Roman"/>
          <w:bCs/>
          <w:sz w:val="24"/>
          <w:szCs w:val="24"/>
        </w:rPr>
        <w:t xml:space="preserve"> 3</w:t>
      </w:r>
      <w:r w:rsidR="00C66F71">
        <w:rPr>
          <w:rFonts w:ascii="Times New Roman" w:hAnsi="Times New Roman" w:cs="Times New Roman"/>
          <w:bCs/>
          <w:sz w:val="24"/>
          <w:szCs w:val="24"/>
        </w:rPr>
        <w:t>48</w:t>
      </w:r>
      <w:r w:rsidRPr="009D18F3">
        <w:rPr>
          <w:rFonts w:ascii="Times New Roman" w:hAnsi="Times New Roman" w:cs="Times New Roman"/>
          <w:bCs/>
          <w:sz w:val="24"/>
          <w:szCs w:val="24"/>
        </w:rPr>
        <w:t>,</w:t>
      </w:r>
      <w:r w:rsidR="00C66F71">
        <w:rPr>
          <w:rFonts w:ascii="Times New Roman" w:hAnsi="Times New Roman" w:cs="Times New Roman"/>
          <w:bCs/>
          <w:sz w:val="24"/>
          <w:szCs w:val="24"/>
        </w:rPr>
        <w:t>11</w:t>
      </w:r>
      <w:r w:rsidRPr="009D18F3">
        <w:rPr>
          <w:rFonts w:ascii="Times New Roman" w:hAnsi="Times New Roman" w:cs="Times New Roman"/>
          <w:bCs/>
          <w:sz w:val="24"/>
          <w:szCs w:val="24"/>
        </w:rPr>
        <w:t xml:space="preserve"> тыс. руб.</w:t>
      </w:r>
    </w:p>
    <w:p w:rsidR="00651F32" w:rsidRDefault="00651F32" w:rsidP="009D18F3">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Программа включает в себя подпрограммы:</w:t>
      </w:r>
    </w:p>
    <w:p w:rsidR="00651F32" w:rsidRDefault="00651F32" w:rsidP="009D18F3">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51F32">
        <w:rPr>
          <w:rFonts w:ascii="Times New Roman" w:hAnsi="Times New Roman" w:cs="Times New Roman"/>
          <w:bCs/>
          <w:sz w:val="24"/>
          <w:szCs w:val="24"/>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r>
        <w:rPr>
          <w:rFonts w:ascii="Times New Roman" w:hAnsi="Times New Roman" w:cs="Times New Roman"/>
          <w:bCs/>
          <w:sz w:val="24"/>
          <w:szCs w:val="24"/>
        </w:rPr>
        <w:t>;</w:t>
      </w:r>
    </w:p>
    <w:p w:rsidR="00651F32" w:rsidRDefault="00651F32" w:rsidP="009D18F3">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51F32">
        <w:rPr>
          <w:rFonts w:ascii="Times New Roman" w:hAnsi="Times New Roman" w:cs="Times New Roman"/>
          <w:bCs/>
          <w:sz w:val="24"/>
          <w:szCs w:val="24"/>
        </w:rPr>
        <w:t>«Развитие информационной и технологической инфраструктуры экосистемы цифровой экономики муниципального образования Московской области».</w:t>
      </w:r>
    </w:p>
    <w:p w:rsidR="001662BE" w:rsidRDefault="001662BE" w:rsidP="009D18F3">
      <w:pPr>
        <w:spacing w:after="0" w:line="240" w:lineRule="auto"/>
        <w:ind w:firstLine="708"/>
        <w:jc w:val="both"/>
        <w:rPr>
          <w:rFonts w:ascii="Times New Roman" w:hAnsi="Times New Roman" w:cs="Times New Roman"/>
          <w:b/>
          <w:bCs/>
          <w:sz w:val="24"/>
          <w:szCs w:val="24"/>
        </w:rPr>
      </w:pPr>
      <w:r w:rsidRPr="001662BE">
        <w:rPr>
          <w:rFonts w:ascii="Times New Roman" w:hAnsi="Times New Roman" w:cs="Times New Roman"/>
          <w:b/>
          <w:bCs/>
          <w:sz w:val="24"/>
          <w:szCs w:val="24"/>
        </w:rPr>
        <w:t>Подпрограмма I.</w:t>
      </w:r>
      <w:r>
        <w:rPr>
          <w:rFonts w:ascii="Times New Roman" w:hAnsi="Times New Roman" w:cs="Times New Roman"/>
          <w:b/>
          <w:bCs/>
          <w:sz w:val="24"/>
          <w:szCs w:val="24"/>
        </w:rPr>
        <w:t xml:space="preserve"> «</w:t>
      </w:r>
      <w:r w:rsidRPr="001662BE">
        <w:rPr>
          <w:rFonts w:ascii="Times New Roman" w:hAnsi="Times New Roman" w:cs="Times New Roman"/>
          <w:b/>
          <w:bCs/>
          <w:sz w:val="24"/>
          <w:szCs w:val="24"/>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r>
        <w:rPr>
          <w:rFonts w:ascii="Times New Roman" w:hAnsi="Times New Roman" w:cs="Times New Roman"/>
          <w:b/>
          <w:bCs/>
          <w:sz w:val="24"/>
          <w:szCs w:val="24"/>
        </w:rPr>
        <w:t>».</w:t>
      </w:r>
    </w:p>
    <w:p w:rsidR="00C66F71" w:rsidRPr="00C66F71" w:rsidRDefault="00C66F71" w:rsidP="00C66F71">
      <w:pPr>
        <w:spacing w:after="0" w:line="240" w:lineRule="auto"/>
        <w:ind w:firstLine="708"/>
        <w:jc w:val="both"/>
        <w:rPr>
          <w:rFonts w:ascii="Times New Roman" w:hAnsi="Times New Roman" w:cs="Times New Roman"/>
          <w:bCs/>
          <w:sz w:val="24"/>
          <w:szCs w:val="24"/>
        </w:rPr>
      </w:pPr>
      <w:r w:rsidRPr="00C66F71">
        <w:rPr>
          <w:rFonts w:ascii="Times New Roman" w:hAnsi="Times New Roman" w:cs="Times New Roman"/>
          <w:bCs/>
          <w:sz w:val="24"/>
          <w:szCs w:val="24"/>
        </w:rPr>
        <w:t>Финансовые результаты подпрограммы по итогам работы за 202</w:t>
      </w:r>
      <w:r>
        <w:rPr>
          <w:rFonts w:ascii="Times New Roman" w:hAnsi="Times New Roman" w:cs="Times New Roman"/>
          <w:bCs/>
          <w:sz w:val="24"/>
          <w:szCs w:val="24"/>
        </w:rPr>
        <w:t>2</w:t>
      </w:r>
      <w:r w:rsidRPr="00C66F71">
        <w:rPr>
          <w:rFonts w:ascii="Times New Roman" w:hAnsi="Times New Roman" w:cs="Times New Roman"/>
          <w:bCs/>
          <w:sz w:val="24"/>
          <w:szCs w:val="24"/>
        </w:rPr>
        <w:t xml:space="preserve"> год достигнуты в соответствии с плановыми значениями исполнения подпрограммы на 202</w:t>
      </w:r>
      <w:r>
        <w:rPr>
          <w:rFonts w:ascii="Times New Roman" w:hAnsi="Times New Roman" w:cs="Times New Roman"/>
          <w:bCs/>
          <w:sz w:val="24"/>
          <w:szCs w:val="24"/>
        </w:rPr>
        <w:t>2</w:t>
      </w:r>
      <w:r w:rsidRPr="00C66F71">
        <w:rPr>
          <w:rFonts w:ascii="Times New Roman" w:hAnsi="Times New Roman" w:cs="Times New Roman"/>
          <w:bCs/>
          <w:sz w:val="24"/>
          <w:szCs w:val="24"/>
        </w:rPr>
        <w:t xml:space="preserve"> год и составляют 99,9</w:t>
      </w:r>
      <w:r>
        <w:rPr>
          <w:rFonts w:ascii="Times New Roman" w:hAnsi="Times New Roman" w:cs="Times New Roman"/>
          <w:bCs/>
          <w:sz w:val="24"/>
          <w:szCs w:val="24"/>
        </w:rPr>
        <w:t>8</w:t>
      </w:r>
      <w:r w:rsidRPr="00C66F71">
        <w:rPr>
          <w:rFonts w:ascii="Times New Roman" w:hAnsi="Times New Roman" w:cs="Times New Roman"/>
          <w:bCs/>
          <w:sz w:val="24"/>
          <w:szCs w:val="24"/>
        </w:rPr>
        <w:t>% от суммы финансирования на 202</w:t>
      </w:r>
      <w:r>
        <w:rPr>
          <w:rFonts w:ascii="Times New Roman" w:hAnsi="Times New Roman" w:cs="Times New Roman"/>
          <w:bCs/>
          <w:sz w:val="24"/>
          <w:szCs w:val="24"/>
        </w:rPr>
        <w:t>2</w:t>
      </w:r>
      <w:r w:rsidRPr="00C66F71">
        <w:rPr>
          <w:rFonts w:ascii="Times New Roman" w:hAnsi="Times New Roman" w:cs="Times New Roman"/>
          <w:bCs/>
          <w:sz w:val="24"/>
          <w:szCs w:val="24"/>
        </w:rPr>
        <w:t xml:space="preserve"> год. </w:t>
      </w:r>
    </w:p>
    <w:p w:rsidR="00C66F71" w:rsidRPr="00C66F71" w:rsidRDefault="00C66F71" w:rsidP="00C66F71">
      <w:pPr>
        <w:spacing w:after="0" w:line="240" w:lineRule="auto"/>
        <w:ind w:firstLine="708"/>
        <w:jc w:val="both"/>
        <w:rPr>
          <w:rFonts w:ascii="Times New Roman" w:hAnsi="Times New Roman" w:cs="Times New Roman"/>
          <w:bCs/>
          <w:sz w:val="24"/>
          <w:szCs w:val="24"/>
        </w:rPr>
      </w:pPr>
      <w:r w:rsidRPr="00C66F71">
        <w:rPr>
          <w:rFonts w:ascii="Times New Roman" w:hAnsi="Times New Roman" w:cs="Times New Roman"/>
          <w:bCs/>
          <w:sz w:val="24"/>
          <w:szCs w:val="24"/>
        </w:rPr>
        <w:t xml:space="preserve">Выделено средств на реализацию мероприятий </w:t>
      </w:r>
      <w:r>
        <w:rPr>
          <w:rFonts w:ascii="Times New Roman" w:hAnsi="Times New Roman" w:cs="Times New Roman"/>
          <w:bCs/>
          <w:sz w:val="24"/>
          <w:szCs w:val="24"/>
        </w:rPr>
        <w:t>211 157,83</w:t>
      </w:r>
      <w:r w:rsidRPr="00C66F71">
        <w:rPr>
          <w:rFonts w:ascii="Times New Roman" w:hAnsi="Times New Roman" w:cs="Times New Roman"/>
          <w:bCs/>
          <w:sz w:val="24"/>
          <w:szCs w:val="24"/>
        </w:rPr>
        <w:t xml:space="preserve"> тыс. руб., в том числе по источникам:</w:t>
      </w:r>
    </w:p>
    <w:p w:rsidR="00C66F71" w:rsidRPr="00C66F71" w:rsidRDefault="00C66F71" w:rsidP="00C66F71">
      <w:pPr>
        <w:spacing w:after="0" w:line="240" w:lineRule="auto"/>
        <w:ind w:firstLine="708"/>
        <w:jc w:val="both"/>
        <w:rPr>
          <w:rFonts w:ascii="Times New Roman" w:hAnsi="Times New Roman" w:cs="Times New Roman"/>
          <w:bCs/>
          <w:sz w:val="24"/>
          <w:szCs w:val="24"/>
        </w:rPr>
      </w:pPr>
      <w:r w:rsidRPr="00C66F71">
        <w:rPr>
          <w:rFonts w:ascii="Times New Roman" w:hAnsi="Times New Roman" w:cs="Times New Roman"/>
          <w:bCs/>
          <w:sz w:val="24"/>
          <w:szCs w:val="24"/>
        </w:rPr>
        <w:t xml:space="preserve">бюджет Московской области – </w:t>
      </w:r>
      <w:r>
        <w:rPr>
          <w:rFonts w:ascii="Times New Roman" w:hAnsi="Times New Roman" w:cs="Times New Roman"/>
          <w:bCs/>
          <w:sz w:val="24"/>
          <w:szCs w:val="24"/>
        </w:rPr>
        <w:t>1</w:t>
      </w:r>
      <w:r w:rsidRPr="00C66F71">
        <w:rPr>
          <w:rFonts w:ascii="Times New Roman" w:hAnsi="Times New Roman" w:cs="Times New Roman"/>
          <w:bCs/>
          <w:sz w:val="24"/>
          <w:szCs w:val="24"/>
        </w:rPr>
        <w:t>8 7</w:t>
      </w:r>
      <w:r>
        <w:rPr>
          <w:rFonts w:ascii="Times New Roman" w:hAnsi="Times New Roman" w:cs="Times New Roman"/>
          <w:bCs/>
          <w:sz w:val="24"/>
          <w:szCs w:val="24"/>
        </w:rPr>
        <w:t>89</w:t>
      </w:r>
      <w:r w:rsidRPr="00C66F71">
        <w:rPr>
          <w:rFonts w:ascii="Times New Roman" w:hAnsi="Times New Roman" w:cs="Times New Roman"/>
          <w:bCs/>
          <w:sz w:val="24"/>
          <w:szCs w:val="24"/>
        </w:rPr>
        <w:t xml:space="preserve">,00 тыс. руб., </w:t>
      </w:r>
    </w:p>
    <w:p w:rsidR="00C66F71" w:rsidRPr="00C66F71" w:rsidRDefault="00C66F71" w:rsidP="00C66F71">
      <w:pPr>
        <w:spacing w:after="0" w:line="240" w:lineRule="auto"/>
        <w:ind w:firstLine="708"/>
        <w:jc w:val="both"/>
        <w:rPr>
          <w:rFonts w:ascii="Times New Roman" w:hAnsi="Times New Roman" w:cs="Times New Roman"/>
          <w:bCs/>
          <w:sz w:val="24"/>
          <w:szCs w:val="24"/>
        </w:rPr>
      </w:pPr>
      <w:r w:rsidRPr="00C66F71">
        <w:rPr>
          <w:rFonts w:ascii="Times New Roman" w:hAnsi="Times New Roman" w:cs="Times New Roman"/>
          <w:bCs/>
          <w:sz w:val="24"/>
          <w:szCs w:val="24"/>
        </w:rPr>
        <w:t>бюджет Ленинского городского округа – 1</w:t>
      </w:r>
      <w:r w:rsidR="00142775">
        <w:rPr>
          <w:rFonts w:ascii="Times New Roman" w:hAnsi="Times New Roman" w:cs="Times New Roman"/>
          <w:bCs/>
          <w:sz w:val="24"/>
          <w:szCs w:val="24"/>
        </w:rPr>
        <w:t>92</w:t>
      </w:r>
      <w:r w:rsidRPr="00C66F71">
        <w:rPr>
          <w:rFonts w:ascii="Times New Roman" w:hAnsi="Times New Roman" w:cs="Times New Roman"/>
          <w:bCs/>
          <w:sz w:val="24"/>
          <w:szCs w:val="24"/>
        </w:rPr>
        <w:t xml:space="preserve"> </w:t>
      </w:r>
      <w:r w:rsidR="00142775">
        <w:rPr>
          <w:rFonts w:ascii="Times New Roman" w:hAnsi="Times New Roman" w:cs="Times New Roman"/>
          <w:bCs/>
          <w:sz w:val="24"/>
          <w:szCs w:val="24"/>
        </w:rPr>
        <w:t>368</w:t>
      </w:r>
      <w:r w:rsidRPr="00C66F71">
        <w:rPr>
          <w:rFonts w:ascii="Times New Roman" w:hAnsi="Times New Roman" w:cs="Times New Roman"/>
          <w:bCs/>
          <w:sz w:val="24"/>
          <w:szCs w:val="24"/>
        </w:rPr>
        <w:t>,</w:t>
      </w:r>
      <w:r w:rsidR="00142775">
        <w:rPr>
          <w:rFonts w:ascii="Times New Roman" w:hAnsi="Times New Roman" w:cs="Times New Roman"/>
          <w:bCs/>
          <w:sz w:val="24"/>
          <w:szCs w:val="24"/>
        </w:rPr>
        <w:t>83</w:t>
      </w:r>
      <w:r w:rsidRPr="00C66F71">
        <w:rPr>
          <w:rFonts w:ascii="Times New Roman" w:hAnsi="Times New Roman" w:cs="Times New Roman"/>
          <w:bCs/>
          <w:sz w:val="24"/>
          <w:szCs w:val="24"/>
        </w:rPr>
        <w:t xml:space="preserve"> тыс. руб.,</w:t>
      </w:r>
    </w:p>
    <w:p w:rsidR="00C66F71" w:rsidRPr="00C66F71" w:rsidRDefault="00142775" w:rsidP="00C66F7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О</w:t>
      </w:r>
      <w:r w:rsidR="00C66F71" w:rsidRPr="00C66F71">
        <w:rPr>
          <w:rFonts w:ascii="Times New Roman" w:hAnsi="Times New Roman" w:cs="Times New Roman"/>
          <w:bCs/>
          <w:sz w:val="24"/>
          <w:szCs w:val="24"/>
        </w:rPr>
        <w:t xml:space="preserve">своено </w:t>
      </w:r>
      <w:r>
        <w:rPr>
          <w:rFonts w:ascii="Times New Roman" w:hAnsi="Times New Roman" w:cs="Times New Roman"/>
          <w:bCs/>
          <w:sz w:val="24"/>
          <w:szCs w:val="24"/>
        </w:rPr>
        <w:t xml:space="preserve">за 2022 год 211 112,62 </w:t>
      </w:r>
      <w:r w:rsidR="00C66F71" w:rsidRPr="00C66F71">
        <w:rPr>
          <w:rFonts w:ascii="Times New Roman" w:hAnsi="Times New Roman" w:cs="Times New Roman"/>
          <w:bCs/>
          <w:sz w:val="24"/>
          <w:szCs w:val="24"/>
        </w:rPr>
        <w:t>тыс. руб., в том числе по источникам:</w:t>
      </w:r>
    </w:p>
    <w:p w:rsidR="00C66F71" w:rsidRPr="00C66F71" w:rsidRDefault="00C66F71" w:rsidP="00C66F71">
      <w:pPr>
        <w:spacing w:after="0" w:line="240" w:lineRule="auto"/>
        <w:ind w:firstLine="708"/>
        <w:jc w:val="both"/>
        <w:rPr>
          <w:rFonts w:ascii="Times New Roman" w:hAnsi="Times New Roman" w:cs="Times New Roman"/>
          <w:bCs/>
          <w:sz w:val="24"/>
          <w:szCs w:val="24"/>
        </w:rPr>
      </w:pPr>
      <w:r w:rsidRPr="00C66F71">
        <w:rPr>
          <w:rFonts w:ascii="Times New Roman" w:hAnsi="Times New Roman" w:cs="Times New Roman"/>
          <w:bCs/>
          <w:sz w:val="24"/>
          <w:szCs w:val="24"/>
        </w:rPr>
        <w:t xml:space="preserve">бюджет Московской области – </w:t>
      </w:r>
      <w:r w:rsidR="00142775">
        <w:rPr>
          <w:rFonts w:ascii="Times New Roman" w:hAnsi="Times New Roman" w:cs="Times New Roman"/>
          <w:bCs/>
          <w:sz w:val="24"/>
          <w:szCs w:val="24"/>
        </w:rPr>
        <w:t>1</w:t>
      </w:r>
      <w:r w:rsidRPr="00C66F71">
        <w:rPr>
          <w:rFonts w:ascii="Times New Roman" w:hAnsi="Times New Roman" w:cs="Times New Roman"/>
          <w:bCs/>
          <w:sz w:val="24"/>
          <w:szCs w:val="24"/>
        </w:rPr>
        <w:t xml:space="preserve">8 </w:t>
      </w:r>
      <w:r w:rsidR="00142775">
        <w:rPr>
          <w:rFonts w:ascii="Times New Roman" w:hAnsi="Times New Roman" w:cs="Times New Roman"/>
          <w:bCs/>
          <w:sz w:val="24"/>
          <w:szCs w:val="24"/>
        </w:rPr>
        <w:t>746</w:t>
      </w:r>
      <w:r w:rsidRPr="00C66F71">
        <w:rPr>
          <w:rFonts w:ascii="Times New Roman" w:hAnsi="Times New Roman" w:cs="Times New Roman"/>
          <w:bCs/>
          <w:sz w:val="24"/>
          <w:szCs w:val="24"/>
        </w:rPr>
        <w:t>,</w:t>
      </w:r>
      <w:r w:rsidR="00142775">
        <w:rPr>
          <w:rFonts w:ascii="Times New Roman" w:hAnsi="Times New Roman" w:cs="Times New Roman"/>
          <w:bCs/>
          <w:sz w:val="24"/>
          <w:szCs w:val="24"/>
        </w:rPr>
        <w:t>57</w:t>
      </w:r>
      <w:r w:rsidRPr="00C66F71">
        <w:rPr>
          <w:rFonts w:ascii="Times New Roman" w:hAnsi="Times New Roman" w:cs="Times New Roman"/>
          <w:bCs/>
          <w:sz w:val="24"/>
          <w:szCs w:val="24"/>
        </w:rPr>
        <w:t xml:space="preserve"> тыс. руб., </w:t>
      </w:r>
    </w:p>
    <w:p w:rsidR="00C66F71" w:rsidRDefault="00C66F71" w:rsidP="00C66F71">
      <w:pPr>
        <w:spacing w:after="0" w:line="240" w:lineRule="auto"/>
        <w:ind w:firstLine="708"/>
        <w:jc w:val="both"/>
        <w:rPr>
          <w:rFonts w:ascii="Times New Roman" w:hAnsi="Times New Roman" w:cs="Times New Roman"/>
          <w:bCs/>
          <w:sz w:val="24"/>
          <w:szCs w:val="24"/>
        </w:rPr>
      </w:pPr>
      <w:r w:rsidRPr="00C66F71">
        <w:rPr>
          <w:rFonts w:ascii="Times New Roman" w:hAnsi="Times New Roman" w:cs="Times New Roman"/>
          <w:bCs/>
          <w:sz w:val="24"/>
          <w:szCs w:val="24"/>
        </w:rPr>
        <w:t>бюджет Лени</w:t>
      </w:r>
      <w:r w:rsidR="00FF4C86">
        <w:rPr>
          <w:rFonts w:ascii="Times New Roman" w:hAnsi="Times New Roman" w:cs="Times New Roman"/>
          <w:bCs/>
          <w:sz w:val="24"/>
          <w:szCs w:val="24"/>
        </w:rPr>
        <w:t>нского городского округа -</w:t>
      </w:r>
      <w:r w:rsidRPr="00C66F71">
        <w:rPr>
          <w:rFonts w:ascii="Times New Roman" w:hAnsi="Times New Roman" w:cs="Times New Roman"/>
          <w:bCs/>
          <w:sz w:val="24"/>
          <w:szCs w:val="24"/>
        </w:rPr>
        <w:t>19</w:t>
      </w:r>
      <w:r w:rsidR="00142775">
        <w:rPr>
          <w:rFonts w:ascii="Times New Roman" w:hAnsi="Times New Roman" w:cs="Times New Roman"/>
          <w:bCs/>
          <w:sz w:val="24"/>
          <w:szCs w:val="24"/>
        </w:rPr>
        <w:t>2 366,</w:t>
      </w:r>
      <w:r w:rsidRPr="00C66F71">
        <w:rPr>
          <w:rFonts w:ascii="Times New Roman" w:hAnsi="Times New Roman" w:cs="Times New Roman"/>
          <w:bCs/>
          <w:sz w:val="24"/>
          <w:szCs w:val="24"/>
        </w:rPr>
        <w:t>0</w:t>
      </w:r>
      <w:r w:rsidR="00142775">
        <w:rPr>
          <w:rFonts w:ascii="Times New Roman" w:hAnsi="Times New Roman" w:cs="Times New Roman"/>
          <w:bCs/>
          <w:sz w:val="24"/>
          <w:szCs w:val="24"/>
        </w:rPr>
        <w:t>5</w:t>
      </w:r>
      <w:r w:rsidRPr="00C66F71">
        <w:rPr>
          <w:rFonts w:ascii="Times New Roman" w:hAnsi="Times New Roman" w:cs="Times New Roman"/>
          <w:bCs/>
          <w:sz w:val="24"/>
          <w:szCs w:val="24"/>
        </w:rPr>
        <w:t xml:space="preserve"> тыс. руб.</w:t>
      </w:r>
    </w:p>
    <w:p w:rsidR="00142775" w:rsidRPr="00142775" w:rsidRDefault="00142775" w:rsidP="00142775">
      <w:pPr>
        <w:spacing w:after="0" w:line="240" w:lineRule="auto"/>
        <w:ind w:firstLine="708"/>
        <w:jc w:val="both"/>
        <w:rPr>
          <w:rFonts w:ascii="Times New Roman" w:hAnsi="Times New Roman" w:cs="Times New Roman"/>
          <w:bCs/>
          <w:sz w:val="24"/>
          <w:szCs w:val="24"/>
        </w:rPr>
      </w:pPr>
      <w:r w:rsidRPr="00142775">
        <w:rPr>
          <w:rFonts w:ascii="Times New Roman" w:hAnsi="Times New Roman" w:cs="Times New Roman"/>
          <w:bCs/>
          <w:sz w:val="24"/>
          <w:szCs w:val="24"/>
        </w:rPr>
        <w:t>По результатам работы в 2022 году не достигнуто плановое значение показателя «2022 Среднее время ожидания в очереди для получения государственных (муниципальных) услуг». При плановом значении показателя 2,0 мин., по итогам работы в 2022 году его значение составило 2,4 мин. Вместе с тем, по сравнению с достигнутым значением в 1 квартале 2022 года значение по итогам 2022 года улучшено на 0,2 мин. (в первом квартале 2022 – 2,6 мин).</w:t>
      </w:r>
    </w:p>
    <w:p w:rsidR="00142775" w:rsidRPr="00142775" w:rsidRDefault="00142775" w:rsidP="00142775">
      <w:pPr>
        <w:spacing w:after="0" w:line="240" w:lineRule="auto"/>
        <w:ind w:firstLine="708"/>
        <w:jc w:val="both"/>
        <w:rPr>
          <w:rFonts w:ascii="Times New Roman" w:hAnsi="Times New Roman" w:cs="Times New Roman"/>
          <w:bCs/>
          <w:sz w:val="24"/>
          <w:szCs w:val="24"/>
        </w:rPr>
      </w:pPr>
      <w:r w:rsidRPr="00142775">
        <w:rPr>
          <w:rFonts w:ascii="Times New Roman" w:hAnsi="Times New Roman" w:cs="Times New Roman"/>
          <w:bCs/>
          <w:sz w:val="24"/>
          <w:szCs w:val="24"/>
        </w:rPr>
        <w:t xml:space="preserve"> Показатель «2022 Выполнение требований комфортности и доступности МФЦ» при плановом значении 100% по итогам работы в 2022 году составил 100% и достиг планового значения. </w:t>
      </w:r>
    </w:p>
    <w:p w:rsidR="00142775" w:rsidRPr="00142775" w:rsidRDefault="00142775" w:rsidP="00142775">
      <w:pPr>
        <w:spacing w:after="0" w:line="240" w:lineRule="auto"/>
        <w:ind w:firstLine="708"/>
        <w:jc w:val="both"/>
        <w:rPr>
          <w:rFonts w:ascii="Times New Roman" w:hAnsi="Times New Roman" w:cs="Times New Roman"/>
          <w:bCs/>
          <w:sz w:val="24"/>
          <w:szCs w:val="24"/>
        </w:rPr>
      </w:pPr>
      <w:r w:rsidRPr="00142775">
        <w:rPr>
          <w:rFonts w:ascii="Times New Roman" w:hAnsi="Times New Roman" w:cs="Times New Roman"/>
          <w:bCs/>
          <w:sz w:val="24"/>
          <w:szCs w:val="24"/>
        </w:rPr>
        <w:t xml:space="preserve"> Значительно улучшено значение показателя «2022 Уровень удовлетворенности граждан качеством предоставления государственных и муниципальных услуг» (по сравнению с плановым 97,0%) и составило по итогам работы в 2022 году – 99,3 %.</w:t>
      </w:r>
    </w:p>
    <w:p w:rsidR="00C66F71" w:rsidRDefault="00142775" w:rsidP="00142775">
      <w:pPr>
        <w:spacing w:after="0" w:line="240" w:lineRule="auto"/>
        <w:ind w:firstLine="708"/>
        <w:jc w:val="both"/>
        <w:rPr>
          <w:rFonts w:ascii="Times New Roman" w:hAnsi="Times New Roman" w:cs="Times New Roman"/>
          <w:bCs/>
          <w:sz w:val="24"/>
          <w:szCs w:val="24"/>
        </w:rPr>
      </w:pPr>
      <w:r w:rsidRPr="00142775">
        <w:rPr>
          <w:rFonts w:ascii="Times New Roman" w:hAnsi="Times New Roman" w:cs="Times New Roman"/>
          <w:bCs/>
          <w:sz w:val="24"/>
          <w:szCs w:val="24"/>
        </w:rPr>
        <w:t xml:space="preserve"> Достигнутые по итогам работы в 2022 году значения показателей «2022 Доля граждан, имеющих доступ к получению государственных и муниципальных услуг по принципу "одного окна" по месту пребывания, в том числе в МФЦ», «2022 Доля заявителей МФЦ, ожидающих в очереди более 11 минут», полностью соответствуют плановым значениям.</w:t>
      </w:r>
    </w:p>
    <w:p w:rsidR="001662BE" w:rsidRDefault="001662BE" w:rsidP="009D18F3">
      <w:pPr>
        <w:spacing w:after="0" w:line="240" w:lineRule="auto"/>
        <w:ind w:firstLine="708"/>
        <w:jc w:val="both"/>
        <w:rPr>
          <w:rFonts w:ascii="Times New Roman" w:hAnsi="Times New Roman" w:cs="Times New Roman"/>
          <w:b/>
          <w:bCs/>
          <w:sz w:val="24"/>
          <w:szCs w:val="24"/>
        </w:rPr>
      </w:pPr>
      <w:r w:rsidRPr="001662BE">
        <w:rPr>
          <w:rFonts w:ascii="Times New Roman" w:hAnsi="Times New Roman" w:cs="Times New Roman"/>
          <w:b/>
          <w:bCs/>
          <w:sz w:val="24"/>
          <w:szCs w:val="24"/>
        </w:rPr>
        <w:t xml:space="preserve">Подпрограмма </w:t>
      </w:r>
      <w:r w:rsidR="00142775">
        <w:rPr>
          <w:rFonts w:ascii="Times New Roman" w:hAnsi="Times New Roman" w:cs="Times New Roman"/>
          <w:b/>
          <w:bCs/>
          <w:sz w:val="24"/>
          <w:szCs w:val="24"/>
        </w:rPr>
        <w:t>2</w:t>
      </w:r>
      <w:r w:rsidRPr="001662BE">
        <w:rPr>
          <w:rFonts w:ascii="Times New Roman" w:hAnsi="Times New Roman" w:cs="Times New Roman"/>
          <w:b/>
          <w:bCs/>
          <w:sz w:val="24"/>
          <w:szCs w:val="24"/>
        </w:rPr>
        <w:t>.</w:t>
      </w:r>
      <w:r>
        <w:rPr>
          <w:rFonts w:ascii="Times New Roman" w:hAnsi="Times New Roman" w:cs="Times New Roman"/>
          <w:b/>
          <w:bCs/>
          <w:sz w:val="24"/>
          <w:szCs w:val="24"/>
        </w:rPr>
        <w:t xml:space="preserve"> «</w:t>
      </w:r>
      <w:r w:rsidRPr="001662BE">
        <w:rPr>
          <w:rFonts w:ascii="Times New Roman" w:hAnsi="Times New Roman" w:cs="Times New Roman"/>
          <w:b/>
          <w:bCs/>
          <w:sz w:val="24"/>
          <w:szCs w:val="24"/>
        </w:rPr>
        <w:t>Развитие информационной и технологической инфраструктуры экосистемы цифровой экономики муниципального образования Московской области</w:t>
      </w:r>
      <w:r>
        <w:rPr>
          <w:rFonts w:ascii="Times New Roman" w:hAnsi="Times New Roman" w:cs="Times New Roman"/>
          <w:b/>
          <w:bCs/>
          <w:sz w:val="24"/>
          <w:szCs w:val="24"/>
        </w:rPr>
        <w:t>»</w:t>
      </w:r>
      <w:r w:rsidR="006538AC">
        <w:rPr>
          <w:rFonts w:ascii="Times New Roman" w:hAnsi="Times New Roman" w:cs="Times New Roman"/>
          <w:b/>
          <w:bCs/>
          <w:sz w:val="24"/>
          <w:szCs w:val="24"/>
        </w:rPr>
        <w:t>.</w:t>
      </w:r>
    </w:p>
    <w:p w:rsidR="006538AC" w:rsidRPr="006538AC" w:rsidRDefault="006538AC" w:rsidP="006538AC">
      <w:pPr>
        <w:spacing w:after="0" w:line="240" w:lineRule="auto"/>
        <w:ind w:firstLine="708"/>
        <w:jc w:val="both"/>
        <w:rPr>
          <w:rFonts w:ascii="Times New Roman" w:hAnsi="Times New Roman" w:cs="Times New Roman"/>
          <w:bCs/>
          <w:sz w:val="24"/>
          <w:szCs w:val="24"/>
        </w:rPr>
      </w:pPr>
      <w:r w:rsidRPr="006538AC">
        <w:rPr>
          <w:rFonts w:ascii="Times New Roman" w:hAnsi="Times New Roman" w:cs="Times New Roman"/>
          <w:bCs/>
          <w:sz w:val="24"/>
          <w:szCs w:val="24"/>
        </w:rPr>
        <w:t xml:space="preserve">Общий плановый объём финансирования </w:t>
      </w:r>
      <w:r>
        <w:rPr>
          <w:rFonts w:ascii="Times New Roman" w:hAnsi="Times New Roman" w:cs="Times New Roman"/>
          <w:bCs/>
          <w:sz w:val="24"/>
          <w:szCs w:val="24"/>
        </w:rPr>
        <w:t>под</w:t>
      </w:r>
      <w:r w:rsidRPr="006538AC">
        <w:rPr>
          <w:rFonts w:ascii="Times New Roman" w:hAnsi="Times New Roman" w:cs="Times New Roman"/>
          <w:bCs/>
          <w:sz w:val="24"/>
          <w:szCs w:val="24"/>
        </w:rPr>
        <w:t>программы на 202</w:t>
      </w:r>
      <w:r w:rsidR="00142775">
        <w:rPr>
          <w:rFonts w:ascii="Times New Roman" w:hAnsi="Times New Roman" w:cs="Times New Roman"/>
          <w:bCs/>
          <w:sz w:val="24"/>
          <w:szCs w:val="24"/>
        </w:rPr>
        <w:t>2</w:t>
      </w:r>
      <w:r w:rsidR="00FF4C86">
        <w:rPr>
          <w:rFonts w:ascii="Times New Roman" w:hAnsi="Times New Roman" w:cs="Times New Roman"/>
          <w:bCs/>
          <w:sz w:val="24"/>
          <w:szCs w:val="24"/>
        </w:rPr>
        <w:t xml:space="preserve"> год -</w:t>
      </w:r>
      <w:r w:rsidR="00177F82">
        <w:rPr>
          <w:rFonts w:ascii="Times New Roman" w:hAnsi="Times New Roman" w:cs="Times New Roman"/>
          <w:bCs/>
          <w:sz w:val="24"/>
          <w:szCs w:val="24"/>
        </w:rPr>
        <w:t xml:space="preserve"> </w:t>
      </w:r>
      <w:r w:rsidR="00142775">
        <w:rPr>
          <w:rFonts w:ascii="Times New Roman" w:hAnsi="Times New Roman" w:cs="Times New Roman"/>
          <w:bCs/>
          <w:sz w:val="24"/>
          <w:szCs w:val="24"/>
        </w:rPr>
        <w:t xml:space="preserve">59 218,53 </w:t>
      </w:r>
      <w:r w:rsidRPr="006538AC">
        <w:rPr>
          <w:rFonts w:ascii="Times New Roman" w:hAnsi="Times New Roman" w:cs="Times New Roman"/>
          <w:bCs/>
          <w:sz w:val="24"/>
          <w:szCs w:val="24"/>
        </w:rPr>
        <w:t>тыс. руб., в том числе по источникам:</w:t>
      </w:r>
    </w:p>
    <w:p w:rsidR="006538AC" w:rsidRPr="006538AC" w:rsidRDefault="006538AC" w:rsidP="006538AC">
      <w:pPr>
        <w:spacing w:after="0" w:line="240" w:lineRule="auto"/>
        <w:ind w:firstLine="708"/>
        <w:jc w:val="both"/>
        <w:rPr>
          <w:rFonts w:ascii="Times New Roman" w:hAnsi="Times New Roman" w:cs="Times New Roman"/>
          <w:bCs/>
          <w:sz w:val="24"/>
          <w:szCs w:val="24"/>
        </w:rPr>
      </w:pPr>
      <w:r w:rsidRPr="006538AC">
        <w:rPr>
          <w:rFonts w:ascii="Times New Roman" w:hAnsi="Times New Roman" w:cs="Times New Roman"/>
          <w:bCs/>
          <w:sz w:val="24"/>
          <w:szCs w:val="24"/>
        </w:rPr>
        <w:t>бюджет Московской области –</w:t>
      </w:r>
      <w:r w:rsidR="00142775">
        <w:rPr>
          <w:rFonts w:ascii="Times New Roman" w:hAnsi="Times New Roman" w:cs="Times New Roman"/>
          <w:bCs/>
          <w:sz w:val="24"/>
          <w:szCs w:val="24"/>
        </w:rPr>
        <w:t xml:space="preserve"> 23 244,78 </w:t>
      </w:r>
      <w:r w:rsidRPr="006538AC">
        <w:rPr>
          <w:rFonts w:ascii="Times New Roman" w:hAnsi="Times New Roman" w:cs="Times New Roman"/>
          <w:bCs/>
          <w:sz w:val="24"/>
          <w:szCs w:val="24"/>
        </w:rPr>
        <w:t xml:space="preserve">тыс. руб., </w:t>
      </w:r>
    </w:p>
    <w:p w:rsidR="006538AC" w:rsidRPr="006538AC" w:rsidRDefault="006538AC" w:rsidP="006538AC">
      <w:pPr>
        <w:spacing w:after="0" w:line="240" w:lineRule="auto"/>
        <w:ind w:firstLine="708"/>
        <w:jc w:val="both"/>
        <w:rPr>
          <w:rFonts w:ascii="Times New Roman" w:hAnsi="Times New Roman" w:cs="Times New Roman"/>
          <w:bCs/>
          <w:sz w:val="24"/>
          <w:szCs w:val="24"/>
        </w:rPr>
      </w:pPr>
      <w:r w:rsidRPr="006538AC">
        <w:rPr>
          <w:rFonts w:ascii="Times New Roman" w:hAnsi="Times New Roman" w:cs="Times New Roman"/>
          <w:bCs/>
          <w:sz w:val="24"/>
          <w:szCs w:val="24"/>
        </w:rPr>
        <w:t xml:space="preserve">Федеральный бюджет </w:t>
      </w:r>
      <w:r w:rsidR="00142775">
        <w:rPr>
          <w:rFonts w:ascii="Times New Roman" w:hAnsi="Times New Roman" w:cs="Times New Roman"/>
          <w:bCs/>
          <w:sz w:val="24"/>
          <w:szCs w:val="24"/>
        </w:rPr>
        <w:t xml:space="preserve">– </w:t>
      </w:r>
      <w:r w:rsidR="00EE23D0">
        <w:rPr>
          <w:rFonts w:ascii="Times New Roman" w:hAnsi="Times New Roman" w:cs="Times New Roman"/>
          <w:bCs/>
          <w:sz w:val="24"/>
          <w:szCs w:val="24"/>
        </w:rPr>
        <w:t>5</w:t>
      </w:r>
      <w:r w:rsidR="00142775">
        <w:rPr>
          <w:rFonts w:ascii="Times New Roman" w:hAnsi="Times New Roman" w:cs="Times New Roman"/>
          <w:bCs/>
          <w:sz w:val="24"/>
          <w:szCs w:val="24"/>
        </w:rPr>
        <w:t> 802,82</w:t>
      </w:r>
      <w:r w:rsidR="00177F82">
        <w:rPr>
          <w:rFonts w:ascii="Times New Roman" w:hAnsi="Times New Roman" w:cs="Times New Roman"/>
          <w:bCs/>
          <w:sz w:val="24"/>
          <w:szCs w:val="24"/>
        </w:rPr>
        <w:t xml:space="preserve"> </w:t>
      </w:r>
      <w:r w:rsidRPr="006538AC">
        <w:rPr>
          <w:rFonts w:ascii="Times New Roman" w:hAnsi="Times New Roman" w:cs="Times New Roman"/>
          <w:bCs/>
          <w:sz w:val="24"/>
          <w:szCs w:val="24"/>
        </w:rPr>
        <w:t>тыс. руб.;</w:t>
      </w:r>
    </w:p>
    <w:p w:rsidR="006538AC" w:rsidRPr="006538AC" w:rsidRDefault="006538AC" w:rsidP="006538AC">
      <w:pPr>
        <w:spacing w:after="0" w:line="240" w:lineRule="auto"/>
        <w:ind w:firstLine="708"/>
        <w:jc w:val="both"/>
        <w:rPr>
          <w:rFonts w:ascii="Times New Roman" w:hAnsi="Times New Roman" w:cs="Times New Roman"/>
          <w:bCs/>
          <w:sz w:val="24"/>
          <w:szCs w:val="24"/>
        </w:rPr>
      </w:pPr>
      <w:r w:rsidRPr="006538AC">
        <w:rPr>
          <w:rFonts w:ascii="Times New Roman" w:hAnsi="Times New Roman" w:cs="Times New Roman"/>
          <w:bCs/>
          <w:sz w:val="24"/>
          <w:szCs w:val="24"/>
        </w:rPr>
        <w:t>бюджет Ленинского городского округа –</w:t>
      </w:r>
      <w:r w:rsidR="00142775">
        <w:rPr>
          <w:rFonts w:ascii="Times New Roman" w:hAnsi="Times New Roman" w:cs="Times New Roman"/>
          <w:bCs/>
          <w:sz w:val="24"/>
          <w:szCs w:val="24"/>
        </w:rPr>
        <w:t xml:space="preserve"> 30 170,93 </w:t>
      </w:r>
      <w:r w:rsidRPr="006538AC">
        <w:rPr>
          <w:rFonts w:ascii="Times New Roman" w:hAnsi="Times New Roman" w:cs="Times New Roman"/>
          <w:bCs/>
          <w:sz w:val="24"/>
          <w:szCs w:val="24"/>
        </w:rPr>
        <w:t>тыс. руб.</w:t>
      </w:r>
    </w:p>
    <w:p w:rsidR="006538AC" w:rsidRPr="006538AC" w:rsidRDefault="006538AC" w:rsidP="006538AC">
      <w:pPr>
        <w:spacing w:after="0" w:line="240" w:lineRule="auto"/>
        <w:ind w:firstLine="708"/>
        <w:jc w:val="both"/>
        <w:rPr>
          <w:rFonts w:ascii="Times New Roman" w:hAnsi="Times New Roman" w:cs="Times New Roman"/>
          <w:bCs/>
          <w:sz w:val="24"/>
          <w:szCs w:val="24"/>
        </w:rPr>
      </w:pPr>
      <w:r w:rsidRPr="006538AC">
        <w:rPr>
          <w:rFonts w:ascii="Times New Roman" w:hAnsi="Times New Roman" w:cs="Times New Roman"/>
          <w:bCs/>
          <w:sz w:val="24"/>
          <w:szCs w:val="24"/>
        </w:rPr>
        <w:t xml:space="preserve">На выполнение программных мероприятий </w:t>
      </w:r>
      <w:r w:rsidR="004B05FC">
        <w:rPr>
          <w:rFonts w:ascii="Times New Roman" w:hAnsi="Times New Roman" w:cs="Times New Roman"/>
          <w:bCs/>
          <w:sz w:val="24"/>
          <w:szCs w:val="24"/>
        </w:rPr>
        <w:t xml:space="preserve">освоено </w:t>
      </w:r>
      <w:r w:rsidRPr="006538AC">
        <w:rPr>
          <w:rFonts w:ascii="Times New Roman" w:hAnsi="Times New Roman" w:cs="Times New Roman"/>
          <w:bCs/>
          <w:sz w:val="24"/>
          <w:szCs w:val="24"/>
        </w:rPr>
        <w:t>–</w:t>
      </w:r>
      <w:r w:rsidR="00142775">
        <w:rPr>
          <w:rFonts w:ascii="Times New Roman" w:hAnsi="Times New Roman" w:cs="Times New Roman"/>
          <w:bCs/>
          <w:sz w:val="24"/>
          <w:szCs w:val="24"/>
        </w:rPr>
        <w:t xml:space="preserve"> 54 723,6 </w:t>
      </w:r>
      <w:r w:rsidRPr="006538AC">
        <w:rPr>
          <w:rFonts w:ascii="Times New Roman" w:hAnsi="Times New Roman" w:cs="Times New Roman"/>
          <w:bCs/>
          <w:sz w:val="24"/>
          <w:szCs w:val="24"/>
        </w:rPr>
        <w:t>тыс. руб., в том числе по источникам:</w:t>
      </w:r>
    </w:p>
    <w:p w:rsidR="006538AC" w:rsidRPr="006538AC" w:rsidRDefault="006538AC" w:rsidP="006538AC">
      <w:pPr>
        <w:spacing w:after="0" w:line="240" w:lineRule="auto"/>
        <w:ind w:firstLine="708"/>
        <w:jc w:val="both"/>
        <w:rPr>
          <w:rFonts w:ascii="Times New Roman" w:hAnsi="Times New Roman" w:cs="Times New Roman"/>
          <w:bCs/>
          <w:sz w:val="24"/>
          <w:szCs w:val="24"/>
        </w:rPr>
      </w:pPr>
      <w:r w:rsidRPr="006538AC">
        <w:rPr>
          <w:rFonts w:ascii="Times New Roman" w:hAnsi="Times New Roman" w:cs="Times New Roman"/>
          <w:bCs/>
          <w:sz w:val="24"/>
          <w:szCs w:val="24"/>
        </w:rPr>
        <w:t>бюджет Московской области –</w:t>
      </w:r>
      <w:r w:rsidR="00142775">
        <w:rPr>
          <w:rFonts w:ascii="Times New Roman" w:hAnsi="Times New Roman" w:cs="Times New Roman"/>
          <w:bCs/>
          <w:sz w:val="24"/>
          <w:szCs w:val="24"/>
        </w:rPr>
        <w:t xml:space="preserve"> 20 938,73 </w:t>
      </w:r>
      <w:r w:rsidRPr="006538AC">
        <w:rPr>
          <w:rFonts w:ascii="Times New Roman" w:hAnsi="Times New Roman" w:cs="Times New Roman"/>
          <w:bCs/>
          <w:sz w:val="24"/>
          <w:szCs w:val="24"/>
        </w:rPr>
        <w:t xml:space="preserve">тыс. руб., </w:t>
      </w:r>
    </w:p>
    <w:p w:rsidR="006538AC" w:rsidRPr="006538AC" w:rsidRDefault="006538AC" w:rsidP="006538AC">
      <w:pPr>
        <w:spacing w:after="0" w:line="240" w:lineRule="auto"/>
        <w:ind w:firstLine="708"/>
        <w:jc w:val="both"/>
        <w:rPr>
          <w:rFonts w:ascii="Times New Roman" w:hAnsi="Times New Roman" w:cs="Times New Roman"/>
          <w:bCs/>
          <w:sz w:val="24"/>
          <w:szCs w:val="24"/>
        </w:rPr>
      </w:pPr>
      <w:r w:rsidRPr="006538AC">
        <w:rPr>
          <w:rFonts w:ascii="Times New Roman" w:hAnsi="Times New Roman" w:cs="Times New Roman"/>
          <w:bCs/>
          <w:sz w:val="24"/>
          <w:szCs w:val="24"/>
        </w:rPr>
        <w:t xml:space="preserve">Федеральный бюджет </w:t>
      </w:r>
      <w:r w:rsidR="00142775">
        <w:rPr>
          <w:rFonts w:ascii="Times New Roman" w:hAnsi="Times New Roman" w:cs="Times New Roman"/>
          <w:bCs/>
          <w:sz w:val="24"/>
          <w:szCs w:val="24"/>
        </w:rPr>
        <w:t xml:space="preserve">– </w:t>
      </w:r>
      <w:r w:rsidR="00EE23D0">
        <w:rPr>
          <w:rFonts w:ascii="Times New Roman" w:hAnsi="Times New Roman" w:cs="Times New Roman"/>
          <w:bCs/>
          <w:sz w:val="24"/>
          <w:szCs w:val="24"/>
        </w:rPr>
        <w:t>5</w:t>
      </w:r>
      <w:r w:rsidR="00142775">
        <w:rPr>
          <w:rFonts w:ascii="Times New Roman" w:hAnsi="Times New Roman" w:cs="Times New Roman"/>
          <w:bCs/>
          <w:sz w:val="24"/>
          <w:szCs w:val="24"/>
        </w:rPr>
        <w:t> 802,81</w:t>
      </w:r>
      <w:r w:rsidRPr="006538AC">
        <w:rPr>
          <w:rFonts w:ascii="Times New Roman" w:hAnsi="Times New Roman" w:cs="Times New Roman"/>
          <w:bCs/>
          <w:sz w:val="24"/>
          <w:szCs w:val="24"/>
        </w:rPr>
        <w:t xml:space="preserve"> тыс. руб.;</w:t>
      </w:r>
    </w:p>
    <w:p w:rsidR="006538AC" w:rsidRDefault="006538AC" w:rsidP="006538AC">
      <w:pPr>
        <w:spacing w:after="0" w:line="240" w:lineRule="auto"/>
        <w:ind w:firstLine="708"/>
        <w:jc w:val="both"/>
        <w:rPr>
          <w:rFonts w:ascii="Times New Roman" w:hAnsi="Times New Roman" w:cs="Times New Roman"/>
          <w:bCs/>
          <w:sz w:val="24"/>
          <w:szCs w:val="24"/>
        </w:rPr>
      </w:pPr>
      <w:r w:rsidRPr="006538AC">
        <w:rPr>
          <w:rFonts w:ascii="Times New Roman" w:hAnsi="Times New Roman" w:cs="Times New Roman"/>
          <w:bCs/>
          <w:sz w:val="24"/>
          <w:szCs w:val="24"/>
        </w:rPr>
        <w:t>бюджет Ленинского городского округа –</w:t>
      </w:r>
      <w:r w:rsidR="004B05FC">
        <w:rPr>
          <w:rFonts w:ascii="Times New Roman" w:hAnsi="Times New Roman" w:cs="Times New Roman"/>
          <w:bCs/>
          <w:sz w:val="24"/>
          <w:szCs w:val="24"/>
        </w:rPr>
        <w:t xml:space="preserve"> </w:t>
      </w:r>
      <w:r w:rsidRPr="006538AC">
        <w:rPr>
          <w:rFonts w:ascii="Times New Roman" w:hAnsi="Times New Roman" w:cs="Times New Roman"/>
          <w:bCs/>
          <w:sz w:val="24"/>
          <w:szCs w:val="24"/>
        </w:rPr>
        <w:t>2</w:t>
      </w:r>
      <w:r w:rsidR="00142775">
        <w:rPr>
          <w:rFonts w:ascii="Times New Roman" w:hAnsi="Times New Roman" w:cs="Times New Roman"/>
          <w:bCs/>
          <w:sz w:val="24"/>
          <w:szCs w:val="24"/>
        </w:rPr>
        <w:t xml:space="preserve">7 </w:t>
      </w:r>
      <w:r w:rsidR="004B05FC">
        <w:rPr>
          <w:rFonts w:ascii="Times New Roman" w:hAnsi="Times New Roman" w:cs="Times New Roman"/>
          <w:bCs/>
          <w:sz w:val="24"/>
          <w:szCs w:val="24"/>
        </w:rPr>
        <w:t>9</w:t>
      </w:r>
      <w:r w:rsidR="00142775">
        <w:rPr>
          <w:rFonts w:ascii="Times New Roman" w:hAnsi="Times New Roman" w:cs="Times New Roman"/>
          <w:bCs/>
          <w:sz w:val="24"/>
          <w:szCs w:val="24"/>
        </w:rPr>
        <w:t>8</w:t>
      </w:r>
      <w:r w:rsidR="004B05FC">
        <w:rPr>
          <w:rFonts w:ascii="Times New Roman" w:hAnsi="Times New Roman" w:cs="Times New Roman"/>
          <w:bCs/>
          <w:sz w:val="24"/>
          <w:szCs w:val="24"/>
        </w:rPr>
        <w:t>2</w:t>
      </w:r>
      <w:r w:rsidRPr="006538AC">
        <w:rPr>
          <w:rFonts w:ascii="Times New Roman" w:hAnsi="Times New Roman" w:cs="Times New Roman"/>
          <w:bCs/>
          <w:sz w:val="24"/>
          <w:szCs w:val="24"/>
        </w:rPr>
        <w:t>,0</w:t>
      </w:r>
      <w:r w:rsidR="00142775">
        <w:rPr>
          <w:rFonts w:ascii="Times New Roman" w:hAnsi="Times New Roman" w:cs="Times New Roman"/>
          <w:bCs/>
          <w:sz w:val="24"/>
          <w:szCs w:val="24"/>
        </w:rPr>
        <w:t>6</w:t>
      </w:r>
      <w:r w:rsidRPr="006538AC">
        <w:rPr>
          <w:rFonts w:ascii="Times New Roman" w:hAnsi="Times New Roman" w:cs="Times New Roman"/>
          <w:bCs/>
          <w:sz w:val="24"/>
          <w:szCs w:val="24"/>
        </w:rPr>
        <w:t xml:space="preserve"> тыс. руб.</w:t>
      </w:r>
    </w:p>
    <w:p w:rsidR="004B05FC" w:rsidRPr="006538AC" w:rsidRDefault="004B05FC" w:rsidP="006538AC">
      <w:pPr>
        <w:spacing w:after="0" w:line="240" w:lineRule="auto"/>
        <w:ind w:firstLine="708"/>
        <w:jc w:val="both"/>
        <w:rPr>
          <w:rFonts w:ascii="Times New Roman" w:hAnsi="Times New Roman" w:cs="Times New Roman"/>
          <w:bCs/>
          <w:sz w:val="24"/>
          <w:szCs w:val="24"/>
        </w:rPr>
      </w:pPr>
      <w:r w:rsidRPr="004B05FC">
        <w:rPr>
          <w:rFonts w:ascii="Times New Roman" w:hAnsi="Times New Roman" w:cs="Times New Roman"/>
          <w:bCs/>
          <w:sz w:val="24"/>
          <w:szCs w:val="24"/>
        </w:rPr>
        <w:t>Количественные результаты по показателям программы в целом соответствуют планируемым значениям.</w:t>
      </w:r>
    </w:p>
    <w:p w:rsidR="001662BE" w:rsidRPr="006538AC" w:rsidRDefault="001662BE" w:rsidP="00130918">
      <w:pPr>
        <w:spacing w:after="0" w:line="240" w:lineRule="auto"/>
        <w:ind w:firstLine="708"/>
        <w:jc w:val="center"/>
        <w:rPr>
          <w:rFonts w:ascii="Times New Roman" w:hAnsi="Times New Roman" w:cs="Times New Roman"/>
          <w:bCs/>
          <w:sz w:val="24"/>
          <w:szCs w:val="24"/>
        </w:rPr>
      </w:pPr>
    </w:p>
    <w:p w:rsidR="00130918" w:rsidRDefault="00130918" w:rsidP="00130918">
      <w:pPr>
        <w:spacing w:after="0" w:line="240" w:lineRule="auto"/>
        <w:ind w:firstLine="708"/>
        <w:jc w:val="center"/>
        <w:rPr>
          <w:rFonts w:ascii="Times New Roman" w:hAnsi="Times New Roman" w:cs="Times New Roman"/>
          <w:b/>
          <w:bCs/>
          <w:sz w:val="24"/>
          <w:szCs w:val="24"/>
        </w:rPr>
      </w:pPr>
      <w:r w:rsidRPr="004769B7">
        <w:rPr>
          <w:rFonts w:ascii="Times New Roman" w:hAnsi="Times New Roman" w:cs="Times New Roman"/>
          <w:b/>
          <w:bCs/>
          <w:sz w:val="24"/>
          <w:szCs w:val="24"/>
        </w:rPr>
        <w:lastRenderedPageBreak/>
        <w:t>XVI</w:t>
      </w:r>
      <w:r w:rsidRPr="00130918">
        <w:rPr>
          <w:rFonts w:ascii="Times New Roman" w:hAnsi="Times New Roman" w:cs="Times New Roman"/>
          <w:b/>
          <w:bCs/>
          <w:sz w:val="24"/>
          <w:szCs w:val="24"/>
        </w:rPr>
        <w:t>. Муниципальная программа Ленинского городского округа «</w:t>
      </w:r>
      <w:r>
        <w:rPr>
          <w:rFonts w:ascii="Times New Roman" w:hAnsi="Times New Roman" w:cs="Times New Roman"/>
          <w:b/>
          <w:bCs/>
          <w:sz w:val="24"/>
          <w:szCs w:val="24"/>
        </w:rPr>
        <w:t>Архитектура и градостроительство</w:t>
      </w:r>
      <w:r w:rsidRPr="00130918">
        <w:rPr>
          <w:rFonts w:ascii="Times New Roman" w:hAnsi="Times New Roman" w:cs="Times New Roman"/>
          <w:b/>
          <w:bCs/>
          <w:sz w:val="24"/>
          <w:szCs w:val="24"/>
        </w:rPr>
        <w:t>» на 2021-2024 годы.</w:t>
      </w:r>
    </w:p>
    <w:p w:rsidR="006C210A" w:rsidRDefault="006C210A" w:rsidP="00130918">
      <w:pPr>
        <w:spacing w:after="0" w:line="240" w:lineRule="auto"/>
        <w:ind w:firstLine="708"/>
        <w:jc w:val="center"/>
        <w:rPr>
          <w:rFonts w:ascii="Times New Roman" w:hAnsi="Times New Roman" w:cs="Times New Roman"/>
          <w:b/>
          <w:bCs/>
          <w:sz w:val="24"/>
          <w:szCs w:val="24"/>
        </w:rPr>
      </w:pPr>
    </w:p>
    <w:p w:rsidR="006C210A" w:rsidRDefault="006C210A" w:rsidP="006C210A">
      <w:pPr>
        <w:spacing w:after="0" w:line="240" w:lineRule="auto"/>
        <w:ind w:firstLine="708"/>
        <w:rPr>
          <w:rFonts w:ascii="Times New Roman" w:hAnsi="Times New Roman" w:cs="Times New Roman"/>
          <w:bCs/>
          <w:sz w:val="24"/>
          <w:szCs w:val="24"/>
        </w:rPr>
      </w:pPr>
      <w:r w:rsidRPr="006C210A">
        <w:rPr>
          <w:rFonts w:ascii="Times New Roman" w:hAnsi="Times New Roman" w:cs="Times New Roman"/>
          <w:bCs/>
          <w:sz w:val="24"/>
          <w:szCs w:val="24"/>
        </w:rPr>
        <w:t>Программа утверждена постановлением администрации Ленинского городского округа Московской области от 14.10.2020 №</w:t>
      </w:r>
      <w:r>
        <w:rPr>
          <w:rFonts w:ascii="Times New Roman" w:hAnsi="Times New Roman" w:cs="Times New Roman"/>
          <w:bCs/>
          <w:sz w:val="24"/>
          <w:szCs w:val="24"/>
        </w:rPr>
        <w:t xml:space="preserve"> 2339.</w:t>
      </w:r>
    </w:p>
    <w:p w:rsidR="004769B7" w:rsidRPr="004769B7" w:rsidRDefault="004769B7" w:rsidP="004769B7">
      <w:pPr>
        <w:spacing w:after="0" w:line="240" w:lineRule="auto"/>
        <w:ind w:firstLine="708"/>
        <w:jc w:val="both"/>
        <w:rPr>
          <w:rFonts w:ascii="Times New Roman" w:hAnsi="Times New Roman" w:cs="Times New Roman"/>
          <w:bCs/>
          <w:sz w:val="24"/>
          <w:szCs w:val="24"/>
        </w:rPr>
      </w:pPr>
      <w:r w:rsidRPr="004769B7">
        <w:rPr>
          <w:rFonts w:ascii="Times New Roman" w:hAnsi="Times New Roman" w:cs="Times New Roman"/>
          <w:bCs/>
          <w:sz w:val="24"/>
          <w:szCs w:val="24"/>
        </w:rPr>
        <w:t>Работа в сфере градостроительной деятельности в Ленинском городском округе осуществляется в соответствии с Муниципальной программой Ленинского городского округа «Архитектура и градостроительство» на 2021 – 2024 годы, которая включает в себя 3 подпрограммы:</w:t>
      </w:r>
    </w:p>
    <w:p w:rsidR="004769B7" w:rsidRPr="004769B7" w:rsidRDefault="004769B7" w:rsidP="004769B7">
      <w:pPr>
        <w:spacing w:after="0" w:line="240" w:lineRule="auto"/>
        <w:ind w:firstLine="708"/>
        <w:jc w:val="both"/>
        <w:rPr>
          <w:rFonts w:ascii="Times New Roman" w:hAnsi="Times New Roman" w:cs="Times New Roman"/>
          <w:bCs/>
          <w:sz w:val="24"/>
          <w:szCs w:val="24"/>
        </w:rPr>
      </w:pPr>
      <w:r w:rsidRPr="004769B7">
        <w:rPr>
          <w:rFonts w:ascii="Times New Roman" w:hAnsi="Times New Roman" w:cs="Times New Roman"/>
          <w:bCs/>
          <w:sz w:val="24"/>
          <w:szCs w:val="24"/>
        </w:rPr>
        <w:t xml:space="preserve">- «Разработка Генерального плана развития городского округа»; </w:t>
      </w:r>
    </w:p>
    <w:p w:rsidR="004769B7" w:rsidRPr="004769B7" w:rsidRDefault="004769B7" w:rsidP="004769B7">
      <w:pPr>
        <w:spacing w:after="0" w:line="240" w:lineRule="auto"/>
        <w:ind w:firstLine="708"/>
        <w:jc w:val="both"/>
        <w:rPr>
          <w:rFonts w:ascii="Times New Roman" w:hAnsi="Times New Roman" w:cs="Times New Roman"/>
          <w:bCs/>
          <w:sz w:val="24"/>
          <w:szCs w:val="24"/>
        </w:rPr>
      </w:pPr>
      <w:r w:rsidRPr="004769B7">
        <w:rPr>
          <w:rFonts w:ascii="Times New Roman" w:hAnsi="Times New Roman" w:cs="Times New Roman"/>
          <w:bCs/>
          <w:sz w:val="24"/>
          <w:szCs w:val="24"/>
        </w:rPr>
        <w:t>- «Реализация политики пространственного развития городского округа»;</w:t>
      </w:r>
    </w:p>
    <w:p w:rsidR="004769B7" w:rsidRDefault="004769B7" w:rsidP="004769B7">
      <w:pPr>
        <w:spacing w:after="0" w:line="240" w:lineRule="auto"/>
        <w:ind w:firstLine="708"/>
        <w:jc w:val="both"/>
        <w:rPr>
          <w:rFonts w:ascii="Times New Roman" w:hAnsi="Times New Roman" w:cs="Times New Roman"/>
          <w:bCs/>
          <w:sz w:val="24"/>
          <w:szCs w:val="24"/>
        </w:rPr>
      </w:pPr>
      <w:r w:rsidRPr="004769B7">
        <w:rPr>
          <w:rFonts w:ascii="Times New Roman" w:hAnsi="Times New Roman" w:cs="Times New Roman"/>
          <w:bCs/>
          <w:sz w:val="24"/>
          <w:szCs w:val="24"/>
        </w:rPr>
        <w:t>- «Обеспечивающая подпрограмма».</w:t>
      </w:r>
    </w:p>
    <w:p w:rsidR="004769B7" w:rsidRDefault="004769B7" w:rsidP="004769B7">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На реализацию мероприятий данной программы в 202</w:t>
      </w:r>
      <w:r>
        <w:rPr>
          <w:rFonts w:ascii="Times New Roman" w:hAnsi="Times New Roman" w:cs="Times New Roman"/>
          <w:bCs/>
          <w:sz w:val="24"/>
          <w:szCs w:val="24"/>
        </w:rPr>
        <w:t>2</w:t>
      </w:r>
      <w:r w:rsidRPr="00230316">
        <w:rPr>
          <w:rFonts w:ascii="Times New Roman" w:hAnsi="Times New Roman" w:cs="Times New Roman"/>
          <w:bCs/>
          <w:sz w:val="24"/>
          <w:szCs w:val="24"/>
        </w:rPr>
        <w:t xml:space="preserve"> году </w:t>
      </w:r>
      <w:r>
        <w:rPr>
          <w:rFonts w:ascii="Times New Roman" w:hAnsi="Times New Roman" w:cs="Times New Roman"/>
          <w:bCs/>
          <w:sz w:val="24"/>
          <w:szCs w:val="24"/>
        </w:rPr>
        <w:t xml:space="preserve">запланировано </w:t>
      </w:r>
      <w:r w:rsidRPr="00230316">
        <w:rPr>
          <w:rFonts w:ascii="Times New Roman" w:hAnsi="Times New Roman" w:cs="Times New Roman"/>
          <w:bCs/>
          <w:sz w:val="24"/>
          <w:szCs w:val="24"/>
        </w:rPr>
        <w:t xml:space="preserve">денежных средств в </w:t>
      </w:r>
      <w:r w:rsidR="00D94E14">
        <w:rPr>
          <w:rFonts w:ascii="Times New Roman" w:hAnsi="Times New Roman" w:cs="Times New Roman"/>
          <w:bCs/>
          <w:sz w:val="24"/>
          <w:szCs w:val="24"/>
        </w:rPr>
        <w:t xml:space="preserve">сумме </w:t>
      </w:r>
      <w:r>
        <w:rPr>
          <w:rFonts w:ascii="Times New Roman" w:hAnsi="Times New Roman" w:cs="Times New Roman"/>
          <w:bCs/>
          <w:sz w:val="24"/>
          <w:szCs w:val="24"/>
        </w:rPr>
        <w:t xml:space="preserve">10 341,56 </w:t>
      </w:r>
      <w:r w:rsidRPr="00230316">
        <w:rPr>
          <w:rFonts w:ascii="Times New Roman" w:hAnsi="Times New Roman" w:cs="Times New Roman"/>
          <w:bCs/>
          <w:sz w:val="24"/>
          <w:szCs w:val="24"/>
        </w:rPr>
        <w:t>тыс. руб., в том числе</w:t>
      </w:r>
      <w:r>
        <w:rPr>
          <w:rFonts w:ascii="Times New Roman" w:hAnsi="Times New Roman" w:cs="Times New Roman"/>
          <w:bCs/>
          <w:sz w:val="24"/>
          <w:szCs w:val="24"/>
        </w:rPr>
        <w:t>:</w:t>
      </w:r>
    </w:p>
    <w:p w:rsidR="004769B7" w:rsidRPr="00230316" w:rsidRDefault="004769B7" w:rsidP="004769B7">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30316">
        <w:rPr>
          <w:rFonts w:ascii="Times New Roman" w:hAnsi="Times New Roman" w:cs="Times New Roman"/>
          <w:bCs/>
          <w:sz w:val="24"/>
          <w:szCs w:val="24"/>
        </w:rPr>
        <w:t>из средств бюджета Московской области</w:t>
      </w:r>
      <w:r>
        <w:rPr>
          <w:rFonts w:ascii="Times New Roman" w:hAnsi="Times New Roman" w:cs="Times New Roman"/>
          <w:bCs/>
          <w:sz w:val="24"/>
          <w:szCs w:val="24"/>
        </w:rPr>
        <w:t xml:space="preserve"> 1 976</w:t>
      </w:r>
      <w:r w:rsidRPr="00230316">
        <w:rPr>
          <w:rFonts w:ascii="Times New Roman" w:hAnsi="Times New Roman" w:cs="Times New Roman"/>
          <w:bCs/>
          <w:sz w:val="24"/>
          <w:szCs w:val="24"/>
        </w:rPr>
        <w:t xml:space="preserve">,0 тыс. руб., </w:t>
      </w:r>
    </w:p>
    <w:p w:rsidR="004769B7" w:rsidRPr="00230316" w:rsidRDefault="004769B7" w:rsidP="004769B7">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30316">
        <w:rPr>
          <w:rFonts w:ascii="Times New Roman" w:hAnsi="Times New Roman" w:cs="Times New Roman"/>
          <w:bCs/>
          <w:sz w:val="24"/>
          <w:szCs w:val="24"/>
        </w:rPr>
        <w:t xml:space="preserve">из средств бюджета городского округа </w:t>
      </w:r>
      <w:r>
        <w:rPr>
          <w:rFonts w:ascii="Times New Roman" w:hAnsi="Times New Roman" w:cs="Times New Roman"/>
          <w:bCs/>
          <w:sz w:val="24"/>
          <w:szCs w:val="24"/>
        </w:rPr>
        <w:t>8 365,56</w:t>
      </w:r>
      <w:r w:rsidRPr="00230316">
        <w:rPr>
          <w:rFonts w:ascii="Times New Roman" w:hAnsi="Times New Roman" w:cs="Times New Roman"/>
          <w:bCs/>
          <w:sz w:val="24"/>
          <w:szCs w:val="24"/>
        </w:rPr>
        <w:t xml:space="preserve"> тыс. руб. </w:t>
      </w:r>
    </w:p>
    <w:p w:rsidR="004769B7" w:rsidRDefault="004769B7" w:rsidP="004769B7">
      <w:pPr>
        <w:spacing w:after="0" w:line="240" w:lineRule="auto"/>
        <w:ind w:firstLine="708"/>
        <w:jc w:val="both"/>
        <w:rPr>
          <w:rFonts w:ascii="Times New Roman" w:hAnsi="Times New Roman" w:cs="Times New Roman"/>
          <w:bCs/>
          <w:sz w:val="24"/>
          <w:szCs w:val="24"/>
        </w:rPr>
      </w:pPr>
      <w:r w:rsidRPr="00230316">
        <w:rPr>
          <w:rFonts w:ascii="Times New Roman" w:hAnsi="Times New Roman" w:cs="Times New Roman"/>
          <w:bCs/>
          <w:sz w:val="24"/>
          <w:szCs w:val="24"/>
        </w:rPr>
        <w:t>Израсходовано в 202</w:t>
      </w:r>
      <w:r>
        <w:rPr>
          <w:rFonts w:ascii="Times New Roman" w:hAnsi="Times New Roman" w:cs="Times New Roman"/>
          <w:bCs/>
          <w:sz w:val="24"/>
          <w:szCs w:val="24"/>
        </w:rPr>
        <w:t>2</w:t>
      </w:r>
      <w:r w:rsidRPr="00230316">
        <w:rPr>
          <w:rFonts w:ascii="Times New Roman" w:hAnsi="Times New Roman" w:cs="Times New Roman"/>
          <w:bCs/>
          <w:sz w:val="24"/>
          <w:szCs w:val="24"/>
        </w:rPr>
        <w:t xml:space="preserve"> году </w:t>
      </w:r>
      <w:r>
        <w:rPr>
          <w:rFonts w:ascii="Times New Roman" w:hAnsi="Times New Roman" w:cs="Times New Roman"/>
          <w:bCs/>
          <w:sz w:val="24"/>
          <w:szCs w:val="24"/>
        </w:rPr>
        <w:t>10 </w:t>
      </w:r>
      <w:r w:rsidR="002E60EC">
        <w:rPr>
          <w:rFonts w:ascii="Times New Roman" w:hAnsi="Times New Roman" w:cs="Times New Roman"/>
          <w:bCs/>
          <w:sz w:val="24"/>
          <w:szCs w:val="24"/>
        </w:rPr>
        <w:t>0</w:t>
      </w:r>
      <w:r>
        <w:rPr>
          <w:rFonts w:ascii="Times New Roman" w:hAnsi="Times New Roman" w:cs="Times New Roman"/>
          <w:bCs/>
          <w:sz w:val="24"/>
          <w:szCs w:val="24"/>
        </w:rPr>
        <w:t xml:space="preserve">40,11 </w:t>
      </w:r>
      <w:r w:rsidRPr="00230316">
        <w:rPr>
          <w:rFonts w:ascii="Times New Roman" w:hAnsi="Times New Roman" w:cs="Times New Roman"/>
          <w:bCs/>
          <w:sz w:val="24"/>
          <w:szCs w:val="24"/>
        </w:rPr>
        <w:t>тыс. руб., в том числе</w:t>
      </w:r>
      <w:r>
        <w:rPr>
          <w:rFonts w:ascii="Times New Roman" w:hAnsi="Times New Roman" w:cs="Times New Roman"/>
          <w:bCs/>
          <w:sz w:val="24"/>
          <w:szCs w:val="24"/>
        </w:rPr>
        <w:t>:</w:t>
      </w:r>
      <w:r w:rsidRPr="00230316">
        <w:rPr>
          <w:rFonts w:ascii="Times New Roman" w:hAnsi="Times New Roman" w:cs="Times New Roman"/>
          <w:bCs/>
          <w:sz w:val="24"/>
          <w:szCs w:val="24"/>
        </w:rPr>
        <w:t xml:space="preserve"> </w:t>
      </w:r>
    </w:p>
    <w:p w:rsidR="004769B7" w:rsidRPr="00230316" w:rsidRDefault="004769B7" w:rsidP="004769B7">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30316">
        <w:rPr>
          <w:rFonts w:ascii="Times New Roman" w:hAnsi="Times New Roman" w:cs="Times New Roman"/>
          <w:bCs/>
          <w:sz w:val="24"/>
          <w:szCs w:val="24"/>
        </w:rPr>
        <w:t xml:space="preserve">средств бюджета Московской области </w:t>
      </w:r>
      <w:r w:rsidR="002E60EC">
        <w:rPr>
          <w:rFonts w:ascii="Times New Roman" w:hAnsi="Times New Roman" w:cs="Times New Roman"/>
          <w:bCs/>
          <w:sz w:val="24"/>
          <w:szCs w:val="24"/>
        </w:rPr>
        <w:t>1 853,7</w:t>
      </w:r>
      <w:r w:rsidRPr="00230316">
        <w:rPr>
          <w:rFonts w:ascii="Times New Roman" w:hAnsi="Times New Roman" w:cs="Times New Roman"/>
          <w:bCs/>
          <w:sz w:val="24"/>
          <w:szCs w:val="24"/>
        </w:rPr>
        <w:t xml:space="preserve">5 тыс. руб., </w:t>
      </w:r>
    </w:p>
    <w:p w:rsidR="004769B7" w:rsidRDefault="002E60EC" w:rsidP="004769B7">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4769B7" w:rsidRPr="00230316">
        <w:rPr>
          <w:rFonts w:ascii="Times New Roman" w:hAnsi="Times New Roman" w:cs="Times New Roman"/>
          <w:bCs/>
          <w:sz w:val="24"/>
          <w:szCs w:val="24"/>
        </w:rPr>
        <w:t xml:space="preserve"> средств бюджета городского округа </w:t>
      </w:r>
      <w:r>
        <w:rPr>
          <w:rFonts w:ascii="Times New Roman" w:hAnsi="Times New Roman" w:cs="Times New Roman"/>
          <w:bCs/>
          <w:sz w:val="24"/>
          <w:szCs w:val="24"/>
        </w:rPr>
        <w:t>8</w:t>
      </w:r>
      <w:r w:rsidR="004769B7" w:rsidRPr="00230316">
        <w:rPr>
          <w:rFonts w:ascii="Times New Roman" w:hAnsi="Times New Roman" w:cs="Times New Roman"/>
          <w:bCs/>
          <w:sz w:val="24"/>
          <w:szCs w:val="24"/>
        </w:rPr>
        <w:t xml:space="preserve"> </w:t>
      </w:r>
      <w:r>
        <w:rPr>
          <w:rFonts w:ascii="Times New Roman" w:hAnsi="Times New Roman" w:cs="Times New Roman"/>
          <w:bCs/>
          <w:sz w:val="24"/>
          <w:szCs w:val="24"/>
        </w:rPr>
        <w:t>186</w:t>
      </w:r>
      <w:r w:rsidR="004769B7" w:rsidRPr="00230316">
        <w:rPr>
          <w:rFonts w:ascii="Times New Roman" w:hAnsi="Times New Roman" w:cs="Times New Roman"/>
          <w:bCs/>
          <w:sz w:val="24"/>
          <w:szCs w:val="24"/>
        </w:rPr>
        <w:t>,</w:t>
      </w:r>
      <w:r>
        <w:rPr>
          <w:rFonts w:ascii="Times New Roman" w:hAnsi="Times New Roman" w:cs="Times New Roman"/>
          <w:bCs/>
          <w:sz w:val="24"/>
          <w:szCs w:val="24"/>
        </w:rPr>
        <w:t>3</w:t>
      </w:r>
      <w:r w:rsidR="004769B7" w:rsidRPr="00230316">
        <w:rPr>
          <w:rFonts w:ascii="Times New Roman" w:hAnsi="Times New Roman" w:cs="Times New Roman"/>
          <w:bCs/>
          <w:sz w:val="24"/>
          <w:szCs w:val="24"/>
        </w:rPr>
        <w:t>6 тыс. руб.</w:t>
      </w:r>
    </w:p>
    <w:p w:rsidR="004769B7" w:rsidRDefault="004769B7" w:rsidP="004769B7">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И</w:t>
      </w:r>
      <w:r w:rsidRPr="00230316">
        <w:rPr>
          <w:rFonts w:ascii="Times New Roman" w:hAnsi="Times New Roman" w:cs="Times New Roman"/>
          <w:bCs/>
          <w:sz w:val="24"/>
          <w:szCs w:val="24"/>
        </w:rPr>
        <w:t>сполнение по программе составило 9</w:t>
      </w:r>
      <w:r w:rsidR="002E60EC">
        <w:rPr>
          <w:rFonts w:ascii="Times New Roman" w:hAnsi="Times New Roman" w:cs="Times New Roman"/>
          <w:bCs/>
          <w:sz w:val="24"/>
          <w:szCs w:val="24"/>
        </w:rPr>
        <w:t>7</w:t>
      </w:r>
      <w:r w:rsidRPr="00230316">
        <w:rPr>
          <w:rFonts w:ascii="Times New Roman" w:hAnsi="Times New Roman" w:cs="Times New Roman"/>
          <w:bCs/>
          <w:sz w:val="24"/>
          <w:szCs w:val="24"/>
        </w:rPr>
        <w:t>,</w:t>
      </w:r>
      <w:r w:rsidR="002E60EC">
        <w:rPr>
          <w:rFonts w:ascii="Times New Roman" w:hAnsi="Times New Roman" w:cs="Times New Roman"/>
          <w:bCs/>
          <w:sz w:val="24"/>
          <w:szCs w:val="24"/>
        </w:rPr>
        <w:t>08</w:t>
      </w:r>
      <w:r w:rsidRPr="00230316">
        <w:rPr>
          <w:rFonts w:ascii="Times New Roman" w:hAnsi="Times New Roman" w:cs="Times New Roman"/>
          <w:bCs/>
          <w:sz w:val="24"/>
          <w:szCs w:val="24"/>
        </w:rPr>
        <w:t>%.</w:t>
      </w:r>
    </w:p>
    <w:p w:rsidR="00230316" w:rsidRDefault="00230316" w:rsidP="00230316">
      <w:pPr>
        <w:spacing w:after="0" w:line="240" w:lineRule="auto"/>
        <w:ind w:firstLine="708"/>
        <w:jc w:val="both"/>
        <w:rPr>
          <w:rFonts w:ascii="Times New Roman" w:hAnsi="Times New Roman" w:cs="Times New Roman"/>
          <w:b/>
          <w:bCs/>
          <w:sz w:val="24"/>
          <w:szCs w:val="24"/>
        </w:rPr>
      </w:pPr>
      <w:r w:rsidRPr="00230316">
        <w:rPr>
          <w:rFonts w:ascii="Times New Roman" w:hAnsi="Times New Roman" w:cs="Times New Roman"/>
          <w:b/>
          <w:bCs/>
          <w:sz w:val="24"/>
          <w:szCs w:val="24"/>
        </w:rPr>
        <w:t xml:space="preserve">Подпрограмма </w:t>
      </w:r>
      <w:r w:rsidR="00FC5BEC">
        <w:rPr>
          <w:rFonts w:ascii="Times New Roman" w:hAnsi="Times New Roman" w:cs="Times New Roman"/>
          <w:b/>
          <w:bCs/>
          <w:sz w:val="24"/>
          <w:szCs w:val="24"/>
          <w:lang w:val="en-US"/>
        </w:rPr>
        <w:t>I</w:t>
      </w:r>
      <w:r w:rsidRPr="00230316">
        <w:rPr>
          <w:rFonts w:ascii="Times New Roman" w:hAnsi="Times New Roman" w:cs="Times New Roman"/>
          <w:b/>
          <w:bCs/>
          <w:sz w:val="24"/>
          <w:szCs w:val="24"/>
        </w:rPr>
        <w:t>. Разработка Генерального плана развития городского округа</w:t>
      </w:r>
      <w:r>
        <w:rPr>
          <w:rFonts w:ascii="Times New Roman" w:hAnsi="Times New Roman" w:cs="Times New Roman"/>
          <w:b/>
          <w:bCs/>
          <w:sz w:val="24"/>
          <w:szCs w:val="24"/>
        </w:rPr>
        <w:t>.</w:t>
      </w:r>
    </w:p>
    <w:p w:rsidR="002E60EC" w:rsidRDefault="002E60EC" w:rsidP="0023031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На финансирование подпрограммы запланировано 3 380,0 тыс. руб. из бюджета Ленинского городского округа. Израсходовано – 3 379,98 тыс. руб.</w:t>
      </w:r>
    </w:p>
    <w:p w:rsidR="00104048" w:rsidRPr="00104048" w:rsidRDefault="00104048" w:rsidP="00104048">
      <w:pPr>
        <w:spacing w:after="0" w:line="240" w:lineRule="auto"/>
        <w:ind w:firstLine="708"/>
        <w:jc w:val="both"/>
        <w:rPr>
          <w:rFonts w:ascii="Times New Roman" w:hAnsi="Times New Roman" w:cs="Times New Roman"/>
          <w:bCs/>
          <w:sz w:val="24"/>
          <w:szCs w:val="24"/>
        </w:rPr>
      </w:pPr>
      <w:r w:rsidRPr="00104048">
        <w:rPr>
          <w:rFonts w:ascii="Times New Roman" w:hAnsi="Times New Roman" w:cs="Times New Roman"/>
          <w:bCs/>
          <w:sz w:val="24"/>
          <w:szCs w:val="24"/>
        </w:rPr>
        <w:t xml:space="preserve">Разработан и утвержден проект внесения изменений в документы градостроительного зонирования на территорию Ленинского городского округ в 2022 году. </w:t>
      </w:r>
    </w:p>
    <w:p w:rsidR="00104048" w:rsidRDefault="00104048" w:rsidP="00104048">
      <w:pPr>
        <w:spacing w:after="0" w:line="240" w:lineRule="auto"/>
        <w:ind w:firstLine="708"/>
        <w:jc w:val="both"/>
        <w:rPr>
          <w:rFonts w:ascii="Times New Roman" w:hAnsi="Times New Roman" w:cs="Times New Roman"/>
          <w:bCs/>
          <w:sz w:val="24"/>
          <w:szCs w:val="24"/>
        </w:rPr>
      </w:pPr>
      <w:r w:rsidRPr="00104048">
        <w:rPr>
          <w:rFonts w:ascii="Times New Roman" w:hAnsi="Times New Roman" w:cs="Times New Roman"/>
          <w:bCs/>
          <w:sz w:val="24"/>
          <w:szCs w:val="24"/>
        </w:rPr>
        <w:t>Разработаны местные нормативы градостроительного проектирования Ленинского городского округа (далее МНГП).</w:t>
      </w:r>
    </w:p>
    <w:p w:rsidR="00230316" w:rsidRPr="00230316" w:rsidRDefault="00230316" w:rsidP="00230316">
      <w:pPr>
        <w:spacing w:after="0" w:line="240" w:lineRule="auto"/>
        <w:ind w:firstLine="708"/>
        <w:jc w:val="both"/>
        <w:rPr>
          <w:rFonts w:ascii="Times New Roman" w:hAnsi="Times New Roman" w:cs="Times New Roman"/>
          <w:b/>
          <w:bCs/>
          <w:sz w:val="24"/>
          <w:szCs w:val="24"/>
        </w:rPr>
      </w:pPr>
      <w:r w:rsidRPr="00230316">
        <w:rPr>
          <w:rFonts w:ascii="Times New Roman" w:hAnsi="Times New Roman" w:cs="Times New Roman"/>
          <w:b/>
          <w:bCs/>
          <w:sz w:val="24"/>
          <w:szCs w:val="24"/>
        </w:rPr>
        <w:t xml:space="preserve">Подпрограмма </w:t>
      </w:r>
      <w:r w:rsidR="00FC5BEC">
        <w:rPr>
          <w:rFonts w:ascii="Times New Roman" w:hAnsi="Times New Roman" w:cs="Times New Roman"/>
          <w:b/>
          <w:bCs/>
          <w:sz w:val="24"/>
          <w:szCs w:val="24"/>
          <w:lang w:val="en-US"/>
        </w:rPr>
        <w:t>II</w:t>
      </w:r>
      <w:r w:rsidRPr="00230316">
        <w:rPr>
          <w:rFonts w:ascii="Times New Roman" w:hAnsi="Times New Roman" w:cs="Times New Roman"/>
          <w:b/>
          <w:bCs/>
          <w:sz w:val="24"/>
          <w:szCs w:val="24"/>
        </w:rPr>
        <w:t>. Реализация политики пространственного развития городского округа</w:t>
      </w:r>
      <w:r>
        <w:rPr>
          <w:rFonts w:ascii="Times New Roman" w:hAnsi="Times New Roman" w:cs="Times New Roman"/>
          <w:b/>
          <w:bCs/>
          <w:sz w:val="24"/>
          <w:szCs w:val="24"/>
        </w:rPr>
        <w:t>.</w:t>
      </w:r>
    </w:p>
    <w:p w:rsidR="00230316" w:rsidRPr="00230316" w:rsidRDefault="00104048" w:rsidP="0023031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На ф</w:t>
      </w:r>
      <w:r w:rsidR="00230316" w:rsidRPr="00230316">
        <w:rPr>
          <w:rFonts w:ascii="Times New Roman" w:hAnsi="Times New Roman" w:cs="Times New Roman"/>
          <w:bCs/>
          <w:sz w:val="24"/>
          <w:szCs w:val="24"/>
        </w:rPr>
        <w:t xml:space="preserve">инансирование </w:t>
      </w:r>
      <w:r>
        <w:rPr>
          <w:rFonts w:ascii="Times New Roman" w:hAnsi="Times New Roman" w:cs="Times New Roman"/>
          <w:bCs/>
          <w:sz w:val="24"/>
          <w:szCs w:val="24"/>
        </w:rPr>
        <w:t xml:space="preserve">подпрограммы </w:t>
      </w:r>
      <w:r w:rsidR="00230316" w:rsidRPr="00230316">
        <w:rPr>
          <w:rFonts w:ascii="Times New Roman" w:hAnsi="Times New Roman" w:cs="Times New Roman"/>
          <w:bCs/>
          <w:sz w:val="24"/>
          <w:szCs w:val="24"/>
        </w:rPr>
        <w:t>в 202</w:t>
      </w:r>
      <w:r>
        <w:rPr>
          <w:rFonts w:ascii="Times New Roman" w:hAnsi="Times New Roman" w:cs="Times New Roman"/>
          <w:bCs/>
          <w:sz w:val="24"/>
          <w:szCs w:val="24"/>
        </w:rPr>
        <w:t>2</w:t>
      </w:r>
      <w:r w:rsidR="00230316" w:rsidRPr="00230316">
        <w:rPr>
          <w:rFonts w:ascii="Times New Roman" w:hAnsi="Times New Roman" w:cs="Times New Roman"/>
          <w:bCs/>
          <w:sz w:val="24"/>
          <w:szCs w:val="24"/>
        </w:rPr>
        <w:t xml:space="preserve"> году </w:t>
      </w:r>
      <w:r>
        <w:rPr>
          <w:rFonts w:ascii="Times New Roman" w:hAnsi="Times New Roman" w:cs="Times New Roman"/>
          <w:bCs/>
          <w:sz w:val="24"/>
          <w:szCs w:val="24"/>
        </w:rPr>
        <w:t>запланировано 6 961,56</w:t>
      </w:r>
      <w:r w:rsidR="00230316" w:rsidRPr="00230316">
        <w:rPr>
          <w:rFonts w:ascii="Times New Roman" w:hAnsi="Times New Roman" w:cs="Times New Roman"/>
          <w:bCs/>
          <w:sz w:val="24"/>
          <w:szCs w:val="24"/>
        </w:rPr>
        <w:t xml:space="preserve"> тыс. руб., в том числе</w:t>
      </w:r>
      <w:r w:rsidR="00D94E14">
        <w:rPr>
          <w:rFonts w:ascii="Times New Roman" w:hAnsi="Times New Roman" w:cs="Times New Roman"/>
          <w:bCs/>
          <w:sz w:val="24"/>
          <w:szCs w:val="24"/>
        </w:rPr>
        <w:t>:</w:t>
      </w:r>
      <w:r w:rsidR="00230316" w:rsidRPr="00230316">
        <w:rPr>
          <w:rFonts w:ascii="Times New Roman" w:hAnsi="Times New Roman" w:cs="Times New Roman"/>
          <w:bCs/>
          <w:sz w:val="24"/>
          <w:szCs w:val="24"/>
        </w:rPr>
        <w:t xml:space="preserve"> </w:t>
      </w:r>
    </w:p>
    <w:p w:rsidR="00230316" w:rsidRPr="00230316" w:rsidRDefault="00D94E14" w:rsidP="0023031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230316" w:rsidRPr="00230316">
        <w:rPr>
          <w:rFonts w:ascii="Times New Roman" w:hAnsi="Times New Roman" w:cs="Times New Roman"/>
          <w:bCs/>
          <w:sz w:val="24"/>
          <w:szCs w:val="24"/>
        </w:rPr>
        <w:t xml:space="preserve"> средств</w:t>
      </w:r>
      <w:r>
        <w:rPr>
          <w:rFonts w:ascii="Times New Roman" w:hAnsi="Times New Roman" w:cs="Times New Roman"/>
          <w:bCs/>
          <w:sz w:val="24"/>
          <w:szCs w:val="24"/>
        </w:rPr>
        <w:t>а</w:t>
      </w:r>
      <w:r w:rsidR="00230316" w:rsidRPr="00230316">
        <w:rPr>
          <w:rFonts w:ascii="Times New Roman" w:hAnsi="Times New Roman" w:cs="Times New Roman"/>
          <w:bCs/>
          <w:sz w:val="24"/>
          <w:szCs w:val="24"/>
        </w:rPr>
        <w:t xml:space="preserve"> бюджета Московской области</w:t>
      </w:r>
      <w:r w:rsidR="00104048">
        <w:rPr>
          <w:rFonts w:ascii="Times New Roman" w:hAnsi="Times New Roman" w:cs="Times New Roman"/>
          <w:bCs/>
          <w:sz w:val="24"/>
          <w:szCs w:val="24"/>
        </w:rPr>
        <w:t xml:space="preserve"> 1 976</w:t>
      </w:r>
      <w:r w:rsidR="00230316" w:rsidRPr="00230316">
        <w:rPr>
          <w:rFonts w:ascii="Times New Roman" w:hAnsi="Times New Roman" w:cs="Times New Roman"/>
          <w:bCs/>
          <w:sz w:val="24"/>
          <w:szCs w:val="24"/>
        </w:rPr>
        <w:t xml:space="preserve">,0 тыс. руб., </w:t>
      </w:r>
    </w:p>
    <w:p w:rsidR="00230316" w:rsidRPr="00230316" w:rsidRDefault="00D94E14" w:rsidP="0023031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230316" w:rsidRPr="00230316">
        <w:rPr>
          <w:rFonts w:ascii="Times New Roman" w:hAnsi="Times New Roman" w:cs="Times New Roman"/>
          <w:bCs/>
          <w:sz w:val="24"/>
          <w:szCs w:val="24"/>
        </w:rPr>
        <w:t xml:space="preserve"> средств</w:t>
      </w:r>
      <w:r>
        <w:rPr>
          <w:rFonts w:ascii="Times New Roman" w:hAnsi="Times New Roman" w:cs="Times New Roman"/>
          <w:bCs/>
          <w:sz w:val="24"/>
          <w:szCs w:val="24"/>
        </w:rPr>
        <w:t>а</w:t>
      </w:r>
      <w:r w:rsidR="00230316" w:rsidRPr="00230316">
        <w:rPr>
          <w:rFonts w:ascii="Times New Roman" w:hAnsi="Times New Roman" w:cs="Times New Roman"/>
          <w:bCs/>
          <w:sz w:val="24"/>
          <w:szCs w:val="24"/>
        </w:rPr>
        <w:t xml:space="preserve"> бюджета </w:t>
      </w:r>
      <w:r w:rsidR="00104048">
        <w:rPr>
          <w:rFonts w:ascii="Times New Roman" w:hAnsi="Times New Roman" w:cs="Times New Roman"/>
          <w:bCs/>
          <w:sz w:val="24"/>
          <w:szCs w:val="24"/>
        </w:rPr>
        <w:t xml:space="preserve">Ленинского </w:t>
      </w:r>
      <w:r w:rsidR="00230316" w:rsidRPr="00230316">
        <w:rPr>
          <w:rFonts w:ascii="Times New Roman" w:hAnsi="Times New Roman" w:cs="Times New Roman"/>
          <w:bCs/>
          <w:sz w:val="24"/>
          <w:szCs w:val="24"/>
        </w:rPr>
        <w:t xml:space="preserve">городского округа </w:t>
      </w:r>
      <w:r w:rsidR="00104048">
        <w:rPr>
          <w:rFonts w:ascii="Times New Roman" w:hAnsi="Times New Roman" w:cs="Times New Roman"/>
          <w:bCs/>
          <w:sz w:val="24"/>
          <w:szCs w:val="24"/>
        </w:rPr>
        <w:t>4 985,56</w:t>
      </w:r>
      <w:r w:rsidR="00230316" w:rsidRPr="00230316">
        <w:rPr>
          <w:rFonts w:ascii="Times New Roman" w:hAnsi="Times New Roman" w:cs="Times New Roman"/>
          <w:bCs/>
          <w:sz w:val="24"/>
          <w:szCs w:val="24"/>
        </w:rPr>
        <w:t xml:space="preserve"> тыс. руб.</w:t>
      </w:r>
    </w:p>
    <w:p w:rsidR="00230316" w:rsidRPr="00230316" w:rsidRDefault="00230316" w:rsidP="00230316">
      <w:pPr>
        <w:spacing w:after="0" w:line="240" w:lineRule="auto"/>
        <w:ind w:firstLine="708"/>
        <w:jc w:val="both"/>
        <w:rPr>
          <w:rFonts w:ascii="Times New Roman" w:hAnsi="Times New Roman" w:cs="Times New Roman"/>
          <w:bCs/>
          <w:sz w:val="24"/>
          <w:szCs w:val="24"/>
        </w:rPr>
      </w:pPr>
      <w:r w:rsidRPr="00D94E14">
        <w:rPr>
          <w:rFonts w:ascii="Times New Roman" w:hAnsi="Times New Roman" w:cs="Times New Roman"/>
          <w:bCs/>
          <w:sz w:val="24"/>
          <w:szCs w:val="24"/>
        </w:rPr>
        <w:t>За 202</w:t>
      </w:r>
      <w:r w:rsidR="00104048" w:rsidRPr="00D94E14">
        <w:rPr>
          <w:rFonts w:ascii="Times New Roman" w:hAnsi="Times New Roman" w:cs="Times New Roman"/>
          <w:bCs/>
          <w:sz w:val="24"/>
          <w:szCs w:val="24"/>
        </w:rPr>
        <w:t>2</w:t>
      </w:r>
      <w:r w:rsidRPr="00D94E14">
        <w:rPr>
          <w:rFonts w:ascii="Times New Roman" w:hAnsi="Times New Roman" w:cs="Times New Roman"/>
          <w:bCs/>
          <w:sz w:val="24"/>
          <w:szCs w:val="24"/>
        </w:rPr>
        <w:t xml:space="preserve"> год израсходовано </w:t>
      </w:r>
      <w:r w:rsidR="00D94E14" w:rsidRPr="00D94E14">
        <w:rPr>
          <w:rFonts w:ascii="Times New Roman" w:hAnsi="Times New Roman" w:cs="Times New Roman"/>
          <w:bCs/>
          <w:sz w:val="24"/>
          <w:szCs w:val="24"/>
        </w:rPr>
        <w:t xml:space="preserve">6660,13 </w:t>
      </w:r>
      <w:r w:rsidRPr="00D94E14">
        <w:rPr>
          <w:rFonts w:ascii="Times New Roman" w:hAnsi="Times New Roman" w:cs="Times New Roman"/>
          <w:bCs/>
          <w:sz w:val="24"/>
          <w:szCs w:val="24"/>
        </w:rPr>
        <w:t>тыс. руб., в том числе</w:t>
      </w:r>
      <w:r w:rsidR="00D94E14" w:rsidRPr="00D94E14">
        <w:rPr>
          <w:rFonts w:ascii="Times New Roman" w:hAnsi="Times New Roman" w:cs="Times New Roman"/>
          <w:bCs/>
          <w:sz w:val="24"/>
          <w:szCs w:val="24"/>
        </w:rPr>
        <w:t>:</w:t>
      </w:r>
    </w:p>
    <w:p w:rsidR="00230316" w:rsidRPr="00230316" w:rsidRDefault="00D94E14" w:rsidP="0023031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230316" w:rsidRPr="00230316">
        <w:rPr>
          <w:rFonts w:ascii="Times New Roman" w:hAnsi="Times New Roman" w:cs="Times New Roman"/>
          <w:bCs/>
          <w:sz w:val="24"/>
          <w:szCs w:val="24"/>
        </w:rPr>
        <w:t xml:space="preserve"> средств</w:t>
      </w:r>
      <w:r>
        <w:rPr>
          <w:rFonts w:ascii="Times New Roman" w:hAnsi="Times New Roman" w:cs="Times New Roman"/>
          <w:bCs/>
          <w:sz w:val="24"/>
          <w:szCs w:val="24"/>
        </w:rPr>
        <w:t>а</w:t>
      </w:r>
      <w:r w:rsidR="00230316" w:rsidRPr="00230316">
        <w:rPr>
          <w:rFonts w:ascii="Times New Roman" w:hAnsi="Times New Roman" w:cs="Times New Roman"/>
          <w:bCs/>
          <w:sz w:val="24"/>
          <w:szCs w:val="24"/>
        </w:rPr>
        <w:t xml:space="preserve"> бюджета Московской области </w:t>
      </w:r>
      <w:r>
        <w:rPr>
          <w:rFonts w:ascii="Times New Roman" w:hAnsi="Times New Roman" w:cs="Times New Roman"/>
          <w:bCs/>
          <w:sz w:val="24"/>
          <w:szCs w:val="24"/>
        </w:rPr>
        <w:t>1 853,75</w:t>
      </w:r>
      <w:r w:rsidR="00230316" w:rsidRPr="00230316">
        <w:rPr>
          <w:rFonts w:ascii="Times New Roman" w:hAnsi="Times New Roman" w:cs="Times New Roman"/>
          <w:bCs/>
          <w:sz w:val="24"/>
          <w:szCs w:val="24"/>
        </w:rPr>
        <w:t xml:space="preserve"> тыс. руб., </w:t>
      </w:r>
    </w:p>
    <w:p w:rsidR="00230316" w:rsidRPr="00230316" w:rsidRDefault="00D94E14" w:rsidP="0023031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230316" w:rsidRPr="00230316">
        <w:rPr>
          <w:rFonts w:ascii="Times New Roman" w:hAnsi="Times New Roman" w:cs="Times New Roman"/>
          <w:bCs/>
          <w:sz w:val="24"/>
          <w:szCs w:val="24"/>
        </w:rPr>
        <w:t xml:space="preserve"> средств</w:t>
      </w:r>
      <w:r>
        <w:rPr>
          <w:rFonts w:ascii="Times New Roman" w:hAnsi="Times New Roman" w:cs="Times New Roman"/>
          <w:bCs/>
          <w:sz w:val="24"/>
          <w:szCs w:val="24"/>
        </w:rPr>
        <w:t>а</w:t>
      </w:r>
      <w:r w:rsidR="00230316" w:rsidRPr="00230316">
        <w:rPr>
          <w:rFonts w:ascii="Times New Roman" w:hAnsi="Times New Roman" w:cs="Times New Roman"/>
          <w:bCs/>
          <w:sz w:val="24"/>
          <w:szCs w:val="24"/>
        </w:rPr>
        <w:t xml:space="preserve"> бюджета </w:t>
      </w:r>
      <w:r>
        <w:rPr>
          <w:rFonts w:ascii="Times New Roman" w:hAnsi="Times New Roman" w:cs="Times New Roman"/>
          <w:bCs/>
          <w:sz w:val="24"/>
          <w:szCs w:val="24"/>
        </w:rPr>
        <w:t xml:space="preserve">Ленинского </w:t>
      </w:r>
      <w:r w:rsidR="00230316" w:rsidRPr="00230316">
        <w:rPr>
          <w:rFonts w:ascii="Times New Roman" w:hAnsi="Times New Roman" w:cs="Times New Roman"/>
          <w:bCs/>
          <w:sz w:val="24"/>
          <w:szCs w:val="24"/>
        </w:rPr>
        <w:t xml:space="preserve">городского округа </w:t>
      </w:r>
      <w:r>
        <w:rPr>
          <w:rFonts w:ascii="Times New Roman" w:hAnsi="Times New Roman" w:cs="Times New Roman"/>
          <w:bCs/>
          <w:sz w:val="24"/>
          <w:szCs w:val="24"/>
        </w:rPr>
        <w:t xml:space="preserve">4 806,38 </w:t>
      </w:r>
      <w:r w:rsidR="00230316" w:rsidRPr="00230316">
        <w:rPr>
          <w:rFonts w:ascii="Times New Roman" w:hAnsi="Times New Roman" w:cs="Times New Roman"/>
          <w:bCs/>
          <w:sz w:val="24"/>
          <w:szCs w:val="24"/>
        </w:rPr>
        <w:t>тыс. руб.</w:t>
      </w:r>
    </w:p>
    <w:p w:rsidR="00FC5BEC" w:rsidRDefault="00FC5BEC" w:rsidP="00230316">
      <w:pPr>
        <w:spacing w:after="0" w:line="240" w:lineRule="auto"/>
        <w:ind w:firstLine="708"/>
        <w:jc w:val="both"/>
        <w:rPr>
          <w:rFonts w:ascii="Times New Roman" w:hAnsi="Times New Roman" w:cs="Times New Roman"/>
          <w:bCs/>
          <w:sz w:val="24"/>
          <w:szCs w:val="24"/>
        </w:rPr>
      </w:pPr>
      <w:r w:rsidRPr="00FC5BEC">
        <w:rPr>
          <w:rFonts w:ascii="Times New Roman" w:hAnsi="Times New Roman" w:cs="Times New Roman"/>
          <w:b/>
          <w:bCs/>
          <w:sz w:val="24"/>
          <w:szCs w:val="24"/>
        </w:rPr>
        <w:t>Подпрограмма IV</w:t>
      </w:r>
      <w:r w:rsidR="00656305" w:rsidRPr="00656305">
        <w:rPr>
          <w:rFonts w:ascii="Times New Roman" w:hAnsi="Times New Roman" w:cs="Times New Roman"/>
          <w:b/>
          <w:bCs/>
          <w:sz w:val="24"/>
          <w:szCs w:val="24"/>
        </w:rPr>
        <w:t>.</w:t>
      </w:r>
      <w:r w:rsidRPr="00FC5BEC">
        <w:rPr>
          <w:rFonts w:ascii="Times New Roman" w:hAnsi="Times New Roman" w:cs="Times New Roman"/>
          <w:b/>
          <w:bCs/>
          <w:sz w:val="24"/>
          <w:szCs w:val="24"/>
        </w:rPr>
        <w:t xml:space="preserve"> «Обеспечивающая подпрограмма»</w:t>
      </w:r>
      <w:r>
        <w:rPr>
          <w:rFonts w:ascii="Times New Roman" w:hAnsi="Times New Roman" w:cs="Times New Roman"/>
          <w:b/>
          <w:bCs/>
          <w:sz w:val="24"/>
          <w:szCs w:val="24"/>
        </w:rPr>
        <w:t xml:space="preserve"> </w:t>
      </w:r>
      <w:r w:rsidRPr="00FC5BEC">
        <w:rPr>
          <w:rFonts w:ascii="Times New Roman" w:hAnsi="Times New Roman" w:cs="Times New Roman"/>
          <w:bCs/>
          <w:sz w:val="24"/>
          <w:szCs w:val="24"/>
        </w:rPr>
        <w:t>- не финансируется.</w:t>
      </w:r>
    </w:p>
    <w:p w:rsidR="00FC5BEC" w:rsidRPr="00FC5BEC" w:rsidRDefault="00FC5BEC" w:rsidP="00230316">
      <w:pPr>
        <w:spacing w:after="0" w:line="240" w:lineRule="auto"/>
        <w:ind w:firstLine="708"/>
        <w:jc w:val="both"/>
        <w:rPr>
          <w:rFonts w:ascii="Times New Roman" w:hAnsi="Times New Roman" w:cs="Times New Roman"/>
          <w:bCs/>
          <w:sz w:val="24"/>
          <w:szCs w:val="24"/>
        </w:rPr>
      </w:pPr>
      <w:r w:rsidRPr="00FC5BEC">
        <w:rPr>
          <w:rFonts w:ascii="Times New Roman" w:hAnsi="Times New Roman" w:cs="Times New Roman"/>
          <w:bCs/>
          <w:sz w:val="24"/>
          <w:szCs w:val="24"/>
        </w:rPr>
        <w:t>Количественные результаты по показателям программы в целом соответствуют планируемым значениям</w:t>
      </w:r>
      <w:r w:rsidR="004B05FC">
        <w:rPr>
          <w:rFonts w:ascii="Times New Roman" w:hAnsi="Times New Roman" w:cs="Times New Roman"/>
          <w:bCs/>
          <w:sz w:val="24"/>
          <w:szCs w:val="24"/>
        </w:rPr>
        <w:t>.</w:t>
      </w:r>
    </w:p>
    <w:p w:rsidR="00130918" w:rsidRPr="00FC5BEC" w:rsidRDefault="00130918" w:rsidP="006A7678">
      <w:pPr>
        <w:spacing w:after="0" w:line="240" w:lineRule="auto"/>
        <w:ind w:firstLine="708"/>
        <w:jc w:val="both"/>
        <w:rPr>
          <w:rFonts w:ascii="Times New Roman" w:hAnsi="Times New Roman" w:cs="Times New Roman"/>
          <w:bCs/>
          <w:sz w:val="24"/>
          <w:szCs w:val="24"/>
        </w:rPr>
      </w:pPr>
    </w:p>
    <w:p w:rsidR="00130918" w:rsidRPr="00130918" w:rsidRDefault="00130918" w:rsidP="00130918">
      <w:pPr>
        <w:jc w:val="center"/>
        <w:rPr>
          <w:rFonts w:ascii="Times New Roman" w:hAnsi="Times New Roman" w:cs="Times New Roman"/>
          <w:b/>
          <w:bCs/>
          <w:sz w:val="24"/>
          <w:szCs w:val="24"/>
        </w:rPr>
      </w:pPr>
      <w:r w:rsidRPr="00130918">
        <w:rPr>
          <w:rFonts w:ascii="Times New Roman" w:hAnsi="Times New Roman" w:cs="Times New Roman"/>
          <w:b/>
          <w:bCs/>
          <w:sz w:val="24"/>
          <w:szCs w:val="24"/>
        </w:rPr>
        <w:t>XVII. Муниципальная программа Ленинского городского округа «</w:t>
      </w:r>
      <w:r>
        <w:rPr>
          <w:rFonts w:ascii="Times New Roman" w:hAnsi="Times New Roman" w:cs="Times New Roman"/>
          <w:b/>
          <w:bCs/>
          <w:sz w:val="24"/>
          <w:szCs w:val="24"/>
        </w:rPr>
        <w:t>Формирование современной комфортной городской среды</w:t>
      </w:r>
      <w:r w:rsidRPr="00130918">
        <w:rPr>
          <w:rFonts w:ascii="Times New Roman" w:hAnsi="Times New Roman" w:cs="Times New Roman"/>
          <w:b/>
          <w:bCs/>
          <w:sz w:val="24"/>
          <w:szCs w:val="24"/>
        </w:rPr>
        <w:t>» на 2021-2024 годы.</w:t>
      </w:r>
    </w:p>
    <w:p w:rsidR="00130918" w:rsidRDefault="006C210A" w:rsidP="006A7678">
      <w:pPr>
        <w:spacing w:after="0" w:line="240" w:lineRule="auto"/>
        <w:ind w:firstLine="708"/>
        <w:jc w:val="both"/>
        <w:rPr>
          <w:rFonts w:ascii="Times New Roman" w:hAnsi="Times New Roman" w:cs="Times New Roman"/>
          <w:bCs/>
          <w:sz w:val="24"/>
          <w:szCs w:val="24"/>
        </w:rPr>
      </w:pPr>
      <w:r w:rsidRPr="006C210A">
        <w:rPr>
          <w:rFonts w:ascii="Times New Roman" w:hAnsi="Times New Roman" w:cs="Times New Roman"/>
          <w:bCs/>
          <w:sz w:val="24"/>
          <w:szCs w:val="24"/>
        </w:rPr>
        <w:t>Программа утверждена постановлением администрации Ленинского городского округа Московской области от 14.10.2020 №</w:t>
      </w:r>
      <w:r>
        <w:rPr>
          <w:rFonts w:ascii="Times New Roman" w:hAnsi="Times New Roman" w:cs="Times New Roman"/>
          <w:bCs/>
          <w:sz w:val="24"/>
          <w:szCs w:val="24"/>
        </w:rPr>
        <w:t xml:space="preserve"> 2338.</w:t>
      </w:r>
    </w:p>
    <w:p w:rsidR="00991FDC" w:rsidRDefault="00D24E38" w:rsidP="00D24E38">
      <w:pPr>
        <w:spacing w:after="0" w:line="240" w:lineRule="auto"/>
        <w:ind w:firstLine="708"/>
        <w:jc w:val="both"/>
        <w:rPr>
          <w:rFonts w:ascii="Times New Roman" w:hAnsi="Times New Roman" w:cs="Times New Roman"/>
          <w:bCs/>
          <w:sz w:val="24"/>
          <w:szCs w:val="24"/>
        </w:rPr>
      </w:pPr>
      <w:r w:rsidRPr="00D24E38">
        <w:rPr>
          <w:rFonts w:ascii="Times New Roman" w:hAnsi="Times New Roman" w:cs="Times New Roman"/>
          <w:bCs/>
          <w:sz w:val="24"/>
          <w:szCs w:val="24"/>
        </w:rPr>
        <w:t xml:space="preserve">В муниципальную программу включены 4 подпрограммы: </w:t>
      </w:r>
    </w:p>
    <w:p w:rsidR="00991FDC" w:rsidRDefault="00991FDC" w:rsidP="00D24E38">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24E38" w:rsidRPr="00D24E38">
        <w:rPr>
          <w:rFonts w:ascii="Times New Roman" w:hAnsi="Times New Roman" w:cs="Times New Roman"/>
          <w:bCs/>
          <w:sz w:val="24"/>
          <w:szCs w:val="24"/>
        </w:rPr>
        <w:t>«Комфортная городская среда»</w:t>
      </w:r>
      <w:r>
        <w:rPr>
          <w:rFonts w:ascii="Times New Roman" w:hAnsi="Times New Roman" w:cs="Times New Roman"/>
          <w:bCs/>
          <w:sz w:val="24"/>
          <w:szCs w:val="24"/>
        </w:rPr>
        <w:t>;</w:t>
      </w:r>
    </w:p>
    <w:p w:rsidR="00991FDC" w:rsidRDefault="00991FDC" w:rsidP="00D24E38">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D24E38" w:rsidRPr="00D24E38">
        <w:rPr>
          <w:rFonts w:ascii="Times New Roman" w:hAnsi="Times New Roman" w:cs="Times New Roman"/>
          <w:bCs/>
          <w:sz w:val="24"/>
          <w:szCs w:val="24"/>
        </w:rPr>
        <w:t xml:space="preserve"> «Благоустройство территорий»</w:t>
      </w:r>
      <w:r>
        <w:rPr>
          <w:rFonts w:ascii="Times New Roman" w:hAnsi="Times New Roman" w:cs="Times New Roman"/>
          <w:bCs/>
          <w:sz w:val="24"/>
          <w:szCs w:val="24"/>
        </w:rPr>
        <w:t>;</w:t>
      </w:r>
    </w:p>
    <w:p w:rsidR="00991FDC" w:rsidRDefault="00991FDC" w:rsidP="00D24E38">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D24E38" w:rsidRPr="00D24E38">
        <w:rPr>
          <w:rFonts w:ascii="Times New Roman" w:hAnsi="Times New Roman" w:cs="Times New Roman"/>
          <w:bCs/>
          <w:sz w:val="24"/>
          <w:szCs w:val="24"/>
        </w:rPr>
        <w:t xml:space="preserve"> «Создание условий для обеспечения комфортного проживания жителей в многоквартирных домах Московской области»</w:t>
      </w:r>
      <w:r>
        <w:rPr>
          <w:rFonts w:ascii="Times New Roman" w:hAnsi="Times New Roman" w:cs="Times New Roman"/>
          <w:bCs/>
          <w:sz w:val="24"/>
          <w:szCs w:val="24"/>
        </w:rPr>
        <w:t>;</w:t>
      </w:r>
    </w:p>
    <w:p w:rsidR="00D24E38" w:rsidRDefault="00991FDC" w:rsidP="00D24E38">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D24E38" w:rsidRPr="00D24E38">
        <w:rPr>
          <w:rFonts w:ascii="Times New Roman" w:hAnsi="Times New Roman" w:cs="Times New Roman"/>
          <w:bCs/>
          <w:sz w:val="24"/>
          <w:szCs w:val="24"/>
        </w:rPr>
        <w:t xml:space="preserve"> «Обеспечивающая подпрограмма».</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lastRenderedPageBreak/>
        <w:t>Общий плановый объём финансирования муниципальной программы на 2022 год – 1 397 947,21 тыс. руб., в том числе:</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Московской области – 188 885,16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Ленинского городского округа – 1 203 886,51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дорожного фонда Московской области – 339,31 тыс.</w:t>
      </w:r>
      <w:r w:rsidR="00FF4C86">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внебюджетные источники – 4 836,23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xml:space="preserve">По состоянию на 01.01.2023 года фактически освоено 1 385 896,37 тыс. руб., </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xml:space="preserve">в том числе: </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Московской области – 188 714,36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Ленинского городского округа – 1 192 575,91 тыс. 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дорожного фонда Московской области – 339,29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внебюджетные источники – 4 266,81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
          <w:bCs/>
          <w:sz w:val="24"/>
          <w:szCs w:val="24"/>
        </w:rPr>
        <w:t>Подпрограмма 1 «Комфортная городская среда»</w:t>
      </w:r>
      <w:r>
        <w:rPr>
          <w:rFonts w:ascii="Times New Roman" w:hAnsi="Times New Roman" w:cs="Times New Roman"/>
          <w:b/>
          <w:bCs/>
          <w:sz w:val="24"/>
          <w:szCs w:val="24"/>
        </w:rPr>
        <w:t>.</w:t>
      </w:r>
      <w:r w:rsidRPr="00991FDC">
        <w:rPr>
          <w:rFonts w:ascii="Times New Roman" w:hAnsi="Times New Roman" w:cs="Times New Roman"/>
          <w:bCs/>
          <w:sz w:val="24"/>
          <w:szCs w:val="24"/>
        </w:rPr>
        <w:t xml:space="preserve"> </w:t>
      </w:r>
      <w:r>
        <w:rPr>
          <w:rFonts w:ascii="Times New Roman" w:hAnsi="Times New Roman" w:cs="Times New Roman"/>
          <w:bCs/>
          <w:sz w:val="24"/>
          <w:szCs w:val="24"/>
        </w:rPr>
        <w:t>З</w:t>
      </w:r>
      <w:r w:rsidRPr="00991FDC">
        <w:rPr>
          <w:rFonts w:ascii="Times New Roman" w:hAnsi="Times New Roman" w:cs="Times New Roman"/>
          <w:bCs/>
          <w:sz w:val="24"/>
          <w:szCs w:val="24"/>
        </w:rPr>
        <w:t>апланировано бюджетных средств на реализацию м</w:t>
      </w:r>
      <w:r w:rsidR="00FF4C86">
        <w:rPr>
          <w:rFonts w:ascii="Times New Roman" w:hAnsi="Times New Roman" w:cs="Times New Roman"/>
          <w:bCs/>
          <w:sz w:val="24"/>
          <w:szCs w:val="24"/>
        </w:rPr>
        <w:t>ероприятий 380 451,23 тыс. руб.</w:t>
      </w:r>
      <w:r>
        <w:rPr>
          <w:rFonts w:ascii="Times New Roman" w:hAnsi="Times New Roman" w:cs="Times New Roman"/>
          <w:bCs/>
          <w:sz w:val="24"/>
          <w:szCs w:val="24"/>
        </w:rPr>
        <w:t>, в том числе:</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Московской области – 175 420,16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Ленинского городского округа – 205 031,07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xml:space="preserve">По состоянию на 01.01.2023 года фактически освоено 380 290,16 тыс. руб., в том числе: </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Московской области – 175 399,07 тыс. 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Ленинского городского округа – 204 891,09 тыс. 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
          <w:bCs/>
          <w:sz w:val="24"/>
          <w:szCs w:val="24"/>
        </w:rPr>
        <w:t>Подпрограмма 2 «Благоустройство территорий»</w:t>
      </w:r>
      <w:r>
        <w:rPr>
          <w:rFonts w:ascii="Times New Roman" w:hAnsi="Times New Roman" w:cs="Times New Roman"/>
          <w:b/>
          <w:bCs/>
          <w:sz w:val="24"/>
          <w:szCs w:val="24"/>
        </w:rPr>
        <w:t>.</w:t>
      </w:r>
      <w:r w:rsidRPr="00991FDC">
        <w:rPr>
          <w:rFonts w:ascii="Times New Roman" w:hAnsi="Times New Roman" w:cs="Times New Roman"/>
          <w:bCs/>
          <w:sz w:val="24"/>
          <w:szCs w:val="24"/>
        </w:rPr>
        <w:t xml:space="preserve"> </w:t>
      </w:r>
      <w:r>
        <w:rPr>
          <w:rFonts w:ascii="Times New Roman" w:hAnsi="Times New Roman" w:cs="Times New Roman"/>
          <w:bCs/>
          <w:sz w:val="24"/>
          <w:szCs w:val="24"/>
        </w:rPr>
        <w:t>З</w:t>
      </w:r>
      <w:r w:rsidRPr="00991FDC">
        <w:rPr>
          <w:rFonts w:ascii="Times New Roman" w:hAnsi="Times New Roman" w:cs="Times New Roman"/>
          <w:bCs/>
          <w:sz w:val="24"/>
          <w:szCs w:val="24"/>
        </w:rPr>
        <w:t>апланировано бюджетных средств на реализацию мероприятий 1 007 023,36 тыс. руб.</w:t>
      </w:r>
      <w:r>
        <w:rPr>
          <w:rFonts w:ascii="Times New Roman" w:hAnsi="Times New Roman" w:cs="Times New Roman"/>
          <w:bCs/>
          <w:sz w:val="24"/>
          <w:szCs w:val="24"/>
        </w:rPr>
        <w:t>, в том числе:</w:t>
      </w:r>
      <w:r w:rsidRPr="00991FDC">
        <w:rPr>
          <w:rFonts w:ascii="Times New Roman" w:hAnsi="Times New Roman" w:cs="Times New Roman"/>
          <w:bCs/>
          <w:sz w:val="24"/>
          <w:szCs w:val="24"/>
        </w:rPr>
        <w:t xml:space="preserve"> </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Московской области – 9 493,39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Ленинского городского округа – 997 190,66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дорожного фонда Московской области – 339,31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xml:space="preserve">По состоянию на 01.01.2023 года фактически освоено 996 469,35 тыс. руб., в том числе: </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Московской области – 9 493,37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Ленинского городского округа – 986 636,69 тыс. 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дорожного фонда Московской области – 339,29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
          <w:bCs/>
          <w:sz w:val="24"/>
          <w:szCs w:val="24"/>
        </w:rPr>
        <w:t>Подпрограмма 3 «Создание условий для обеспечения комфортного проживания жителей в многоквартирных домах Московской области»</w:t>
      </w:r>
      <w:r>
        <w:rPr>
          <w:rFonts w:ascii="Times New Roman" w:hAnsi="Times New Roman" w:cs="Times New Roman"/>
          <w:bCs/>
          <w:sz w:val="24"/>
          <w:szCs w:val="24"/>
        </w:rPr>
        <w:t>.</w:t>
      </w:r>
      <w:r w:rsidRPr="00991FDC">
        <w:rPr>
          <w:rFonts w:ascii="Times New Roman" w:hAnsi="Times New Roman" w:cs="Times New Roman"/>
          <w:bCs/>
          <w:sz w:val="24"/>
          <w:szCs w:val="24"/>
        </w:rPr>
        <w:t xml:space="preserve"> </w:t>
      </w:r>
      <w:r>
        <w:rPr>
          <w:rFonts w:ascii="Times New Roman" w:hAnsi="Times New Roman" w:cs="Times New Roman"/>
          <w:bCs/>
          <w:sz w:val="24"/>
          <w:szCs w:val="24"/>
        </w:rPr>
        <w:t>З</w:t>
      </w:r>
      <w:r w:rsidRPr="00991FDC">
        <w:rPr>
          <w:rFonts w:ascii="Times New Roman" w:hAnsi="Times New Roman" w:cs="Times New Roman"/>
          <w:bCs/>
          <w:sz w:val="24"/>
          <w:szCs w:val="24"/>
        </w:rPr>
        <w:t xml:space="preserve">апланировано бюджетных средств на реализацию мероприятий 9 713,32 тыс. руб., </w:t>
      </w:r>
      <w:r>
        <w:rPr>
          <w:rFonts w:ascii="Times New Roman" w:hAnsi="Times New Roman" w:cs="Times New Roman"/>
          <w:bCs/>
          <w:sz w:val="24"/>
          <w:szCs w:val="24"/>
        </w:rPr>
        <w:t>в том числе:</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Московской области – 3 263,61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Ленинского городского округа – 1 613,48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внебюджетные средства – 4 836,23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По состоянию на 01.01.2023 года фактически освоено 8 527,38 тыс. руб.</w:t>
      </w:r>
      <w:r>
        <w:rPr>
          <w:rFonts w:ascii="Times New Roman" w:hAnsi="Times New Roman" w:cs="Times New Roman"/>
          <w:bCs/>
          <w:sz w:val="24"/>
          <w:szCs w:val="24"/>
        </w:rPr>
        <w:t xml:space="preserve">, </w:t>
      </w:r>
      <w:r w:rsidRPr="00991FDC">
        <w:rPr>
          <w:rFonts w:ascii="Times New Roman" w:hAnsi="Times New Roman" w:cs="Times New Roman"/>
          <w:bCs/>
          <w:sz w:val="24"/>
          <w:szCs w:val="24"/>
        </w:rPr>
        <w:t xml:space="preserve">в том числе: </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Московской области – 3 263,60 тыс. 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Ленинского городского округа – 996,97 тыс. 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внебюджетные источники – 4 266,81 тыс. 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В рамках мероприятия «Создание благоприятных условий для проживания граждан в многоквартирных домах, расположенных на территории Московской области», не освоены бюджетные средства Ленинского городского округа в размере 616,50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 по причине предоставления заявки Фонда капитального ремонта Московской области 23.12.2022г., в связи с чем не заключено соглашение.</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
          <w:bCs/>
          <w:sz w:val="24"/>
          <w:szCs w:val="24"/>
        </w:rPr>
        <w:t>Подпрограмма 5 «Обеспечивающая подпрограмма»</w:t>
      </w:r>
      <w:r>
        <w:rPr>
          <w:rFonts w:ascii="Times New Roman" w:hAnsi="Times New Roman" w:cs="Times New Roman"/>
          <w:bCs/>
          <w:sz w:val="24"/>
          <w:szCs w:val="24"/>
        </w:rPr>
        <w:t>.</w:t>
      </w:r>
      <w:r w:rsidRPr="00991FDC">
        <w:rPr>
          <w:rFonts w:ascii="Times New Roman" w:hAnsi="Times New Roman" w:cs="Times New Roman"/>
          <w:bCs/>
          <w:sz w:val="24"/>
          <w:szCs w:val="24"/>
        </w:rPr>
        <w:t xml:space="preserve"> </w:t>
      </w:r>
      <w:r>
        <w:rPr>
          <w:rFonts w:ascii="Times New Roman" w:hAnsi="Times New Roman" w:cs="Times New Roman"/>
          <w:bCs/>
          <w:sz w:val="24"/>
          <w:szCs w:val="24"/>
        </w:rPr>
        <w:t>З</w:t>
      </w:r>
      <w:r w:rsidRPr="00991FDC">
        <w:rPr>
          <w:rFonts w:ascii="Times New Roman" w:hAnsi="Times New Roman" w:cs="Times New Roman"/>
          <w:bCs/>
          <w:sz w:val="24"/>
          <w:szCs w:val="24"/>
        </w:rPr>
        <w:t>апланировано бюджетных средств на реализацию мероприятий 759,30 тыс. руб.</w:t>
      </w:r>
      <w:r>
        <w:rPr>
          <w:rFonts w:ascii="Times New Roman" w:hAnsi="Times New Roman" w:cs="Times New Roman"/>
          <w:bCs/>
          <w:sz w:val="24"/>
          <w:szCs w:val="24"/>
        </w:rPr>
        <w:t>, в том числе:</w:t>
      </w:r>
      <w:r w:rsidRPr="00991FDC">
        <w:rPr>
          <w:rFonts w:ascii="Times New Roman" w:hAnsi="Times New Roman" w:cs="Times New Roman"/>
          <w:bCs/>
          <w:sz w:val="24"/>
          <w:szCs w:val="24"/>
        </w:rPr>
        <w:t xml:space="preserve"> </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Московской области – 708,00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средства бюджета Ленинского городского округа – 51,30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По состоянию на 01.01.2023 года фактически освоено – 609,48 тыс.</w:t>
      </w:r>
      <w:r w:rsidR="006C0E43">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r>
        <w:rPr>
          <w:rFonts w:ascii="Times New Roman" w:hAnsi="Times New Roman" w:cs="Times New Roman"/>
          <w:bCs/>
          <w:sz w:val="24"/>
          <w:szCs w:val="24"/>
        </w:rPr>
        <w:t>,</w:t>
      </w:r>
      <w:r w:rsidR="00FF4C86">
        <w:rPr>
          <w:rFonts w:ascii="Times New Roman" w:hAnsi="Times New Roman" w:cs="Times New Roman"/>
          <w:bCs/>
          <w:sz w:val="24"/>
          <w:szCs w:val="24"/>
        </w:rPr>
        <w:t xml:space="preserve"> </w:t>
      </w:r>
      <w:r w:rsidRPr="00991FDC">
        <w:rPr>
          <w:rFonts w:ascii="Times New Roman" w:hAnsi="Times New Roman" w:cs="Times New Roman"/>
          <w:bCs/>
          <w:sz w:val="24"/>
          <w:szCs w:val="24"/>
        </w:rPr>
        <w:t>в том числе:</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 xml:space="preserve"> - средства бюджета Московской области – 558,32 тыс.</w:t>
      </w:r>
      <w:r>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lastRenderedPageBreak/>
        <w:t xml:space="preserve"> - средства бюджета Ленинского городского округа – 51,16 тыс.</w:t>
      </w:r>
      <w:r w:rsidR="006C0E43">
        <w:rPr>
          <w:rFonts w:ascii="Times New Roman" w:hAnsi="Times New Roman" w:cs="Times New Roman"/>
          <w:bCs/>
          <w:sz w:val="24"/>
          <w:szCs w:val="24"/>
        </w:rPr>
        <w:t xml:space="preserve"> </w:t>
      </w:r>
      <w:r w:rsidRPr="00991FDC">
        <w:rPr>
          <w:rFonts w:ascii="Times New Roman" w:hAnsi="Times New Roman" w:cs="Times New Roman"/>
          <w:bCs/>
          <w:sz w:val="24"/>
          <w:szCs w:val="24"/>
        </w:rPr>
        <w:t>руб.</w:t>
      </w:r>
      <w:r w:rsidRPr="00991FDC">
        <w:rPr>
          <w:rFonts w:ascii="Times New Roman" w:hAnsi="Times New Roman" w:cs="Times New Roman"/>
          <w:bCs/>
          <w:sz w:val="24"/>
          <w:szCs w:val="24"/>
        </w:rPr>
        <w:tab/>
      </w: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В рамках мероприятия «Создание административных комиссий, уполномоченных рассматривать дела об административных правонарушениях в сфере благоустройства», не освоено в полном объеме, в связи с тем, что в период с 01.06.2022 по 19.01.2023 штатная единица «главный специалист отдела по благоустройству» была свободна.</w:t>
      </w:r>
    </w:p>
    <w:p w:rsidR="00991FDC" w:rsidRPr="00991FDC" w:rsidRDefault="00991FDC" w:rsidP="00991FDC">
      <w:pPr>
        <w:spacing w:after="0" w:line="240" w:lineRule="auto"/>
        <w:ind w:firstLine="708"/>
        <w:jc w:val="both"/>
        <w:rPr>
          <w:rFonts w:ascii="Times New Roman" w:hAnsi="Times New Roman" w:cs="Times New Roman"/>
          <w:bCs/>
          <w:sz w:val="24"/>
          <w:szCs w:val="24"/>
        </w:rPr>
      </w:pPr>
    </w:p>
    <w:p w:rsidR="00991FDC" w:rsidRPr="00991FDC" w:rsidRDefault="00991FDC" w:rsidP="00991FDC">
      <w:pPr>
        <w:spacing w:after="0" w:line="240" w:lineRule="auto"/>
        <w:ind w:firstLine="708"/>
        <w:jc w:val="both"/>
        <w:rPr>
          <w:rFonts w:ascii="Times New Roman" w:hAnsi="Times New Roman" w:cs="Times New Roman"/>
          <w:bCs/>
          <w:sz w:val="24"/>
          <w:szCs w:val="24"/>
        </w:rPr>
      </w:pPr>
      <w:r w:rsidRPr="00991FDC">
        <w:rPr>
          <w:rFonts w:ascii="Times New Roman" w:hAnsi="Times New Roman" w:cs="Times New Roman"/>
          <w:bCs/>
          <w:sz w:val="24"/>
          <w:szCs w:val="24"/>
        </w:rPr>
        <w:t>Количественные результаты по показателям программы в целом соответствуют планируемым значениям.</w:t>
      </w:r>
    </w:p>
    <w:p w:rsidR="00991FDC" w:rsidRDefault="00991FDC" w:rsidP="00D24E38">
      <w:pPr>
        <w:spacing w:after="0" w:line="240" w:lineRule="auto"/>
        <w:ind w:firstLine="708"/>
        <w:jc w:val="both"/>
        <w:rPr>
          <w:rFonts w:ascii="Times New Roman" w:hAnsi="Times New Roman" w:cs="Times New Roman"/>
          <w:bCs/>
          <w:sz w:val="24"/>
          <w:szCs w:val="24"/>
        </w:rPr>
      </w:pPr>
    </w:p>
    <w:p w:rsidR="00130918" w:rsidRDefault="00130918" w:rsidP="00130918">
      <w:pPr>
        <w:spacing w:after="0" w:line="240" w:lineRule="auto"/>
        <w:ind w:firstLine="708"/>
        <w:jc w:val="center"/>
        <w:rPr>
          <w:rFonts w:ascii="Times New Roman" w:hAnsi="Times New Roman" w:cs="Times New Roman"/>
          <w:b/>
          <w:bCs/>
          <w:sz w:val="24"/>
          <w:szCs w:val="24"/>
        </w:rPr>
      </w:pPr>
      <w:r w:rsidRPr="00130918">
        <w:rPr>
          <w:rFonts w:ascii="Times New Roman" w:hAnsi="Times New Roman" w:cs="Times New Roman"/>
          <w:b/>
          <w:bCs/>
          <w:sz w:val="24"/>
          <w:szCs w:val="24"/>
        </w:rPr>
        <w:t>XVIII. Муниципальная программа Ленинского городского округа «</w:t>
      </w:r>
      <w:r>
        <w:rPr>
          <w:rFonts w:ascii="Times New Roman" w:hAnsi="Times New Roman" w:cs="Times New Roman"/>
          <w:b/>
          <w:bCs/>
          <w:sz w:val="24"/>
          <w:szCs w:val="24"/>
        </w:rPr>
        <w:t>Строительство объектов социальной инфраструктуры</w:t>
      </w:r>
      <w:r w:rsidRPr="00130918">
        <w:rPr>
          <w:rFonts w:ascii="Times New Roman" w:hAnsi="Times New Roman" w:cs="Times New Roman"/>
          <w:b/>
          <w:bCs/>
          <w:sz w:val="24"/>
          <w:szCs w:val="24"/>
        </w:rPr>
        <w:t>» на 2021-2024 годы.</w:t>
      </w:r>
    </w:p>
    <w:p w:rsidR="006C210A" w:rsidRDefault="006C210A" w:rsidP="006C210A">
      <w:pPr>
        <w:spacing w:after="0" w:line="240" w:lineRule="auto"/>
        <w:ind w:firstLine="708"/>
        <w:rPr>
          <w:rFonts w:ascii="Times New Roman" w:hAnsi="Times New Roman" w:cs="Times New Roman"/>
          <w:bCs/>
          <w:sz w:val="24"/>
          <w:szCs w:val="24"/>
        </w:rPr>
      </w:pPr>
    </w:p>
    <w:p w:rsidR="00130918" w:rsidRDefault="006C210A" w:rsidP="006C210A">
      <w:pPr>
        <w:spacing w:after="0" w:line="240" w:lineRule="auto"/>
        <w:ind w:firstLine="708"/>
        <w:rPr>
          <w:rFonts w:ascii="Times New Roman" w:hAnsi="Times New Roman" w:cs="Times New Roman"/>
          <w:bCs/>
          <w:sz w:val="24"/>
          <w:szCs w:val="24"/>
        </w:rPr>
      </w:pPr>
      <w:r w:rsidRPr="006C210A">
        <w:rPr>
          <w:rFonts w:ascii="Times New Roman" w:hAnsi="Times New Roman" w:cs="Times New Roman"/>
          <w:bCs/>
          <w:sz w:val="24"/>
          <w:szCs w:val="24"/>
        </w:rPr>
        <w:t>Программа утверждена постановлением администрации Ленинского городского округа Московской области от 14.10.2020 №</w:t>
      </w:r>
      <w:r>
        <w:rPr>
          <w:rFonts w:ascii="Times New Roman" w:hAnsi="Times New Roman" w:cs="Times New Roman"/>
          <w:bCs/>
          <w:sz w:val="24"/>
          <w:szCs w:val="24"/>
        </w:rPr>
        <w:t xml:space="preserve"> 2353.</w:t>
      </w:r>
    </w:p>
    <w:p w:rsidR="00B16D12" w:rsidRDefault="00B16D12" w:rsidP="00B16D12">
      <w:pPr>
        <w:spacing w:after="0" w:line="240" w:lineRule="auto"/>
        <w:ind w:firstLine="708"/>
        <w:rPr>
          <w:rFonts w:ascii="Times New Roman" w:hAnsi="Times New Roman" w:cs="Times New Roman"/>
          <w:bCs/>
          <w:sz w:val="24"/>
          <w:szCs w:val="24"/>
        </w:rPr>
      </w:pPr>
      <w:r w:rsidRPr="00B16D12">
        <w:rPr>
          <w:rFonts w:ascii="Times New Roman" w:hAnsi="Times New Roman" w:cs="Times New Roman"/>
          <w:bCs/>
          <w:sz w:val="24"/>
          <w:szCs w:val="24"/>
        </w:rPr>
        <w:t>Общий плановый объём финансирования муниципальной программы на 202</w:t>
      </w:r>
      <w:r w:rsidR="00C653B5">
        <w:rPr>
          <w:rFonts w:ascii="Times New Roman" w:hAnsi="Times New Roman" w:cs="Times New Roman"/>
          <w:bCs/>
          <w:sz w:val="24"/>
          <w:szCs w:val="24"/>
        </w:rPr>
        <w:t>2</w:t>
      </w:r>
      <w:r w:rsidR="00FF4C86">
        <w:rPr>
          <w:rFonts w:ascii="Times New Roman" w:hAnsi="Times New Roman" w:cs="Times New Roman"/>
          <w:bCs/>
          <w:sz w:val="24"/>
          <w:szCs w:val="24"/>
        </w:rPr>
        <w:t xml:space="preserve"> год</w:t>
      </w:r>
      <w:r w:rsidRPr="00B16D12">
        <w:rPr>
          <w:rFonts w:ascii="Times New Roman" w:hAnsi="Times New Roman" w:cs="Times New Roman"/>
          <w:bCs/>
          <w:sz w:val="24"/>
          <w:szCs w:val="24"/>
        </w:rPr>
        <w:t xml:space="preserve"> –</w:t>
      </w:r>
      <w:r w:rsidR="00C653B5">
        <w:rPr>
          <w:rFonts w:ascii="Times New Roman" w:hAnsi="Times New Roman" w:cs="Times New Roman"/>
          <w:bCs/>
          <w:sz w:val="24"/>
          <w:szCs w:val="24"/>
        </w:rPr>
        <w:t xml:space="preserve"> 3 316 328,96 </w:t>
      </w:r>
      <w:r w:rsidRPr="00B16D12">
        <w:rPr>
          <w:rFonts w:ascii="Times New Roman" w:hAnsi="Times New Roman" w:cs="Times New Roman"/>
          <w:bCs/>
          <w:sz w:val="24"/>
          <w:szCs w:val="24"/>
        </w:rPr>
        <w:t>тыс. руб., в том числе по источникам:</w:t>
      </w:r>
    </w:p>
    <w:p w:rsidR="00454021" w:rsidRPr="00B16D12" w:rsidRDefault="00454021" w:rsidP="00B16D12">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Федеральный бюджет – 131 273,1 тыс. руб.,</w:t>
      </w:r>
    </w:p>
    <w:p w:rsidR="00B16D12" w:rsidRPr="00B16D12" w:rsidRDefault="00B16D12" w:rsidP="00B16D12">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Pr="00B16D12">
        <w:rPr>
          <w:rFonts w:ascii="Times New Roman" w:hAnsi="Times New Roman" w:cs="Times New Roman"/>
          <w:bCs/>
          <w:sz w:val="24"/>
          <w:szCs w:val="24"/>
        </w:rPr>
        <w:t>бюджет Московской области –</w:t>
      </w:r>
      <w:r w:rsidR="00F71E03">
        <w:rPr>
          <w:rFonts w:ascii="Times New Roman" w:hAnsi="Times New Roman" w:cs="Times New Roman"/>
          <w:bCs/>
          <w:sz w:val="24"/>
          <w:szCs w:val="24"/>
        </w:rPr>
        <w:t xml:space="preserve"> </w:t>
      </w:r>
      <w:r w:rsidR="00454021">
        <w:rPr>
          <w:rFonts w:ascii="Times New Roman" w:hAnsi="Times New Roman" w:cs="Times New Roman"/>
          <w:bCs/>
          <w:sz w:val="24"/>
          <w:szCs w:val="24"/>
        </w:rPr>
        <w:t>2 294 707</w:t>
      </w:r>
      <w:r w:rsidRPr="00B16D12">
        <w:rPr>
          <w:rFonts w:ascii="Times New Roman" w:hAnsi="Times New Roman" w:cs="Times New Roman"/>
          <w:bCs/>
          <w:sz w:val="24"/>
          <w:szCs w:val="24"/>
        </w:rPr>
        <w:t>,</w:t>
      </w:r>
      <w:r w:rsidR="00454021">
        <w:rPr>
          <w:rFonts w:ascii="Times New Roman" w:hAnsi="Times New Roman" w:cs="Times New Roman"/>
          <w:bCs/>
          <w:sz w:val="24"/>
          <w:szCs w:val="24"/>
        </w:rPr>
        <w:t xml:space="preserve">76 </w:t>
      </w:r>
      <w:r w:rsidRPr="00B16D12">
        <w:rPr>
          <w:rFonts w:ascii="Times New Roman" w:hAnsi="Times New Roman" w:cs="Times New Roman"/>
          <w:bCs/>
          <w:sz w:val="24"/>
          <w:szCs w:val="24"/>
        </w:rPr>
        <w:t xml:space="preserve">тыс. руб., </w:t>
      </w:r>
    </w:p>
    <w:p w:rsidR="00B16D12" w:rsidRDefault="00B16D12" w:rsidP="00B16D12">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Pr="00B16D12">
        <w:rPr>
          <w:rFonts w:ascii="Times New Roman" w:hAnsi="Times New Roman" w:cs="Times New Roman"/>
          <w:bCs/>
          <w:sz w:val="24"/>
          <w:szCs w:val="24"/>
        </w:rPr>
        <w:t>бюджет Ленинского городского округа –</w:t>
      </w:r>
      <w:r w:rsidR="00C653B5">
        <w:rPr>
          <w:rFonts w:ascii="Times New Roman" w:hAnsi="Times New Roman" w:cs="Times New Roman"/>
          <w:bCs/>
          <w:sz w:val="24"/>
          <w:szCs w:val="24"/>
        </w:rPr>
        <w:t xml:space="preserve"> 890 348,1</w:t>
      </w:r>
      <w:r w:rsidRPr="00B16D12">
        <w:rPr>
          <w:rFonts w:ascii="Times New Roman" w:hAnsi="Times New Roman" w:cs="Times New Roman"/>
          <w:bCs/>
          <w:sz w:val="24"/>
          <w:szCs w:val="24"/>
        </w:rPr>
        <w:t>тыс. руб.</w:t>
      </w:r>
    </w:p>
    <w:p w:rsidR="00B16D12" w:rsidRDefault="00B16D12" w:rsidP="00B16D12">
      <w:pPr>
        <w:spacing w:after="0" w:line="240" w:lineRule="auto"/>
        <w:ind w:firstLine="708"/>
        <w:rPr>
          <w:rFonts w:ascii="Times New Roman" w:hAnsi="Times New Roman" w:cs="Times New Roman"/>
          <w:bCs/>
          <w:sz w:val="24"/>
          <w:szCs w:val="24"/>
        </w:rPr>
      </w:pPr>
      <w:r w:rsidRPr="00B16D12">
        <w:rPr>
          <w:rFonts w:ascii="Times New Roman" w:hAnsi="Times New Roman" w:cs="Times New Roman"/>
          <w:bCs/>
          <w:sz w:val="24"/>
          <w:szCs w:val="24"/>
        </w:rPr>
        <w:t>На выполнение программных мероприятий по состоянию на 01.01.202</w:t>
      </w:r>
      <w:r w:rsidR="00454021">
        <w:rPr>
          <w:rFonts w:ascii="Times New Roman" w:hAnsi="Times New Roman" w:cs="Times New Roman"/>
          <w:bCs/>
          <w:sz w:val="24"/>
          <w:szCs w:val="24"/>
        </w:rPr>
        <w:t>3</w:t>
      </w:r>
      <w:r w:rsidRPr="00B16D12">
        <w:rPr>
          <w:rFonts w:ascii="Times New Roman" w:hAnsi="Times New Roman" w:cs="Times New Roman"/>
          <w:bCs/>
          <w:sz w:val="24"/>
          <w:szCs w:val="24"/>
        </w:rPr>
        <w:t xml:space="preserve"> года фактически освоено – </w:t>
      </w:r>
      <w:r w:rsidR="00454021">
        <w:rPr>
          <w:rFonts w:ascii="Times New Roman" w:hAnsi="Times New Roman" w:cs="Times New Roman"/>
          <w:bCs/>
          <w:sz w:val="24"/>
          <w:szCs w:val="24"/>
        </w:rPr>
        <w:t>3 289 501,02</w:t>
      </w:r>
      <w:r w:rsidRPr="00B16D12">
        <w:rPr>
          <w:rFonts w:ascii="Times New Roman" w:hAnsi="Times New Roman" w:cs="Times New Roman"/>
          <w:bCs/>
          <w:sz w:val="24"/>
          <w:szCs w:val="24"/>
        </w:rPr>
        <w:t xml:space="preserve"> тыс. руб., в том числе по источникам:</w:t>
      </w:r>
    </w:p>
    <w:p w:rsidR="00454021" w:rsidRPr="00B16D12" w:rsidRDefault="00454021" w:rsidP="00B16D12">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Федеральный бюджет – 131 273,1 тыс. руб.,</w:t>
      </w:r>
    </w:p>
    <w:p w:rsidR="00B16D12" w:rsidRPr="00B16D12" w:rsidRDefault="00B16D12" w:rsidP="00B16D12">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Pr="00B16D12">
        <w:rPr>
          <w:rFonts w:ascii="Times New Roman" w:hAnsi="Times New Roman" w:cs="Times New Roman"/>
          <w:bCs/>
          <w:sz w:val="24"/>
          <w:szCs w:val="24"/>
        </w:rPr>
        <w:t>бюджет Московской области –</w:t>
      </w:r>
      <w:r w:rsidR="00454021">
        <w:rPr>
          <w:rFonts w:ascii="Times New Roman" w:hAnsi="Times New Roman" w:cs="Times New Roman"/>
          <w:bCs/>
          <w:sz w:val="24"/>
          <w:szCs w:val="24"/>
        </w:rPr>
        <w:t>2 284 453,</w:t>
      </w:r>
      <w:r w:rsidR="00AE316D">
        <w:rPr>
          <w:rFonts w:ascii="Times New Roman" w:hAnsi="Times New Roman" w:cs="Times New Roman"/>
          <w:bCs/>
          <w:sz w:val="24"/>
          <w:szCs w:val="24"/>
        </w:rPr>
        <w:t xml:space="preserve">65 </w:t>
      </w:r>
      <w:r w:rsidRPr="00B16D12">
        <w:rPr>
          <w:rFonts w:ascii="Times New Roman" w:hAnsi="Times New Roman" w:cs="Times New Roman"/>
          <w:bCs/>
          <w:sz w:val="24"/>
          <w:szCs w:val="24"/>
        </w:rPr>
        <w:t xml:space="preserve">тыс. руб., </w:t>
      </w:r>
    </w:p>
    <w:p w:rsidR="00B16D12" w:rsidRDefault="00B16D12" w:rsidP="00B16D12">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 </w:t>
      </w:r>
      <w:r w:rsidRPr="00B16D12">
        <w:rPr>
          <w:rFonts w:ascii="Times New Roman" w:hAnsi="Times New Roman" w:cs="Times New Roman"/>
          <w:bCs/>
          <w:sz w:val="24"/>
          <w:szCs w:val="24"/>
        </w:rPr>
        <w:t>бюджет Ленинского городского округа –</w:t>
      </w:r>
      <w:r w:rsidR="00454021">
        <w:rPr>
          <w:rFonts w:ascii="Times New Roman" w:hAnsi="Times New Roman" w:cs="Times New Roman"/>
          <w:bCs/>
          <w:sz w:val="24"/>
          <w:szCs w:val="24"/>
        </w:rPr>
        <w:t xml:space="preserve"> </w:t>
      </w:r>
      <w:r>
        <w:rPr>
          <w:rFonts w:ascii="Times New Roman" w:hAnsi="Times New Roman" w:cs="Times New Roman"/>
          <w:bCs/>
          <w:sz w:val="24"/>
          <w:szCs w:val="24"/>
        </w:rPr>
        <w:t>8</w:t>
      </w:r>
      <w:r w:rsidR="00454021">
        <w:rPr>
          <w:rFonts w:ascii="Times New Roman" w:hAnsi="Times New Roman" w:cs="Times New Roman"/>
          <w:bCs/>
          <w:sz w:val="24"/>
          <w:szCs w:val="24"/>
        </w:rPr>
        <w:t>73 774,27</w:t>
      </w:r>
      <w:r w:rsidRPr="00B16D12">
        <w:rPr>
          <w:rFonts w:ascii="Times New Roman" w:hAnsi="Times New Roman" w:cs="Times New Roman"/>
          <w:bCs/>
          <w:sz w:val="24"/>
          <w:szCs w:val="24"/>
        </w:rPr>
        <w:t xml:space="preserve"> тыс. руб.</w:t>
      </w:r>
    </w:p>
    <w:p w:rsidR="00C653B5" w:rsidRPr="00C653B5" w:rsidRDefault="00C653B5" w:rsidP="00C653B5">
      <w:pPr>
        <w:spacing w:after="0" w:line="240" w:lineRule="auto"/>
        <w:ind w:firstLine="708"/>
        <w:jc w:val="both"/>
        <w:rPr>
          <w:rFonts w:ascii="Times New Roman" w:hAnsi="Times New Roman" w:cs="Times New Roman"/>
          <w:bCs/>
          <w:sz w:val="24"/>
          <w:szCs w:val="24"/>
        </w:rPr>
      </w:pPr>
      <w:r w:rsidRPr="00C653B5">
        <w:rPr>
          <w:rFonts w:ascii="Times New Roman" w:hAnsi="Times New Roman" w:cs="Times New Roman"/>
          <w:bCs/>
          <w:sz w:val="24"/>
          <w:szCs w:val="24"/>
        </w:rPr>
        <w:t>В рамках муниципальной программы Ленинского городского округа «Строительство объектов социальной инфраструктуры» на 2021-2024 годы, предусмотрено финансирование МКУ «</w:t>
      </w:r>
      <w:proofErr w:type="spellStart"/>
      <w:r w:rsidRPr="00C653B5">
        <w:rPr>
          <w:rFonts w:ascii="Times New Roman" w:hAnsi="Times New Roman" w:cs="Times New Roman"/>
          <w:bCs/>
          <w:sz w:val="24"/>
          <w:szCs w:val="24"/>
        </w:rPr>
        <w:t>ВидУКС</w:t>
      </w:r>
      <w:proofErr w:type="spellEnd"/>
      <w:r w:rsidRPr="00C653B5">
        <w:rPr>
          <w:rFonts w:ascii="Times New Roman" w:hAnsi="Times New Roman" w:cs="Times New Roman"/>
          <w:bCs/>
          <w:sz w:val="24"/>
          <w:szCs w:val="24"/>
        </w:rPr>
        <w:t>» в 2022 году на строительство следующих объектов:</w:t>
      </w:r>
    </w:p>
    <w:p w:rsidR="00C653B5" w:rsidRPr="00C653B5" w:rsidRDefault="00C653B5" w:rsidP="00C653B5">
      <w:pPr>
        <w:spacing w:after="0" w:line="240" w:lineRule="auto"/>
        <w:ind w:firstLine="708"/>
        <w:jc w:val="both"/>
        <w:rPr>
          <w:rFonts w:ascii="Times New Roman" w:hAnsi="Times New Roman" w:cs="Times New Roman"/>
          <w:bCs/>
          <w:sz w:val="24"/>
          <w:szCs w:val="24"/>
        </w:rPr>
      </w:pPr>
      <w:r w:rsidRPr="00C653B5">
        <w:rPr>
          <w:rFonts w:ascii="Times New Roman" w:hAnsi="Times New Roman" w:cs="Times New Roman"/>
          <w:bCs/>
          <w:sz w:val="24"/>
          <w:szCs w:val="24"/>
        </w:rPr>
        <w:t xml:space="preserve">- на проектирование и строительство дошкольных образовательных организаций по объекту «Детский сад на 340 мест по адресу: Московская область, Ленинский городской округ, </w:t>
      </w:r>
      <w:proofErr w:type="spellStart"/>
      <w:r w:rsidRPr="00C653B5">
        <w:rPr>
          <w:rFonts w:ascii="Times New Roman" w:hAnsi="Times New Roman" w:cs="Times New Roman"/>
          <w:bCs/>
          <w:sz w:val="24"/>
          <w:szCs w:val="24"/>
        </w:rPr>
        <w:t>п.Развилка</w:t>
      </w:r>
      <w:proofErr w:type="spellEnd"/>
      <w:r w:rsidRPr="00C653B5">
        <w:rPr>
          <w:rFonts w:ascii="Times New Roman" w:hAnsi="Times New Roman" w:cs="Times New Roman"/>
          <w:bCs/>
          <w:sz w:val="24"/>
          <w:szCs w:val="24"/>
        </w:rPr>
        <w:t xml:space="preserve"> (ПИР и строительство)», срок реализации 2022-2023 годы, сумма финансирования на 2022 год - 303 804,70 тысяч рублей. Заключен контракт с ООО "ВОЗДВИЖЕНИЕ" на 2022-2023 годы 0148200005421000169 от 31.05.21 на сумму 741 712,68 тысяч рублей. Освоено в 2022г. 303 804,70 тысяч рублей; </w:t>
      </w:r>
    </w:p>
    <w:p w:rsidR="00C653B5" w:rsidRPr="00C653B5" w:rsidRDefault="00C653B5" w:rsidP="00C653B5">
      <w:pPr>
        <w:spacing w:after="0" w:line="240" w:lineRule="auto"/>
        <w:ind w:firstLine="708"/>
        <w:jc w:val="both"/>
        <w:rPr>
          <w:rFonts w:ascii="Times New Roman" w:hAnsi="Times New Roman" w:cs="Times New Roman"/>
          <w:bCs/>
          <w:sz w:val="24"/>
          <w:szCs w:val="24"/>
        </w:rPr>
      </w:pPr>
      <w:r w:rsidRPr="00C653B5">
        <w:rPr>
          <w:rFonts w:ascii="Times New Roman" w:hAnsi="Times New Roman" w:cs="Times New Roman"/>
          <w:bCs/>
          <w:sz w:val="24"/>
          <w:szCs w:val="24"/>
        </w:rPr>
        <w:t xml:space="preserve">- на проектирование и строительство дошкольных образовательных организаций по объекту «Дошкольное образовательное учреждение на 200 мест (ДОУ 2.2) по адресу: Московская область, Ленинский городской округ, вблизи </w:t>
      </w:r>
      <w:proofErr w:type="spellStart"/>
      <w:r w:rsidRPr="00C653B5">
        <w:rPr>
          <w:rFonts w:ascii="Times New Roman" w:hAnsi="Times New Roman" w:cs="Times New Roman"/>
          <w:bCs/>
          <w:sz w:val="24"/>
          <w:szCs w:val="24"/>
        </w:rPr>
        <w:t>р.п.Лопатино</w:t>
      </w:r>
      <w:proofErr w:type="spellEnd"/>
      <w:r w:rsidRPr="00C653B5">
        <w:rPr>
          <w:rFonts w:ascii="Times New Roman" w:hAnsi="Times New Roman" w:cs="Times New Roman"/>
          <w:bCs/>
          <w:sz w:val="24"/>
          <w:szCs w:val="24"/>
        </w:rPr>
        <w:t>», срок реализации 2021-2022 год, сумма финансирования на 2022 год – 338 689,80 тысяч рублей. Заключен контракт на 2021-2022 год № 0148200005421000191 от 26.05.21 с ЗАО "МОСКОВСКИЙ ОБЛАСТНОЙ СТРОИТЕЛЬНЫЙ ТРЕСТ №11" на сумму 340 309,25 тысяч рублей. Освоено в 2022г. 329 522,47 тысяч рублей;</w:t>
      </w:r>
    </w:p>
    <w:p w:rsidR="00C653B5" w:rsidRPr="00C653B5" w:rsidRDefault="00C653B5" w:rsidP="00C653B5">
      <w:pPr>
        <w:spacing w:after="0" w:line="240" w:lineRule="auto"/>
        <w:ind w:firstLine="708"/>
        <w:jc w:val="both"/>
        <w:rPr>
          <w:rFonts w:ascii="Times New Roman" w:hAnsi="Times New Roman" w:cs="Times New Roman"/>
          <w:bCs/>
          <w:sz w:val="24"/>
          <w:szCs w:val="24"/>
        </w:rPr>
      </w:pPr>
      <w:r w:rsidRPr="00C653B5">
        <w:rPr>
          <w:rFonts w:ascii="Times New Roman" w:hAnsi="Times New Roman" w:cs="Times New Roman"/>
          <w:bCs/>
          <w:sz w:val="24"/>
          <w:szCs w:val="24"/>
        </w:rPr>
        <w:t xml:space="preserve">- на проектирование и строительство дошкольных образовательных организаций в целях синхронизации с жилой застройкой «Дошкольная образовательная организация на 225 мест корп. Д4 по адресу: Московская область, Ленинский район, с/п Булатниковское, д. Боброво, </w:t>
      </w:r>
      <w:proofErr w:type="spellStart"/>
      <w:r w:rsidRPr="00C653B5">
        <w:rPr>
          <w:rFonts w:ascii="Times New Roman" w:hAnsi="Times New Roman" w:cs="Times New Roman"/>
          <w:bCs/>
          <w:sz w:val="24"/>
          <w:szCs w:val="24"/>
        </w:rPr>
        <w:t>мкр</w:t>
      </w:r>
      <w:proofErr w:type="spellEnd"/>
      <w:r w:rsidRPr="00C653B5">
        <w:rPr>
          <w:rFonts w:ascii="Times New Roman" w:hAnsi="Times New Roman" w:cs="Times New Roman"/>
          <w:bCs/>
          <w:sz w:val="24"/>
          <w:szCs w:val="24"/>
        </w:rPr>
        <w:t>."Боброво" (Восточное Бутово)», срок реализации 2022-2023 год, сумма финансирования на 2022 год – 140 234,14 тысяч рублей. Заключен контракт на 2022-2023 год № 0148200005421000818 от 16.12.2021г. с ООО «ГЕНЕРАЛЬНЫЙ ПОДРЯДЧИК-МФС» на сумму 298 449,43 тысяч рублей. Освоено в 2022г. 134 656,18 тысяч рублей;</w:t>
      </w:r>
    </w:p>
    <w:p w:rsidR="00C653B5" w:rsidRPr="00C653B5" w:rsidRDefault="00C653B5" w:rsidP="00C653B5">
      <w:pPr>
        <w:spacing w:after="0" w:line="240" w:lineRule="auto"/>
        <w:ind w:firstLine="708"/>
        <w:jc w:val="both"/>
        <w:rPr>
          <w:rFonts w:ascii="Times New Roman" w:hAnsi="Times New Roman" w:cs="Times New Roman"/>
          <w:bCs/>
          <w:sz w:val="24"/>
          <w:szCs w:val="24"/>
        </w:rPr>
      </w:pPr>
      <w:r w:rsidRPr="00C653B5">
        <w:rPr>
          <w:rFonts w:ascii="Times New Roman" w:hAnsi="Times New Roman" w:cs="Times New Roman"/>
          <w:bCs/>
          <w:sz w:val="24"/>
          <w:szCs w:val="24"/>
        </w:rPr>
        <w:t>- на проектирование и строительство дошкольных образовательных организаций в целях синхронизации с жилой застройкой «Дошкольная образовательная ор</w:t>
      </w:r>
      <w:r w:rsidR="00FF4C86">
        <w:rPr>
          <w:rFonts w:ascii="Times New Roman" w:hAnsi="Times New Roman" w:cs="Times New Roman"/>
          <w:bCs/>
          <w:sz w:val="24"/>
          <w:szCs w:val="24"/>
        </w:rPr>
        <w:t xml:space="preserve">ганизация на 325 мест корп. Д1 по адресу: </w:t>
      </w:r>
      <w:r w:rsidRPr="00C653B5">
        <w:rPr>
          <w:rFonts w:ascii="Times New Roman" w:hAnsi="Times New Roman" w:cs="Times New Roman"/>
          <w:bCs/>
          <w:sz w:val="24"/>
          <w:szCs w:val="24"/>
        </w:rPr>
        <w:t xml:space="preserve">Московская область, Ленинский район, с/п </w:t>
      </w:r>
      <w:proofErr w:type="spellStart"/>
      <w:r w:rsidRPr="00C653B5">
        <w:rPr>
          <w:rFonts w:ascii="Times New Roman" w:hAnsi="Times New Roman" w:cs="Times New Roman"/>
          <w:bCs/>
          <w:sz w:val="24"/>
          <w:szCs w:val="24"/>
        </w:rPr>
        <w:t>Булатниковское</w:t>
      </w:r>
      <w:proofErr w:type="spellEnd"/>
      <w:r w:rsidRPr="00C653B5">
        <w:rPr>
          <w:rFonts w:ascii="Times New Roman" w:hAnsi="Times New Roman" w:cs="Times New Roman"/>
          <w:bCs/>
          <w:sz w:val="24"/>
          <w:szCs w:val="24"/>
        </w:rPr>
        <w:t xml:space="preserve">, </w:t>
      </w:r>
      <w:proofErr w:type="spellStart"/>
      <w:r w:rsidRPr="00C653B5">
        <w:rPr>
          <w:rFonts w:ascii="Times New Roman" w:hAnsi="Times New Roman" w:cs="Times New Roman"/>
          <w:bCs/>
          <w:sz w:val="24"/>
          <w:szCs w:val="24"/>
        </w:rPr>
        <w:t>д.Боброво</w:t>
      </w:r>
      <w:proofErr w:type="spellEnd"/>
      <w:r w:rsidRPr="00C653B5">
        <w:rPr>
          <w:rFonts w:ascii="Times New Roman" w:hAnsi="Times New Roman" w:cs="Times New Roman"/>
          <w:bCs/>
          <w:sz w:val="24"/>
          <w:szCs w:val="24"/>
        </w:rPr>
        <w:t xml:space="preserve">, </w:t>
      </w:r>
      <w:proofErr w:type="spellStart"/>
      <w:r w:rsidRPr="00C653B5">
        <w:rPr>
          <w:rFonts w:ascii="Times New Roman" w:hAnsi="Times New Roman" w:cs="Times New Roman"/>
          <w:bCs/>
          <w:sz w:val="24"/>
          <w:szCs w:val="24"/>
        </w:rPr>
        <w:t>мкр</w:t>
      </w:r>
      <w:proofErr w:type="spellEnd"/>
      <w:r w:rsidRPr="00C653B5">
        <w:rPr>
          <w:rFonts w:ascii="Times New Roman" w:hAnsi="Times New Roman" w:cs="Times New Roman"/>
          <w:bCs/>
          <w:sz w:val="24"/>
          <w:szCs w:val="24"/>
        </w:rPr>
        <w:t xml:space="preserve">."Боброво" (Восточное Бутово)», срок реализации 2022-2023 год, сумма финансирования на 2022 год – 188 783,25 тысяч рублей. Заключен контракт на 2022-2023 год № </w:t>
      </w:r>
      <w:r w:rsidRPr="00C653B5">
        <w:rPr>
          <w:rFonts w:ascii="Times New Roman" w:hAnsi="Times New Roman" w:cs="Times New Roman"/>
          <w:bCs/>
          <w:sz w:val="24"/>
          <w:szCs w:val="24"/>
        </w:rPr>
        <w:lastRenderedPageBreak/>
        <w:t>0148200005421000828 от 21.12.2021г. с ООО «ГЕНЕРАЛЬНЫЙ ПОДРЯДЧИК-МФС» на сумму 389 316,54 тысяч рублей. Освоено в 2022г. 185 886,80 тысяч рублей;</w:t>
      </w:r>
    </w:p>
    <w:p w:rsidR="00C653B5" w:rsidRPr="00C653B5" w:rsidRDefault="00C653B5" w:rsidP="00C653B5">
      <w:pPr>
        <w:spacing w:after="0" w:line="240" w:lineRule="auto"/>
        <w:ind w:firstLine="708"/>
        <w:jc w:val="both"/>
        <w:rPr>
          <w:rFonts w:ascii="Times New Roman" w:hAnsi="Times New Roman" w:cs="Times New Roman"/>
          <w:bCs/>
          <w:sz w:val="24"/>
          <w:szCs w:val="24"/>
        </w:rPr>
      </w:pPr>
      <w:r w:rsidRPr="00C653B5">
        <w:rPr>
          <w:rFonts w:ascii="Times New Roman" w:hAnsi="Times New Roman" w:cs="Times New Roman"/>
          <w:bCs/>
          <w:sz w:val="24"/>
          <w:szCs w:val="24"/>
        </w:rPr>
        <w:t xml:space="preserve">- на проектирование и строительство дошкольных образовательных организаций в целях содействия развитию сельских территорий Московской области «Дошкольное образовательное учреждение №5 на 325 мест по адресу: Московская область, Ленинский городской округ, п. </w:t>
      </w:r>
      <w:proofErr w:type="spellStart"/>
      <w:r w:rsidRPr="00C653B5">
        <w:rPr>
          <w:rFonts w:ascii="Times New Roman" w:hAnsi="Times New Roman" w:cs="Times New Roman"/>
          <w:bCs/>
          <w:sz w:val="24"/>
          <w:szCs w:val="24"/>
        </w:rPr>
        <w:t>Битца</w:t>
      </w:r>
      <w:proofErr w:type="spellEnd"/>
      <w:r w:rsidRPr="00C653B5">
        <w:rPr>
          <w:rFonts w:ascii="Times New Roman" w:hAnsi="Times New Roman" w:cs="Times New Roman"/>
          <w:bCs/>
          <w:sz w:val="24"/>
          <w:szCs w:val="24"/>
        </w:rPr>
        <w:t xml:space="preserve"> (ПИР и строительство)», срок реализации 2021-2022 годы, сумма финансирования на 2022 год – 699 141,75 тысяч рублей перенесена на 2022 год. Заключен контракт на 2021-2022 год № 0148200005421000221 от 27.05.2021 с ООО "ВОЗДВИЖЕНИЕ" на сумму 689 247,86 тысяч рублей. Освоено в 2022г. 693 220,88 тысяч рублей;</w:t>
      </w:r>
    </w:p>
    <w:p w:rsidR="00C653B5" w:rsidRPr="00C653B5" w:rsidRDefault="00C653B5" w:rsidP="00C653B5">
      <w:pPr>
        <w:spacing w:after="0" w:line="240" w:lineRule="auto"/>
        <w:ind w:firstLine="708"/>
        <w:jc w:val="both"/>
        <w:rPr>
          <w:rFonts w:ascii="Times New Roman" w:hAnsi="Times New Roman" w:cs="Times New Roman"/>
          <w:bCs/>
          <w:sz w:val="24"/>
          <w:szCs w:val="24"/>
        </w:rPr>
      </w:pPr>
      <w:r w:rsidRPr="00C653B5">
        <w:rPr>
          <w:rFonts w:ascii="Times New Roman" w:hAnsi="Times New Roman" w:cs="Times New Roman"/>
          <w:bCs/>
          <w:sz w:val="24"/>
          <w:szCs w:val="24"/>
        </w:rPr>
        <w:t xml:space="preserve">- на капитальные вложения в объекты общего образования по объекту «Средняя образовательная школа на 1350 мест по адресу: Московская область, Ленинский городской округ, п. Развилка, квартал «Римский» (ПИР и строительство), срок реализации 2022-2024 годы, сумма финансирования на 2022 год – 502 473,79 тысяч рублей. Заключен контракт с ООО «Московская областная инженерно-эксплуатационная компания» на 2022-2024 годы 0148200005421000510 от 12.08.21 на сумму 2 212 110,26 тысяч рублей. Освоено в 2022г. 499 701,53 тысяч рублей; </w:t>
      </w:r>
    </w:p>
    <w:p w:rsidR="00C653B5" w:rsidRPr="00C653B5" w:rsidRDefault="00C653B5" w:rsidP="00C653B5">
      <w:pPr>
        <w:spacing w:after="0" w:line="240" w:lineRule="auto"/>
        <w:ind w:firstLine="708"/>
        <w:jc w:val="both"/>
        <w:rPr>
          <w:rFonts w:ascii="Times New Roman" w:hAnsi="Times New Roman" w:cs="Times New Roman"/>
          <w:bCs/>
          <w:sz w:val="24"/>
          <w:szCs w:val="24"/>
        </w:rPr>
      </w:pPr>
      <w:r w:rsidRPr="00C653B5">
        <w:rPr>
          <w:rFonts w:ascii="Times New Roman" w:hAnsi="Times New Roman" w:cs="Times New Roman"/>
          <w:bCs/>
          <w:sz w:val="24"/>
          <w:szCs w:val="24"/>
        </w:rPr>
        <w:t>- на создание в субъектах Российской Федерации дополнительных (новых) мест в общеобразовательных организациях в связи с ростом числа учащихся, вызванным демографическим фактором по объекту «Средняя образовательная школа на 825 мест, Ленинский городской округ, р. п. Дрожжино, ЖК «Дрожжино - 2» (строительство), срок реализации 2021-2023 годы, сумма финансирования на 2022 год – 615 242,52 тысяч рублей. Заключен контракт с ООО «Т-строй» на 2021-2023 годы 0148200005421000635 от 01.10.21 на сумму 807 894,26 тысяч рублей. Освоено в 2022г. 615 242,52 тысяч рублей;</w:t>
      </w:r>
    </w:p>
    <w:p w:rsidR="00C653B5" w:rsidRPr="00C653B5" w:rsidRDefault="00C653B5" w:rsidP="00C653B5">
      <w:pPr>
        <w:spacing w:after="0" w:line="240" w:lineRule="auto"/>
        <w:ind w:firstLine="708"/>
        <w:jc w:val="both"/>
        <w:rPr>
          <w:rFonts w:ascii="Times New Roman" w:hAnsi="Times New Roman" w:cs="Times New Roman"/>
          <w:bCs/>
          <w:sz w:val="24"/>
          <w:szCs w:val="24"/>
        </w:rPr>
      </w:pPr>
      <w:r w:rsidRPr="00C653B5">
        <w:rPr>
          <w:rFonts w:ascii="Times New Roman" w:hAnsi="Times New Roman" w:cs="Times New Roman"/>
          <w:bCs/>
          <w:sz w:val="24"/>
          <w:szCs w:val="24"/>
        </w:rPr>
        <w:t xml:space="preserve">- на создание в субъектах Российской Федерации дополнительных (новых) мест в общеобразовательных организациях в связи с ростом числа учащихся, вызванным демографическим фактором по объекту «Средняя общеобразовательная школа на 1550 мест по адресу: Московская область, Ленинский городской округ, п. </w:t>
      </w:r>
      <w:proofErr w:type="spellStart"/>
      <w:r w:rsidRPr="00C653B5">
        <w:rPr>
          <w:rFonts w:ascii="Times New Roman" w:hAnsi="Times New Roman" w:cs="Times New Roman"/>
          <w:bCs/>
          <w:sz w:val="24"/>
          <w:szCs w:val="24"/>
        </w:rPr>
        <w:t>Битца</w:t>
      </w:r>
      <w:proofErr w:type="spellEnd"/>
      <w:r w:rsidRPr="00C653B5">
        <w:rPr>
          <w:rFonts w:ascii="Times New Roman" w:hAnsi="Times New Roman" w:cs="Times New Roman"/>
          <w:bCs/>
          <w:sz w:val="24"/>
          <w:szCs w:val="24"/>
        </w:rPr>
        <w:t xml:space="preserve"> (ПИР и строительство)», срок реализации 2022-2024 годы, сумма финансирования на 2022 год- 500 000,0 тысяч рублей. Заключен контракт с ООО "Триумф" на 2022-2024 годы 0148200005421000537 от 18.08.21 на сумму 3 228 671,70 тысяч рублей. Освоено в 2022г. 500 000,00 тысяч рублей.</w:t>
      </w:r>
    </w:p>
    <w:p w:rsidR="00C653B5" w:rsidRDefault="00C653B5" w:rsidP="00B16D12">
      <w:pPr>
        <w:spacing w:after="0" w:line="240" w:lineRule="auto"/>
        <w:ind w:firstLine="708"/>
        <w:jc w:val="both"/>
        <w:rPr>
          <w:rFonts w:ascii="Times New Roman" w:hAnsi="Times New Roman" w:cs="Times New Roman"/>
          <w:bCs/>
          <w:sz w:val="24"/>
          <w:szCs w:val="24"/>
        </w:rPr>
      </w:pPr>
    </w:p>
    <w:p w:rsidR="00130918" w:rsidRPr="00130918" w:rsidRDefault="00130918" w:rsidP="00130918">
      <w:pPr>
        <w:spacing w:after="0" w:line="240" w:lineRule="auto"/>
        <w:ind w:firstLine="708"/>
        <w:jc w:val="center"/>
        <w:rPr>
          <w:rFonts w:ascii="Times New Roman" w:hAnsi="Times New Roman" w:cs="Times New Roman"/>
          <w:b/>
          <w:bCs/>
          <w:sz w:val="24"/>
          <w:szCs w:val="24"/>
        </w:rPr>
      </w:pPr>
      <w:r w:rsidRPr="00130918">
        <w:rPr>
          <w:rFonts w:ascii="Times New Roman" w:hAnsi="Times New Roman" w:cs="Times New Roman"/>
          <w:b/>
          <w:bCs/>
          <w:sz w:val="24"/>
          <w:szCs w:val="24"/>
        </w:rPr>
        <w:t>XIX. Муниципальная программа Ленинского городского округа «</w:t>
      </w:r>
      <w:r>
        <w:rPr>
          <w:rFonts w:ascii="Times New Roman" w:hAnsi="Times New Roman" w:cs="Times New Roman"/>
          <w:b/>
          <w:bCs/>
          <w:sz w:val="24"/>
          <w:szCs w:val="24"/>
        </w:rPr>
        <w:t>Переселение граждан из аварийного жилищного фонда</w:t>
      </w:r>
      <w:r w:rsidRPr="00130918">
        <w:rPr>
          <w:rFonts w:ascii="Times New Roman" w:hAnsi="Times New Roman" w:cs="Times New Roman"/>
          <w:b/>
          <w:bCs/>
          <w:sz w:val="24"/>
          <w:szCs w:val="24"/>
        </w:rPr>
        <w:t>» на 2021-2024 годы.</w:t>
      </w:r>
    </w:p>
    <w:p w:rsidR="006C210A" w:rsidRDefault="006C210A" w:rsidP="006A7678">
      <w:pPr>
        <w:spacing w:after="0" w:line="240" w:lineRule="auto"/>
        <w:ind w:firstLine="708"/>
        <w:jc w:val="both"/>
        <w:rPr>
          <w:rFonts w:ascii="Times New Roman" w:hAnsi="Times New Roman" w:cs="Times New Roman"/>
          <w:bCs/>
          <w:sz w:val="24"/>
          <w:szCs w:val="24"/>
        </w:rPr>
      </w:pPr>
    </w:p>
    <w:p w:rsidR="00130918" w:rsidRDefault="006C210A" w:rsidP="006A7678">
      <w:pPr>
        <w:spacing w:after="0" w:line="240" w:lineRule="auto"/>
        <w:ind w:firstLine="708"/>
        <w:jc w:val="both"/>
        <w:rPr>
          <w:rFonts w:ascii="Times New Roman" w:hAnsi="Times New Roman" w:cs="Times New Roman"/>
          <w:bCs/>
          <w:sz w:val="24"/>
          <w:szCs w:val="24"/>
        </w:rPr>
      </w:pPr>
      <w:r w:rsidRPr="006C210A">
        <w:rPr>
          <w:rFonts w:ascii="Times New Roman" w:hAnsi="Times New Roman" w:cs="Times New Roman"/>
          <w:bCs/>
          <w:sz w:val="24"/>
          <w:szCs w:val="24"/>
        </w:rPr>
        <w:t>Программа утверждена постановлением администрации Ленинского городского округа Московской области от 14.10.2020 №</w:t>
      </w:r>
      <w:r>
        <w:rPr>
          <w:rFonts w:ascii="Times New Roman" w:hAnsi="Times New Roman" w:cs="Times New Roman"/>
          <w:bCs/>
          <w:sz w:val="24"/>
          <w:szCs w:val="24"/>
        </w:rPr>
        <w:t xml:space="preserve"> 2340.</w:t>
      </w:r>
      <w:r w:rsidR="009B0B41">
        <w:rPr>
          <w:rFonts w:ascii="Times New Roman" w:hAnsi="Times New Roman" w:cs="Times New Roman"/>
          <w:bCs/>
          <w:sz w:val="24"/>
          <w:szCs w:val="24"/>
        </w:rPr>
        <w:t xml:space="preserve">  </w:t>
      </w:r>
    </w:p>
    <w:p w:rsidR="00D5779B" w:rsidRDefault="00D5779B" w:rsidP="006A7678">
      <w:pPr>
        <w:spacing w:after="0" w:line="240" w:lineRule="auto"/>
        <w:ind w:firstLine="708"/>
        <w:jc w:val="both"/>
        <w:rPr>
          <w:rFonts w:ascii="Times New Roman" w:hAnsi="Times New Roman" w:cs="Times New Roman"/>
          <w:bCs/>
          <w:sz w:val="24"/>
          <w:szCs w:val="24"/>
        </w:rPr>
      </w:pPr>
      <w:r w:rsidRPr="00D5779B">
        <w:rPr>
          <w:rFonts w:ascii="Times New Roman" w:hAnsi="Times New Roman" w:cs="Times New Roman"/>
          <w:bCs/>
          <w:sz w:val="24"/>
          <w:szCs w:val="24"/>
        </w:rPr>
        <w:t>Программой предусмотрено переселение граждан из аварийных жилых домов и обеспечение устойчивого сокращения жилищного фонда, непригодного для проживания. Программа не финансируется.</w:t>
      </w:r>
    </w:p>
    <w:p w:rsidR="00D20927" w:rsidRDefault="00D20927" w:rsidP="006A7678">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Программа включает в себя подпрограммы:</w:t>
      </w:r>
    </w:p>
    <w:p w:rsidR="00D20927" w:rsidRPr="00D20927" w:rsidRDefault="00D20927" w:rsidP="00D20927">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w:t>
      </w:r>
      <w:r w:rsidRPr="00D20927">
        <w:rPr>
          <w:rFonts w:ascii="Times New Roman" w:hAnsi="Times New Roman" w:cs="Times New Roman"/>
          <w:bCs/>
          <w:sz w:val="24"/>
          <w:szCs w:val="24"/>
        </w:rPr>
        <w:t>Обеспечение устойчивого сокращения непригодного для проживания жилищного фонда</w:t>
      </w:r>
      <w:r w:rsidR="00010A5E">
        <w:rPr>
          <w:rFonts w:ascii="Times New Roman" w:hAnsi="Times New Roman" w:cs="Times New Roman"/>
          <w:bCs/>
          <w:sz w:val="24"/>
          <w:szCs w:val="24"/>
        </w:rPr>
        <w:t>»;</w:t>
      </w:r>
    </w:p>
    <w:p w:rsidR="00D20927" w:rsidRDefault="00010A5E" w:rsidP="00D20927">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D20927" w:rsidRPr="00D20927">
        <w:rPr>
          <w:rFonts w:ascii="Times New Roman" w:hAnsi="Times New Roman" w:cs="Times New Roman"/>
          <w:bCs/>
          <w:sz w:val="24"/>
          <w:szCs w:val="24"/>
        </w:rPr>
        <w:t xml:space="preserve"> </w:t>
      </w:r>
      <w:r>
        <w:rPr>
          <w:rFonts w:ascii="Times New Roman" w:hAnsi="Times New Roman" w:cs="Times New Roman"/>
          <w:bCs/>
          <w:sz w:val="24"/>
          <w:szCs w:val="24"/>
        </w:rPr>
        <w:t>«</w:t>
      </w:r>
      <w:r w:rsidR="00D20927" w:rsidRPr="00D20927">
        <w:rPr>
          <w:rFonts w:ascii="Times New Roman" w:hAnsi="Times New Roman" w:cs="Times New Roman"/>
          <w:bCs/>
          <w:sz w:val="24"/>
          <w:szCs w:val="24"/>
        </w:rPr>
        <w:t>Обеспечение мероприятий по переселению граждан из аварийного жилищного фонда в Московской области</w:t>
      </w:r>
      <w:r>
        <w:rPr>
          <w:rFonts w:ascii="Times New Roman" w:hAnsi="Times New Roman" w:cs="Times New Roman"/>
          <w:bCs/>
          <w:sz w:val="24"/>
          <w:szCs w:val="24"/>
        </w:rPr>
        <w:t>».</w:t>
      </w:r>
      <w:r w:rsidR="00D20927">
        <w:rPr>
          <w:rFonts w:ascii="Times New Roman" w:hAnsi="Times New Roman" w:cs="Times New Roman"/>
          <w:bCs/>
          <w:sz w:val="24"/>
          <w:szCs w:val="24"/>
        </w:rPr>
        <w:t xml:space="preserve"> </w:t>
      </w:r>
    </w:p>
    <w:p w:rsidR="00D20927" w:rsidRPr="00D20927" w:rsidRDefault="00010A5E" w:rsidP="00D20927">
      <w:pPr>
        <w:spacing w:after="0" w:line="240" w:lineRule="auto"/>
        <w:ind w:firstLine="708"/>
        <w:jc w:val="both"/>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Н</w:t>
      </w:r>
      <w:r w:rsidR="00D20927" w:rsidRPr="00D20927">
        <w:rPr>
          <w:rFonts w:ascii="Times New Roman" w:hAnsi="Times New Roman" w:cs="Times New Roman"/>
          <w:bCs/>
          <w:sz w:val="24"/>
          <w:szCs w:val="24"/>
        </w:rPr>
        <w:t xml:space="preserve">а территории Ленинского городского округа признаны аварийными и подлежащими сносу три жилых дома. В целях расселения жилых домов за счет средств консолидированного бюджета прорабатывается вопрос по включению жилых домов в государственную программу Московской области «Переселение граждан из аварийного жилищного фонда в Московской области на 2019-2025 годы», утвержденную постановлением Правительства Московской области от 28.03.2019 №182/10. </w:t>
      </w:r>
    </w:p>
    <w:p w:rsidR="00AE316D" w:rsidRDefault="00D20927" w:rsidP="00D20927">
      <w:pPr>
        <w:spacing w:after="0" w:line="240" w:lineRule="auto"/>
        <w:ind w:firstLine="708"/>
        <w:jc w:val="both"/>
        <w:rPr>
          <w:rFonts w:ascii="Times New Roman" w:hAnsi="Times New Roman" w:cs="Times New Roman"/>
          <w:bCs/>
          <w:sz w:val="24"/>
          <w:szCs w:val="24"/>
        </w:rPr>
      </w:pPr>
      <w:r w:rsidRPr="00D20927">
        <w:rPr>
          <w:rFonts w:ascii="Times New Roman" w:hAnsi="Times New Roman" w:cs="Times New Roman"/>
          <w:bCs/>
          <w:sz w:val="24"/>
          <w:szCs w:val="24"/>
        </w:rPr>
        <w:t>Срок расселения аварийных жилых домов установлен до 31.12.2023.</w:t>
      </w:r>
    </w:p>
    <w:p w:rsidR="008C6144" w:rsidRDefault="008C6144" w:rsidP="008C6144">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Показатели муниципальной программы соответствуют плановым значениям.</w:t>
      </w:r>
    </w:p>
    <w:p w:rsidR="00010A5E" w:rsidRDefault="00010A5E" w:rsidP="008C6144">
      <w:pPr>
        <w:spacing w:after="0" w:line="240" w:lineRule="auto"/>
        <w:ind w:firstLine="708"/>
        <w:jc w:val="both"/>
        <w:rPr>
          <w:rFonts w:ascii="Times New Roman" w:hAnsi="Times New Roman" w:cs="Times New Roman"/>
          <w:bCs/>
          <w:sz w:val="24"/>
          <w:szCs w:val="24"/>
        </w:rPr>
      </w:pPr>
      <w:r w:rsidRPr="00010A5E">
        <w:rPr>
          <w:rFonts w:ascii="Times New Roman" w:hAnsi="Times New Roman" w:cs="Times New Roman"/>
          <w:bCs/>
          <w:sz w:val="24"/>
          <w:szCs w:val="24"/>
        </w:rPr>
        <w:lastRenderedPageBreak/>
        <w:t xml:space="preserve">Муниципальные программы Ленинского </w:t>
      </w:r>
      <w:r>
        <w:rPr>
          <w:rFonts w:ascii="Times New Roman" w:hAnsi="Times New Roman" w:cs="Times New Roman"/>
          <w:bCs/>
          <w:sz w:val="24"/>
          <w:szCs w:val="24"/>
        </w:rPr>
        <w:t>городск</w:t>
      </w:r>
      <w:r w:rsidR="00FF4C86">
        <w:rPr>
          <w:rFonts w:ascii="Times New Roman" w:hAnsi="Times New Roman" w:cs="Times New Roman"/>
          <w:bCs/>
          <w:sz w:val="24"/>
          <w:szCs w:val="24"/>
        </w:rPr>
        <w:t xml:space="preserve">ого округа на 2021 – 2024 годы </w:t>
      </w:r>
      <w:r w:rsidRPr="00010A5E">
        <w:rPr>
          <w:rFonts w:ascii="Times New Roman" w:hAnsi="Times New Roman" w:cs="Times New Roman"/>
          <w:bCs/>
          <w:sz w:val="24"/>
          <w:szCs w:val="24"/>
        </w:rPr>
        <w:t xml:space="preserve">прекратили свое действие </w:t>
      </w:r>
      <w:r>
        <w:rPr>
          <w:rFonts w:ascii="Times New Roman" w:hAnsi="Times New Roman" w:cs="Times New Roman"/>
          <w:bCs/>
          <w:sz w:val="24"/>
          <w:szCs w:val="24"/>
        </w:rPr>
        <w:t>0</w:t>
      </w:r>
      <w:r w:rsidRPr="00010A5E">
        <w:rPr>
          <w:rFonts w:ascii="Times New Roman" w:hAnsi="Times New Roman" w:cs="Times New Roman"/>
          <w:bCs/>
          <w:sz w:val="24"/>
          <w:szCs w:val="24"/>
        </w:rPr>
        <w:t>1.</w:t>
      </w:r>
      <w:r>
        <w:rPr>
          <w:rFonts w:ascii="Times New Roman" w:hAnsi="Times New Roman" w:cs="Times New Roman"/>
          <w:bCs/>
          <w:sz w:val="24"/>
          <w:szCs w:val="24"/>
        </w:rPr>
        <w:t>01</w:t>
      </w:r>
      <w:r w:rsidRPr="00010A5E">
        <w:rPr>
          <w:rFonts w:ascii="Times New Roman" w:hAnsi="Times New Roman" w:cs="Times New Roman"/>
          <w:bCs/>
          <w:sz w:val="24"/>
          <w:szCs w:val="24"/>
        </w:rPr>
        <w:t>.202</w:t>
      </w:r>
      <w:r>
        <w:rPr>
          <w:rFonts w:ascii="Times New Roman" w:hAnsi="Times New Roman" w:cs="Times New Roman"/>
          <w:bCs/>
          <w:sz w:val="24"/>
          <w:szCs w:val="24"/>
        </w:rPr>
        <w:t>3</w:t>
      </w:r>
      <w:r w:rsidRPr="00010A5E">
        <w:rPr>
          <w:rFonts w:ascii="Times New Roman" w:hAnsi="Times New Roman" w:cs="Times New Roman"/>
          <w:bCs/>
          <w:sz w:val="24"/>
          <w:szCs w:val="24"/>
        </w:rPr>
        <w:t xml:space="preserve"> года (постановление администрации Ленинского городского округа от</w:t>
      </w:r>
      <w:r>
        <w:rPr>
          <w:rFonts w:ascii="Times New Roman" w:hAnsi="Times New Roman" w:cs="Times New Roman"/>
          <w:bCs/>
          <w:sz w:val="24"/>
          <w:szCs w:val="24"/>
        </w:rPr>
        <w:t xml:space="preserve"> 28.12.2022 г. № 5733</w:t>
      </w:r>
      <w:r w:rsidRPr="00010A5E">
        <w:rPr>
          <w:rFonts w:ascii="Times New Roman" w:hAnsi="Times New Roman" w:cs="Times New Roman"/>
          <w:bCs/>
          <w:sz w:val="24"/>
          <w:szCs w:val="24"/>
        </w:rPr>
        <w:t xml:space="preserve"> </w:t>
      </w:r>
      <w:r>
        <w:rPr>
          <w:rFonts w:ascii="Times New Roman" w:hAnsi="Times New Roman" w:cs="Times New Roman"/>
          <w:bCs/>
          <w:sz w:val="24"/>
          <w:szCs w:val="24"/>
        </w:rPr>
        <w:t>«</w:t>
      </w:r>
      <w:r w:rsidRPr="00010A5E">
        <w:rPr>
          <w:rFonts w:ascii="Times New Roman" w:hAnsi="Times New Roman" w:cs="Times New Roman"/>
          <w:bCs/>
          <w:sz w:val="24"/>
          <w:szCs w:val="24"/>
        </w:rPr>
        <w:t>О признании утратившими силу некоторых постановлений администрации Ленинского городского округа Московской области</w:t>
      </w:r>
      <w:r>
        <w:rPr>
          <w:rFonts w:ascii="Times New Roman" w:hAnsi="Times New Roman" w:cs="Times New Roman"/>
          <w:bCs/>
          <w:sz w:val="24"/>
          <w:szCs w:val="24"/>
        </w:rPr>
        <w:t>»).</w:t>
      </w:r>
    </w:p>
    <w:p w:rsidR="00010A5E" w:rsidRDefault="00010A5E" w:rsidP="008C6144">
      <w:pPr>
        <w:spacing w:after="0" w:line="240" w:lineRule="auto"/>
        <w:ind w:firstLine="708"/>
        <w:jc w:val="both"/>
        <w:rPr>
          <w:rFonts w:ascii="Times New Roman" w:hAnsi="Times New Roman" w:cs="Times New Roman"/>
          <w:bCs/>
          <w:sz w:val="24"/>
          <w:szCs w:val="24"/>
        </w:rPr>
      </w:pPr>
    </w:p>
    <w:sectPr w:rsidR="00010A5E" w:rsidSect="007A1704">
      <w:footerReference w:type="default" r:id="rId9"/>
      <w:pgSz w:w="11906" w:h="16838"/>
      <w:pgMar w:top="1134" w:right="850"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5B" w:rsidRDefault="0005135B" w:rsidP="00904C15">
      <w:pPr>
        <w:spacing w:after="0" w:line="240" w:lineRule="auto"/>
      </w:pPr>
      <w:r>
        <w:separator/>
      </w:r>
    </w:p>
  </w:endnote>
  <w:endnote w:type="continuationSeparator" w:id="0">
    <w:p w:rsidR="0005135B" w:rsidRDefault="0005135B" w:rsidP="0090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T Sans">
    <w:altName w:val="Arial"/>
    <w:charset w:val="CC"/>
    <w:family w:val="swiss"/>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29301"/>
      <w:docPartObj>
        <w:docPartGallery w:val="Page Numbers (Bottom of Page)"/>
        <w:docPartUnique/>
      </w:docPartObj>
    </w:sdtPr>
    <w:sdtEndPr/>
    <w:sdtContent>
      <w:p w:rsidR="007C0AFA" w:rsidRDefault="007C0AFA">
        <w:pPr>
          <w:pStyle w:val="ab"/>
          <w:jc w:val="center"/>
        </w:pPr>
        <w:r>
          <w:fldChar w:fldCharType="begin"/>
        </w:r>
        <w:r>
          <w:instrText>PAGE   \* MERGEFORMAT</w:instrText>
        </w:r>
        <w:r>
          <w:fldChar w:fldCharType="separate"/>
        </w:r>
        <w:r w:rsidR="00D5779B">
          <w:rPr>
            <w:noProof/>
          </w:rPr>
          <w:t>48</w:t>
        </w:r>
        <w:r>
          <w:fldChar w:fldCharType="end"/>
        </w:r>
      </w:p>
    </w:sdtContent>
  </w:sdt>
  <w:p w:rsidR="007C0AFA" w:rsidRDefault="007C0A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5B" w:rsidRDefault="0005135B" w:rsidP="00904C15">
      <w:pPr>
        <w:spacing w:after="0" w:line="240" w:lineRule="auto"/>
      </w:pPr>
      <w:r>
        <w:separator/>
      </w:r>
    </w:p>
  </w:footnote>
  <w:footnote w:type="continuationSeparator" w:id="0">
    <w:p w:rsidR="0005135B" w:rsidRDefault="0005135B" w:rsidP="00904C15">
      <w:pPr>
        <w:spacing w:after="0" w:line="240" w:lineRule="auto"/>
      </w:pPr>
      <w:r>
        <w:continuationSeparator/>
      </w:r>
    </w:p>
  </w:footnote>
  <w:footnote w:id="1">
    <w:p w:rsidR="007C0AFA" w:rsidRDefault="007C0AFA" w:rsidP="00E408AA"/>
    <w:p w:rsidR="007C0AFA" w:rsidRPr="0037091E" w:rsidRDefault="007C0AFA" w:rsidP="00E408AA">
      <w:pPr>
        <w:pStyle w:val="af1"/>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3068"/>
    <w:multiLevelType w:val="hybridMultilevel"/>
    <w:tmpl w:val="9216E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8B523E"/>
    <w:multiLevelType w:val="hybridMultilevel"/>
    <w:tmpl w:val="77B8598C"/>
    <w:lvl w:ilvl="0" w:tplc="C3F4FBB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7A60744"/>
    <w:multiLevelType w:val="hybridMultilevel"/>
    <w:tmpl w:val="DAFC7278"/>
    <w:lvl w:ilvl="0" w:tplc="894246F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3C"/>
    <w:rsid w:val="00006494"/>
    <w:rsid w:val="00007166"/>
    <w:rsid w:val="00007595"/>
    <w:rsid w:val="00010A5E"/>
    <w:rsid w:val="00010DDF"/>
    <w:rsid w:val="00011857"/>
    <w:rsid w:val="00021DF5"/>
    <w:rsid w:val="0003712C"/>
    <w:rsid w:val="00040558"/>
    <w:rsid w:val="00041AAF"/>
    <w:rsid w:val="00047155"/>
    <w:rsid w:val="0005135B"/>
    <w:rsid w:val="00051E66"/>
    <w:rsid w:val="00064752"/>
    <w:rsid w:val="00071C4A"/>
    <w:rsid w:val="00071CFE"/>
    <w:rsid w:val="00074090"/>
    <w:rsid w:val="000850F5"/>
    <w:rsid w:val="00087B51"/>
    <w:rsid w:val="00094CBA"/>
    <w:rsid w:val="00097F8E"/>
    <w:rsid w:val="000A5C57"/>
    <w:rsid w:val="000A7DC7"/>
    <w:rsid w:val="000B10D2"/>
    <w:rsid w:val="000B6902"/>
    <w:rsid w:val="000B6F50"/>
    <w:rsid w:val="000C36CF"/>
    <w:rsid w:val="000C4317"/>
    <w:rsid w:val="000C4998"/>
    <w:rsid w:val="000D2285"/>
    <w:rsid w:val="000D7350"/>
    <w:rsid w:val="000D78BE"/>
    <w:rsid w:val="000E54EA"/>
    <w:rsid w:val="000E7550"/>
    <w:rsid w:val="000F2E95"/>
    <w:rsid w:val="000F38F8"/>
    <w:rsid w:val="000F4AC2"/>
    <w:rsid w:val="000F7CA9"/>
    <w:rsid w:val="00104048"/>
    <w:rsid w:val="00110ACB"/>
    <w:rsid w:val="00111996"/>
    <w:rsid w:val="00116337"/>
    <w:rsid w:val="00122066"/>
    <w:rsid w:val="00122EB7"/>
    <w:rsid w:val="0012395E"/>
    <w:rsid w:val="00123CFA"/>
    <w:rsid w:val="00124C7F"/>
    <w:rsid w:val="00124C9E"/>
    <w:rsid w:val="00130918"/>
    <w:rsid w:val="001312B4"/>
    <w:rsid w:val="001335A1"/>
    <w:rsid w:val="00134775"/>
    <w:rsid w:val="00142775"/>
    <w:rsid w:val="00143E56"/>
    <w:rsid w:val="00144004"/>
    <w:rsid w:val="0014499A"/>
    <w:rsid w:val="0015086F"/>
    <w:rsid w:val="001515AD"/>
    <w:rsid w:val="001535CF"/>
    <w:rsid w:val="0015554D"/>
    <w:rsid w:val="00155B67"/>
    <w:rsid w:val="001609F7"/>
    <w:rsid w:val="0016405E"/>
    <w:rsid w:val="001643BB"/>
    <w:rsid w:val="001662BE"/>
    <w:rsid w:val="00170FC3"/>
    <w:rsid w:val="00177F82"/>
    <w:rsid w:val="001823D8"/>
    <w:rsid w:val="00190F26"/>
    <w:rsid w:val="00193A76"/>
    <w:rsid w:val="00194AE0"/>
    <w:rsid w:val="0019641C"/>
    <w:rsid w:val="001A13A0"/>
    <w:rsid w:val="001A4B3D"/>
    <w:rsid w:val="001A66B6"/>
    <w:rsid w:val="001B042B"/>
    <w:rsid w:val="001B1F6E"/>
    <w:rsid w:val="001B49B3"/>
    <w:rsid w:val="001C2284"/>
    <w:rsid w:val="001C30B6"/>
    <w:rsid w:val="001C645B"/>
    <w:rsid w:val="001C6F2A"/>
    <w:rsid w:val="001D5153"/>
    <w:rsid w:val="001E71C6"/>
    <w:rsid w:val="001E7D30"/>
    <w:rsid w:val="002222E1"/>
    <w:rsid w:val="00225729"/>
    <w:rsid w:val="00230316"/>
    <w:rsid w:val="00231342"/>
    <w:rsid w:val="00233E87"/>
    <w:rsid w:val="002340F3"/>
    <w:rsid w:val="00235330"/>
    <w:rsid w:val="00243B0A"/>
    <w:rsid w:val="00251067"/>
    <w:rsid w:val="002545A2"/>
    <w:rsid w:val="002550CE"/>
    <w:rsid w:val="002819DF"/>
    <w:rsid w:val="00294ED9"/>
    <w:rsid w:val="002A2D94"/>
    <w:rsid w:val="002A32F4"/>
    <w:rsid w:val="002B0246"/>
    <w:rsid w:val="002B0411"/>
    <w:rsid w:val="002B76A4"/>
    <w:rsid w:val="002B78A0"/>
    <w:rsid w:val="002C2C78"/>
    <w:rsid w:val="002D574D"/>
    <w:rsid w:val="002D7A8D"/>
    <w:rsid w:val="002E60EC"/>
    <w:rsid w:val="002E7432"/>
    <w:rsid w:val="002F3689"/>
    <w:rsid w:val="002F418F"/>
    <w:rsid w:val="002F4C2F"/>
    <w:rsid w:val="00304CAB"/>
    <w:rsid w:val="00305B67"/>
    <w:rsid w:val="00312632"/>
    <w:rsid w:val="00315165"/>
    <w:rsid w:val="0032603B"/>
    <w:rsid w:val="003273AD"/>
    <w:rsid w:val="003408DA"/>
    <w:rsid w:val="00341BE8"/>
    <w:rsid w:val="00342377"/>
    <w:rsid w:val="0034317B"/>
    <w:rsid w:val="00345ADE"/>
    <w:rsid w:val="00346068"/>
    <w:rsid w:val="00350650"/>
    <w:rsid w:val="00351A96"/>
    <w:rsid w:val="003520AF"/>
    <w:rsid w:val="00352B46"/>
    <w:rsid w:val="00354FAA"/>
    <w:rsid w:val="00365361"/>
    <w:rsid w:val="003714EF"/>
    <w:rsid w:val="00381244"/>
    <w:rsid w:val="00382B24"/>
    <w:rsid w:val="003841FD"/>
    <w:rsid w:val="0038474A"/>
    <w:rsid w:val="003A3596"/>
    <w:rsid w:val="003B69B4"/>
    <w:rsid w:val="003C03BB"/>
    <w:rsid w:val="003C1BFA"/>
    <w:rsid w:val="003C6127"/>
    <w:rsid w:val="003D093D"/>
    <w:rsid w:val="003D349B"/>
    <w:rsid w:val="003E4F3A"/>
    <w:rsid w:val="003F1C27"/>
    <w:rsid w:val="003F545E"/>
    <w:rsid w:val="00415CA6"/>
    <w:rsid w:val="004329B1"/>
    <w:rsid w:val="00454021"/>
    <w:rsid w:val="0045542D"/>
    <w:rsid w:val="00456083"/>
    <w:rsid w:val="004563E9"/>
    <w:rsid w:val="004638DD"/>
    <w:rsid w:val="004649BA"/>
    <w:rsid w:val="00465957"/>
    <w:rsid w:val="0046630B"/>
    <w:rsid w:val="00473259"/>
    <w:rsid w:val="00474DE7"/>
    <w:rsid w:val="004769B7"/>
    <w:rsid w:val="004838E2"/>
    <w:rsid w:val="00485F69"/>
    <w:rsid w:val="004862D5"/>
    <w:rsid w:val="004925EC"/>
    <w:rsid w:val="0049618B"/>
    <w:rsid w:val="004B05FC"/>
    <w:rsid w:val="004B544F"/>
    <w:rsid w:val="004B6121"/>
    <w:rsid w:val="004C09B8"/>
    <w:rsid w:val="004C322A"/>
    <w:rsid w:val="004C36B5"/>
    <w:rsid w:val="004C690B"/>
    <w:rsid w:val="004C6BB3"/>
    <w:rsid w:val="004C6F02"/>
    <w:rsid w:val="004D1421"/>
    <w:rsid w:val="004E277A"/>
    <w:rsid w:val="004F161C"/>
    <w:rsid w:val="004F2261"/>
    <w:rsid w:val="00502018"/>
    <w:rsid w:val="00513FD4"/>
    <w:rsid w:val="005200A7"/>
    <w:rsid w:val="00532CDA"/>
    <w:rsid w:val="005350AC"/>
    <w:rsid w:val="00541948"/>
    <w:rsid w:val="00541E25"/>
    <w:rsid w:val="00556310"/>
    <w:rsid w:val="00560235"/>
    <w:rsid w:val="005608AD"/>
    <w:rsid w:val="00572A2F"/>
    <w:rsid w:val="0057777A"/>
    <w:rsid w:val="0058477B"/>
    <w:rsid w:val="00591257"/>
    <w:rsid w:val="005934C7"/>
    <w:rsid w:val="00596EE0"/>
    <w:rsid w:val="005A309C"/>
    <w:rsid w:val="005D0A24"/>
    <w:rsid w:val="005D2192"/>
    <w:rsid w:val="005D40DF"/>
    <w:rsid w:val="005E28A4"/>
    <w:rsid w:val="005E6202"/>
    <w:rsid w:val="005E7149"/>
    <w:rsid w:val="005E716A"/>
    <w:rsid w:val="005F0870"/>
    <w:rsid w:val="006042AC"/>
    <w:rsid w:val="0061096E"/>
    <w:rsid w:val="00610DE6"/>
    <w:rsid w:val="00622419"/>
    <w:rsid w:val="00622F5F"/>
    <w:rsid w:val="00636F84"/>
    <w:rsid w:val="00642F8B"/>
    <w:rsid w:val="006443BF"/>
    <w:rsid w:val="00651F32"/>
    <w:rsid w:val="006538AC"/>
    <w:rsid w:val="00653A61"/>
    <w:rsid w:val="00655C12"/>
    <w:rsid w:val="00656305"/>
    <w:rsid w:val="00660444"/>
    <w:rsid w:val="0066697F"/>
    <w:rsid w:val="0067362C"/>
    <w:rsid w:val="00680F45"/>
    <w:rsid w:val="006927B1"/>
    <w:rsid w:val="00695882"/>
    <w:rsid w:val="006A09E8"/>
    <w:rsid w:val="006A1920"/>
    <w:rsid w:val="006A7678"/>
    <w:rsid w:val="006B0195"/>
    <w:rsid w:val="006B3B4D"/>
    <w:rsid w:val="006B4123"/>
    <w:rsid w:val="006C0E43"/>
    <w:rsid w:val="006C210A"/>
    <w:rsid w:val="006C2273"/>
    <w:rsid w:val="006C4642"/>
    <w:rsid w:val="006C5899"/>
    <w:rsid w:val="006C6D8B"/>
    <w:rsid w:val="006D1B43"/>
    <w:rsid w:val="006E019A"/>
    <w:rsid w:val="006E6478"/>
    <w:rsid w:val="006F1A40"/>
    <w:rsid w:val="006F2981"/>
    <w:rsid w:val="006F3102"/>
    <w:rsid w:val="006F4E32"/>
    <w:rsid w:val="006F5280"/>
    <w:rsid w:val="007073C0"/>
    <w:rsid w:val="00714155"/>
    <w:rsid w:val="007167CA"/>
    <w:rsid w:val="007228CB"/>
    <w:rsid w:val="00731F9B"/>
    <w:rsid w:val="00732FBB"/>
    <w:rsid w:val="007341E5"/>
    <w:rsid w:val="007400D9"/>
    <w:rsid w:val="00743F4E"/>
    <w:rsid w:val="00752213"/>
    <w:rsid w:val="007525A7"/>
    <w:rsid w:val="00762841"/>
    <w:rsid w:val="007708BD"/>
    <w:rsid w:val="007720D8"/>
    <w:rsid w:val="007742E3"/>
    <w:rsid w:val="007759B4"/>
    <w:rsid w:val="0078034E"/>
    <w:rsid w:val="00782210"/>
    <w:rsid w:val="00784623"/>
    <w:rsid w:val="00786761"/>
    <w:rsid w:val="00786A9B"/>
    <w:rsid w:val="00787722"/>
    <w:rsid w:val="00793500"/>
    <w:rsid w:val="0079591F"/>
    <w:rsid w:val="007A01DD"/>
    <w:rsid w:val="007A1704"/>
    <w:rsid w:val="007A3B23"/>
    <w:rsid w:val="007B723F"/>
    <w:rsid w:val="007C0291"/>
    <w:rsid w:val="007C0AFA"/>
    <w:rsid w:val="007C2594"/>
    <w:rsid w:val="007C7F7E"/>
    <w:rsid w:val="007D020B"/>
    <w:rsid w:val="007E2F6B"/>
    <w:rsid w:val="007E3772"/>
    <w:rsid w:val="007F41FF"/>
    <w:rsid w:val="00801BEF"/>
    <w:rsid w:val="00803701"/>
    <w:rsid w:val="00806F53"/>
    <w:rsid w:val="00812C5E"/>
    <w:rsid w:val="0081528E"/>
    <w:rsid w:val="008234D1"/>
    <w:rsid w:val="00827018"/>
    <w:rsid w:val="00833307"/>
    <w:rsid w:val="00833E20"/>
    <w:rsid w:val="00836BF1"/>
    <w:rsid w:val="00837DA7"/>
    <w:rsid w:val="00840BFE"/>
    <w:rsid w:val="00843453"/>
    <w:rsid w:val="00850ABB"/>
    <w:rsid w:val="00853773"/>
    <w:rsid w:val="008541C5"/>
    <w:rsid w:val="00857779"/>
    <w:rsid w:val="00860D70"/>
    <w:rsid w:val="008652C9"/>
    <w:rsid w:val="008757E5"/>
    <w:rsid w:val="00876608"/>
    <w:rsid w:val="00880593"/>
    <w:rsid w:val="00882652"/>
    <w:rsid w:val="00892098"/>
    <w:rsid w:val="008954A4"/>
    <w:rsid w:val="008A441E"/>
    <w:rsid w:val="008B092E"/>
    <w:rsid w:val="008B0949"/>
    <w:rsid w:val="008B4354"/>
    <w:rsid w:val="008B59B6"/>
    <w:rsid w:val="008C018B"/>
    <w:rsid w:val="008C15C6"/>
    <w:rsid w:val="008C5A1D"/>
    <w:rsid w:val="008C6144"/>
    <w:rsid w:val="008D58DB"/>
    <w:rsid w:val="008D6D5B"/>
    <w:rsid w:val="008D71A6"/>
    <w:rsid w:val="008D7373"/>
    <w:rsid w:val="008E3E3B"/>
    <w:rsid w:val="00900A2F"/>
    <w:rsid w:val="00904C15"/>
    <w:rsid w:val="0090746A"/>
    <w:rsid w:val="00910DB1"/>
    <w:rsid w:val="00926073"/>
    <w:rsid w:val="0094057E"/>
    <w:rsid w:val="00942D02"/>
    <w:rsid w:val="009459A0"/>
    <w:rsid w:val="009574A0"/>
    <w:rsid w:val="009619C9"/>
    <w:rsid w:val="00964170"/>
    <w:rsid w:val="0096708A"/>
    <w:rsid w:val="00970FA3"/>
    <w:rsid w:val="009736BF"/>
    <w:rsid w:val="00974D8C"/>
    <w:rsid w:val="00977F60"/>
    <w:rsid w:val="00981C28"/>
    <w:rsid w:val="00986987"/>
    <w:rsid w:val="00986BBF"/>
    <w:rsid w:val="009904E0"/>
    <w:rsid w:val="00991FDC"/>
    <w:rsid w:val="0099342C"/>
    <w:rsid w:val="00994408"/>
    <w:rsid w:val="00995DF9"/>
    <w:rsid w:val="00996584"/>
    <w:rsid w:val="009968FA"/>
    <w:rsid w:val="00997C32"/>
    <w:rsid w:val="009A1668"/>
    <w:rsid w:val="009A5C6C"/>
    <w:rsid w:val="009A6971"/>
    <w:rsid w:val="009B0B41"/>
    <w:rsid w:val="009B28D7"/>
    <w:rsid w:val="009C2BEC"/>
    <w:rsid w:val="009C32ED"/>
    <w:rsid w:val="009C4E28"/>
    <w:rsid w:val="009C5580"/>
    <w:rsid w:val="009C66C4"/>
    <w:rsid w:val="009D18F3"/>
    <w:rsid w:val="009D5664"/>
    <w:rsid w:val="009E0584"/>
    <w:rsid w:val="009F29BA"/>
    <w:rsid w:val="009F531D"/>
    <w:rsid w:val="00A06640"/>
    <w:rsid w:val="00A16385"/>
    <w:rsid w:val="00A175C8"/>
    <w:rsid w:val="00A227E3"/>
    <w:rsid w:val="00A22EE1"/>
    <w:rsid w:val="00A3074C"/>
    <w:rsid w:val="00A358CF"/>
    <w:rsid w:val="00A64D9B"/>
    <w:rsid w:val="00A74FAB"/>
    <w:rsid w:val="00A8236F"/>
    <w:rsid w:val="00A85A74"/>
    <w:rsid w:val="00A904D2"/>
    <w:rsid w:val="00AB504D"/>
    <w:rsid w:val="00AB54BE"/>
    <w:rsid w:val="00AB6725"/>
    <w:rsid w:val="00AB7652"/>
    <w:rsid w:val="00AC0A43"/>
    <w:rsid w:val="00AC1FE2"/>
    <w:rsid w:val="00AC2C6B"/>
    <w:rsid w:val="00AC351C"/>
    <w:rsid w:val="00AC3F8F"/>
    <w:rsid w:val="00AC5CDF"/>
    <w:rsid w:val="00AD7992"/>
    <w:rsid w:val="00AE316D"/>
    <w:rsid w:val="00AE3BCB"/>
    <w:rsid w:val="00AE51DE"/>
    <w:rsid w:val="00B004A2"/>
    <w:rsid w:val="00B1452C"/>
    <w:rsid w:val="00B16D12"/>
    <w:rsid w:val="00B215A5"/>
    <w:rsid w:val="00B255EF"/>
    <w:rsid w:val="00B32B8A"/>
    <w:rsid w:val="00B369B3"/>
    <w:rsid w:val="00B3795E"/>
    <w:rsid w:val="00B41B6A"/>
    <w:rsid w:val="00B4430B"/>
    <w:rsid w:val="00B54C23"/>
    <w:rsid w:val="00B56968"/>
    <w:rsid w:val="00B61C77"/>
    <w:rsid w:val="00B61FD8"/>
    <w:rsid w:val="00B6540F"/>
    <w:rsid w:val="00B6622F"/>
    <w:rsid w:val="00B66790"/>
    <w:rsid w:val="00B7250E"/>
    <w:rsid w:val="00B74FC4"/>
    <w:rsid w:val="00B802F9"/>
    <w:rsid w:val="00B81A33"/>
    <w:rsid w:val="00B8335C"/>
    <w:rsid w:val="00B853D6"/>
    <w:rsid w:val="00B86E74"/>
    <w:rsid w:val="00BA2F5E"/>
    <w:rsid w:val="00BA3C6D"/>
    <w:rsid w:val="00BB1145"/>
    <w:rsid w:val="00BB3EDE"/>
    <w:rsid w:val="00BB4309"/>
    <w:rsid w:val="00BB49C2"/>
    <w:rsid w:val="00BC27DF"/>
    <w:rsid w:val="00BC293C"/>
    <w:rsid w:val="00BC55B2"/>
    <w:rsid w:val="00BC7107"/>
    <w:rsid w:val="00BD36D4"/>
    <w:rsid w:val="00BD44C6"/>
    <w:rsid w:val="00BE0985"/>
    <w:rsid w:val="00BE1AAF"/>
    <w:rsid w:val="00BE39E9"/>
    <w:rsid w:val="00BF08CC"/>
    <w:rsid w:val="00BF3744"/>
    <w:rsid w:val="00BF7F49"/>
    <w:rsid w:val="00C1323A"/>
    <w:rsid w:val="00C17188"/>
    <w:rsid w:val="00C23BCC"/>
    <w:rsid w:val="00C2639C"/>
    <w:rsid w:val="00C27FF6"/>
    <w:rsid w:val="00C34C6F"/>
    <w:rsid w:val="00C410D1"/>
    <w:rsid w:val="00C50465"/>
    <w:rsid w:val="00C51FBA"/>
    <w:rsid w:val="00C653B5"/>
    <w:rsid w:val="00C66AE5"/>
    <w:rsid w:val="00C66F71"/>
    <w:rsid w:val="00C762D6"/>
    <w:rsid w:val="00C76465"/>
    <w:rsid w:val="00C7721A"/>
    <w:rsid w:val="00C801C3"/>
    <w:rsid w:val="00C82DB4"/>
    <w:rsid w:val="00C87A4F"/>
    <w:rsid w:val="00C92688"/>
    <w:rsid w:val="00C92B9F"/>
    <w:rsid w:val="00CA7FFE"/>
    <w:rsid w:val="00CB1BC7"/>
    <w:rsid w:val="00CB4F72"/>
    <w:rsid w:val="00CC53E8"/>
    <w:rsid w:val="00CD1D32"/>
    <w:rsid w:val="00CD5B26"/>
    <w:rsid w:val="00CD6924"/>
    <w:rsid w:val="00CE5624"/>
    <w:rsid w:val="00CF3C3C"/>
    <w:rsid w:val="00CF3D39"/>
    <w:rsid w:val="00CF6D0E"/>
    <w:rsid w:val="00D00409"/>
    <w:rsid w:val="00D028EA"/>
    <w:rsid w:val="00D0622F"/>
    <w:rsid w:val="00D06BC6"/>
    <w:rsid w:val="00D10276"/>
    <w:rsid w:val="00D12352"/>
    <w:rsid w:val="00D20927"/>
    <w:rsid w:val="00D21208"/>
    <w:rsid w:val="00D21315"/>
    <w:rsid w:val="00D22AD7"/>
    <w:rsid w:val="00D23BBB"/>
    <w:rsid w:val="00D24E38"/>
    <w:rsid w:val="00D2529F"/>
    <w:rsid w:val="00D2743E"/>
    <w:rsid w:val="00D27F15"/>
    <w:rsid w:val="00D301CB"/>
    <w:rsid w:val="00D4294B"/>
    <w:rsid w:val="00D447A4"/>
    <w:rsid w:val="00D50386"/>
    <w:rsid w:val="00D51C7E"/>
    <w:rsid w:val="00D559B3"/>
    <w:rsid w:val="00D5779B"/>
    <w:rsid w:val="00D7214E"/>
    <w:rsid w:val="00D74E33"/>
    <w:rsid w:val="00D82F80"/>
    <w:rsid w:val="00D876C7"/>
    <w:rsid w:val="00D90BE0"/>
    <w:rsid w:val="00D9386C"/>
    <w:rsid w:val="00D94DF4"/>
    <w:rsid w:val="00D94E14"/>
    <w:rsid w:val="00DA79A4"/>
    <w:rsid w:val="00DB082B"/>
    <w:rsid w:val="00DB5335"/>
    <w:rsid w:val="00DB6A53"/>
    <w:rsid w:val="00DC6656"/>
    <w:rsid w:val="00DD4D6B"/>
    <w:rsid w:val="00DD785D"/>
    <w:rsid w:val="00DE1827"/>
    <w:rsid w:val="00DE5ED8"/>
    <w:rsid w:val="00DE5F51"/>
    <w:rsid w:val="00DF0A68"/>
    <w:rsid w:val="00DF6DE7"/>
    <w:rsid w:val="00E072A5"/>
    <w:rsid w:val="00E12963"/>
    <w:rsid w:val="00E15D2F"/>
    <w:rsid w:val="00E207D1"/>
    <w:rsid w:val="00E21130"/>
    <w:rsid w:val="00E23FD0"/>
    <w:rsid w:val="00E256F5"/>
    <w:rsid w:val="00E25800"/>
    <w:rsid w:val="00E26227"/>
    <w:rsid w:val="00E30578"/>
    <w:rsid w:val="00E308EE"/>
    <w:rsid w:val="00E3488D"/>
    <w:rsid w:val="00E408AA"/>
    <w:rsid w:val="00E42ABC"/>
    <w:rsid w:val="00E468B6"/>
    <w:rsid w:val="00E46E0D"/>
    <w:rsid w:val="00E62089"/>
    <w:rsid w:val="00E6454A"/>
    <w:rsid w:val="00E742DA"/>
    <w:rsid w:val="00E83E27"/>
    <w:rsid w:val="00E873A0"/>
    <w:rsid w:val="00E96276"/>
    <w:rsid w:val="00EA0453"/>
    <w:rsid w:val="00EA1F17"/>
    <w:rsid w:val="00EA32EE"/>
    <w:rsid w:val="00EA34E0"/>
    <w:rsid w:val="00EA3DB2"/>
    <w:rsid w:val="00EB1E2A"/>
    <w:rsid w:val="00EB4585"/>
    <w:rsid w:val="00EB6542"/>
    <w:rsid w:val="00EC2892"/>
    <w:rsid w:val="00EC4DF4"/>
    <w:rsid w:val="00EC5471"/>
    <w:rsid w:val="00ED06FD"/>
    <w:rsid w:val="00ED2265"/>
    <w:rsid w:val="00EE23D0"/>
    <w:rsid w:val="00EE26D0"/>
    <w:rsid w:val="00EF165F"/>
    <w:rsid w:val="00EF1ACD"/>
    <w:rsid w:val="00F2247E"/>
    <w:rsid w:val="00F2391A"/>
    <w:rsid w:val="00F46E1C"/>
    <w:rsid w:val="00F5037D"/>
    <w:rsid w:val="00F54D6F"/>
    <w:rsid w:val="00F66D62"/>
    <w:rsid w:val="00F71E03"/>
    <w:rsid w:val="00F75ED0"/>
    <w:rsid w:val="00F8052B"/>
    <w:rsid w:val="00F81289"/>
    <w:rsid w:val="00F85BC4"/>
    <w:rsid w:val="00F85E2E"/>
    <w:rsid w:val="00F87434"/>
    <w:rsid w:val="00FA0094"/>
    <w:rsid w:val="00FA0930"/>
    <w:rsid w:val="00FA24B8"/>
    <w:rsid w:val="00FA3952"/>
    <w:rsid w:val="00FC5BEC"/>
    <w:rsid w:val="00FC664C"/>
    <w:rsid w:val="00FD0D14"/>
    <w:rsid w:val="00FD60FA"/>
    <w:rsid w:val="00FE21ED"/>
    <w:rsid w:val="00FE377B"/>
    <w:rsid w:val="00FF020A"/>
    <w:rsid w:val="00FF2224"/>
    <w:rsid w:val="00FF4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04C15"/>
    <w:pPr>
      <w:spacing w:after="0" w:line="240" w:lineRule="auto"/>
    </w:pPr>
    <w:rPr>
      <w:sz w:val="20"/>
      <w:szCs w:val="20"/>
    </w:rPr>
  </w:style>
  <w:style w:type="character" w:customStyle="1" w:styleId="a4">
    <w:name w:val="Текст концевой сноски Знак"/>
    <w:basedOn w:val="a0"/>
    <w:link w:val="a3"/>
    <w:uiPriority w:val="99"/>
    <w:semiHidden/>
    <w:rsid w:val="00904C15"/>
    <w:rPr>
      <w:sz w:val="20"/>
      <w:szCs w:val="20"/>
    </w:rPr>
  </w:style>
  <w:style w:type="character" w:styleId="a5">
    <w:name w:val="endnote reference"/>
    <w:basedOn w:val="a0"/>
    <w:uiPriority w:val="99"/>
    <w:semiHidden/>
    <w:unhideWhenUsed/>
    <w:rsid w:val="00904C15"/>
    <w:rPr>
      <w:vertAlign w:val="superscript"/>
    </w:rPr>
  </w:style>
  <w:style w:type="table" w:styleId="a6">
    <w:name w:val="Table Grid"/>
    <w:basedOn w:val="a1"/>
    <w:uiPriority w:val="59"/>
    <w:rsid w:val="00B32B8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823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3D8"/>
    <w:rPr>
      <w:rFonts w:ascii="Tahoma" w:hAnsi="Tahoma" w:cs="Tahoma"/>
      <w:sz w:val="16"/>
      <w:szCs w:val="16"/>
    </w:rPr>
  </w:style>
  <w:style w:type="paragraph" w:styleId="a9">
    <w:name w:val="header"/>
    <w:basedOn w:val="a"/>
    <w:link w:val="aa"/>
    <w:uiPriority w:val="99"/>
    <w:unhideWhenUsed/>
    <w:rsid w:val="009B28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28D7"/>
  </w:style>
  <w:style w:type="paragraph" w:styleId="ab">
    <w:name w:val="footer"/>
    <w:basedOn w:val="a"/>
    <w:link w:val="ac"/>
    <w:uiPriority w:val="99"/>
    <w:unhideWhenUsed/>
    <w:rsid w:val="009B28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28D7"/>
  </w:style>
  <w:style w:type="character" w:customStyle="1" w:styleId="ad">
    <w:name w:val="Основной текст_"/>
    <w:link w:val="1"/>
    <w:rsid w:val="00DA79A4"/>
    <w:rPr>
      <w:rFonts w:ascii="Times New Roman" w:hAnsi="Times New Roman"/>
      <w:shd w:val="clear" w:color="auto" w:fill="FFFFFF"/>
    </w:rPr>
  </w:style>
  <w:style w:type="paragraph" w:customStyle="1" w:styleId="1">
    <w:name w:val="Основной текст1"/>
    <w:basedOn w:val="a"/>
    <w:link w:val="ad"/>
    <w:rsid w:val="00DA79A4"/>
    <w:pPr>
      <w:shd w:val="clear" w:color="auto" w:fill="FFFFFF"/>
      <w:spacing w:before="240" w:after="240" w:line="274" w:lineRule="exact"/>
      <w:ind w:firstLine="680"/>
      <w:jc w:val="both"/>
    </w:pPr>
    <w:rPr>
      <w:rFonts w:ascii="Times New Roman" w:hAnsi="Times New Roman"/>
    </w:rPr>
  </w:style>
  <w:style w:type="character" w:customStyle="1" w:styleId="action-group">
    <w:name w:val="action-group"/>
    <w:rsid w:val="00DA79A4"/>
  </w:style>
  <w:style w:type="paragraph" w:customStyle="1" w:styleId="11">
    <w:name w:val="Знак Знак11"/>
    <w:basedOn w:val="a"/>
    <w:rsid w:val="006E6478"/>
    <w:pPr>
      <w:spacing w:before="100" w:beforeAutospacing="1" w:after="100" w:afterAutospacing="1" w:line="240" w:lineRule="auto"/>
      <w:jc w:val="both"/>
    </w:pPr>
    <w:rPr>
      <w:rFonts w:ascii="Tahoma" w:eastAsia="Times New Roman" w:hAnsi="Tahoma" w:cs="Tahoma"/>
      <w:sz w:val="20"/>
      <w:szCs w:val="20"/>
      <w:lang w:val="en-US"/>
    </w:rPr>
  </w:style>
  <w:style w:type="paragraph" w:styleId="ae">
    <w:name w:val="No Spacing"/>
    <w:uiPriority w:val="1"/>
    <w:qFormat/>
    <w:rsid w:val="00EF165F"/>
    <w:pPr>
      <w:spacing w:after="0" w:line="240" w:lineRule="auto"/>
    </w:pPr>
    <w:rPr>
      <w:rFonts w:eastAsiaTheme="minorEastAsia"/>
      <w:lang w:eastAsia="ru-RU"/>
    </w:rPr>
  </w:style>
  <w:style w:type="paragraph" w:styleId="af">
    <w:name w:val="List Paragraph"/>
    <w:basedOn w:val="a"/>
    <w:uiPriority w:val="34"/>
    <w:qFormat/>
    <w:rsid w:val="00047155"/>
    <w:pPr>
      <w:spacing w:after="160" w:line="259" w:lineRule="auto"/>
      <w:ind w:left="720"/>
      <w:contextualSpacing/>
    </w:pPr>
  </w:style>
  <w:style w:type="paragraph" w:customStyle="1" w:styleId="ConsPlusNonformat">
    <w:name w:val="ConsPlusNonformat"/>
    <w:uiPriority w:val="99"/>
    <w:rsid w:val="00047155"/>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110">
    <w:name w:val="Знак Знак11"/>
    <w:basedOn w:val="a"/>
    <w:rsid w:val="00E96276"/>
    <w:pPr>
      <w:spacing w:before="100" w:beforeAutospacing="1" w:after="100" w:afterAutospacing="1" w:line="240" w:lineRule="auto"/>
      <w:jc w:val="both"/>
    </w:pPr>
    <w:rPr>
      <w:rFonts w:ascii="Tahoma" w:eastAsia="Times New Roman" w:hAnsi="Tahoma" w:cs="Tahoma"/>
      <w:sz w:val="20"/>
      <w:szCs w:val="20"/>
      <w:lang w:val="en-US"/>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0"/>
    <w:uiPriority w:val="99"/>
    <w:unhideWhenUsed/>
    <w:rsid w:val="00CF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f0"/>
    <w:uiPriority w:val="99"/>
    <w:locked/>
    <w:rsid w:val="00CF3C3C"/>
    <w:rPr>
      <w:rFonts w:ascii="Times New Roman" w:eastAsia="Times New Roman" w:hAnsi="Times New Roman" w:cs="Times New Roman"/>
      <w:sz w:val="24"/>
      <w:szCs w:val="24"/>
      <w:lang w:eastAsia="ru-RU"/>
    </w:rPr>
  </w:style>
  <w:style w:type="paragraph" w:styleId="af1">
    <w:name w:val="footnote text"/>
    <w:basedOn w:val="a"/>
    <w:link w:val="af2"/>
    <w:uiPriority w:val="99"/>
    <w:unhideWhenUsed/>
    <w:rsid w:val="00622F5F"/>
    <w:pPr>
      <w:spacing w:after="0" w:line="240" w:lineRule="auto"/>
    </w:pPr>
    <w:rPr>
      <w:rFonts w:ascii="Times New Roman" w:eastAsia="Calibri" w:hAnsi="Times New Roman" w:cs="Times New Roman"/>
      <w:sz w:val="20"/>
      <w:szCs w:val="20"/>
    </w:rPr>
  </w:style>
  <w:style w:type="character" w:customStyle="1" w:styleId="af2">
    <w:name w:val="Текст сноски Знак"/>
    <w:basedOn w:val="a0"/>
    <w:link w:val="af1"/>
    <w:uiPriority w:val="99"/>
    <w:rsid w:val="00622F5F"/>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04C15"/>
    <w:pPr>
      <w:spacing w:after="0" w:line="240" w:lineRule="auto"/>
    </w:pPr>
    <w:rPr>
      <w:sz w:val="20"/>
      <w:szCs w:val="20"/>
    </w:rPr>
  </w:style>
  <w:style w:type="character" w:customStyle="1" w:styleId="a4">
    <w:name w:val="Текст концевой сноски Знак"/>
    <w:basedOn w:val="a0"/>
    <w:link w:val="a3"/>
    <w:uiPriority w:val="99"/>
    <w:semiHidden/>
    <w:rsid w:val="00904C15"/>
    <w:rPr>
      <w:sz w:val="20"/>
      <w:szCs w:val="20"/>
    </w:rPr>
  </w:style>
  <w:style w:type="character" w:styleId="a5">
    <w:name w:val="endnote reference"/>
    <w:basedOn w:val="a0"/>
    <w:uiPriority w:val="99"/>
    <w:semiHidden/>
    <w:unhideWhenUsed/>
    <w:rsid w:val="00904C15"/>
    <w:rPr>
      <w:vertAlign w:val="superscript"/>
    </w:rPr>
  </w:style>
  <w:style w:type="table" w:styleId="a6">
    <w:name w:val="Table Grid"/>
    <w:basedOn w:val="a1"/>
    <w:uiPriority w:val="59"/>
    <w:rsid w:val="00B32B8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823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3D8"/>
    <w:rPr>
      <w:rFonts w:ascii="Tahoma" w:hAnsi="Tahoma" w:cs="Tahoma"/>
      <w:sz w:val="16"/>
      <w:szCs w:val="16"/>
    </w:rPr>
  </w:style>
  <w:style w:type="paragraph" w:styleId="a9">
    <w:name w:val="header"/>
    <w:basedOn w:val="a"/>
    <w:link w:val="aa"/>
    <w:uiPriority w:val="99"/>
    <w:unhideWhenUsed/>
    <w:rsid w:val="009B28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28D7"/>
  </w:style>
  <w:style w:type="paragraph" w:styleId="ab">
    <w:name w:val="footer"/>
    <w:basedOn w:val="a"/>
    <w:link w:val="ac"/>
    <w:uiPriority w:val="99"/>
    <w:unhideWhenUsed/>
    <w:rsid w:val="009B28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28D7"/>
  </w:style>
  <w:style w:type="character" w:customStyle="1" w:styleId="ad">
    <w:name w:val="Основной текст_"/>
    <w:link w:val="1"/>
    <w:rsid w:val="00DA79A4"/>
    <w:rPr>
      <w:rFonts w:ascii="Times New Roman" w:hAnsi="Times New Roman"/>
      <w:shd w:val="clear" w:color="auto" w:fill="FFFFFF"/>
    </w:rPr>
  </w:style>
  <w:style w:type="paragraph" w:customStyle="1" w:styleId="1">
    <w:name w:val="Основной текст1"/>
    <w:basedOn w:val="a"/>
    <w:link w:val="ad"/>
    <w:rsid w:val="00DA79A4"/>
    <w:pPr>
      <w:shd w:val="clear" w:color="auto" w:fill="FFFFFF"/>
      <w:spacing w:before="240" w:after="240" w:line="274" w:lineRule="exact"/>
      <w:ind w:firstLine="680"/>
      <w:jc w:val="both"/>
    </w:pPr>
    <w:rPr>
      <w:rFonts w:ascii="Times New Roman" w:hAnsi="Times New Roman"/>
    </w:rPr>
  </w:style>
  <w:style w:type="character" w:customStyle="1" w:styleId="action-group">
    <w:name w:val="action-group"/>
    <w:rsid w:val="00DA79A4"/>
  </w:style>
  <w:style w:type="paragraph" w:customStyle="1" w:styleId="11">
    <w:name w:val="Знак Знак11"/>
    <w:basedOn w:val="a"/>
    <w:rsid w:val="006E6478"/>
    <w:pPr>
      <w:spacing w:before="100" w:beforeAutospacing="1" w:after="100" w:afterAutospacing="1" w:line="240" w:lineRule="auto"/>
      <w:jc w:val="both"/>
    </w:pPr>
    <w:rPr>
      <w:rFonts w:ascii="Tahoma" w:eastAsia="Times New Roman" w:hAnsi="Tahoma" w:cs="Tahoma"/>
      <w:sz w:val="20"/>
      <w:szCs w:val="20"/>
      <w:lang w:val="en-US"/>
    </w:rPr>
  </w:style>
  <w:style w:type="paragraph" w:styleId="ae">
    <w:name w:val="No Spacing"/>
    <w:uiPriority w:val="1"/>
    <w:qFormat/>
    <w:rsid w:val="00EF165F"/>
    <w:pPr>
      <w:spacing w:after="0" w:line="240" w:lineRule="auto"/>
    </w:pPr>
    <w:rPr>
      <w:rFonts w:eastAsiaTheme="minorEastAsia"/>
      <w:lang w:eastAsia="ru-RU"/>
    </w:rPr>
  </w:style>
  <w:style w:type="paragraph" w:styleId="af">
    <w:name w:val="List Paragraph"/>
    <w:basedOn w:val="a"/>
    <w:uiPriority w:val="34"/>
    <w:qFormat/>
    <w:rsid w:val="00047155"/>
    <w:pPr>
      <w:spacing w:after="160" w:line="259" w:lineRule="auto"/>
      <w:ind w:left="720"/>
      <w:contextualSpacing/>
    </w:pPr>
  </w:style>
  <w:style w:type="paragraph" w:customStyle="1" w:styleId="ConsPlusNonformat">
    <w:name w:val="ConsPlusNonformat"/>
    <w:uiPriority w:val="99"/>
    <w:rsid w:val="00047155"/>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110">
    <w:name w:val="Знак Знак11"/>
    <w:basedOn w:val="a"/>
    <w:rsid w:val="00E96276"/>
    <w:pPr>
      <w:spacing w:before="100" w:beforeAutospacing="1" w:after="100" w:afterAutospacing="1" w:line="240" w:lineRule="auto"/>
      <w:jc w:val="both"/>
    </w:pPr>
    <w:rPr>
      <w:rFonts w:ascii="Tahoma" w:eastAsia="Times New Roman" w:hAnsi="Tahoma" w:cs="Tahoma"/>
      <w:sz w:val="20"/>
      <w:szCs w:val="20"/>
      <w:lang w:val="en-US"/>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0"/>
    <w:uiPriority w:val="99"/>
    <w:unhideWhenUsed/>
    <w:rsid w:val="00CF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f0"/>
    <w:uiPriority w:val="99"/>
    <w:locked/>
    <w:rsid w:val="00CF3C3C"/>
    <w:rPr>
      <w:rFonts w:ascii="Times New Roman" w:eastAsia="Times New Roman" w:hAnsi="Times New Roman" w:cs="Times New Roman"/>
      <w:sz w:val="24"/>
      <w:szCs w:val="24"/>
      <w:lang w:eastAsia="ru-RU"/>
    </w:rPr>
  </w:style>
  <w:style w:type="paragraph" w:styleId="af1">
    <w:name w:val="footnote text"/>
    <w:basedOn w:val="a"/>
    <w:link w:val="af2"/>
    <w:uiPriority w:val="99"/>
    <w:unhideWhenUsed/>
    <w:rsid w:val="00622F5F"/>
    <w:pPr>
      <w:spacing w:after="0" w:line="240" w:lineRule="auto"/>
    </w:pPr>
    <w:rPr>
      <w:rFonts w:ascii="Times New Roman" w:eastAsia="Calibri" w:hAnsi="Times New Roman" w:cs="Times New Roman"/>
      <w:sz w:val="20"/>
      <w:szCs w:val="20"/>
    </w:rPr>
  </w:style>
  <w:style w:type="character" w:customStyle="1" w:styleId="af2">
    <w:name w:val="Текст сноски Знак"/>
    <w:basedOn w:val="a0"/>
    <w:link w:val="af1"/>
    <w:uiPriority w:val="99"/>
    <w:rsid w:val="00622F5F"/>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1921">
      <w:bodyDiv w:val="1"/>
      <w:marLeft w:val="0"/>
      <w:marRight w:val="0"/>
      <w:marTop w:val="0"/>
      <w:marBottom w:val="0"/>
      <w:divBdr>
        <w:top w:val="none" w:sz="0" w:space="0" w:color="auto"/>
        <w:left w:val="none" w:sz="0" w:space="0" w:color="auto"/>
        <w:bottom w:val="none" w:sz="0" w:space="0" w:color="auto"/>
        <w:right w:val="none" w:sz="0" w:space="0" w:color="auto"/>
      </w:divBdr>
    </w:div>
    <w:div w:id="1314021120">
      <w:bodyDiv w:val="1"/>
      <w:marLeft w:val="0"/>
      <w:marRight w:val="0"/>
      <w:marTop w:val="0"/>
      <w:marBottom w:val="0"/>
      <w:divBdr>
        <w:top w:val="none" w:sz="0" w:space="0" w:color="auto"/>
        <w:left w:val="none" w:sz="0" w:space="0" w:color="auto"/>
        <w:bottom w:val="none" w:sz="0" w:space="0" w:color="auto"/>
        <w:right w:val="none" w:sz="0" w:space="0" w:color="auto"/>
      </w:divBdr>
    </w:div>
    <w:div w:id="1620524731">
      <w:bodyDiv w:val="1"/>
      <w:marLeft w:val="0"/>
      <w:marRight w:val="0"/>
      <w:marTop w:val="0"/>
      <w:marBottom w:val="0"/>
      <w:divBdr>
        <w:top w:val="none" w:sz="0" w:space="0" w:color="auto"/>
        <w:left w:val="none" w:sz="0" w:space="0" w:color="auto"/>
        <w:bottom w:val="none" w:sz="0" w:space="0" w:color="auto"/>
        <w:right w:val="none" w:sz="0" w:space="0" w:color="auto"/>
      </w:divBdr>
    </w:div>
    <w:div w:id="17181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E759-45DE-425E-AA18-37C66D76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48</Pages>
  <Words>21215</Words>
  <Characters>120928</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19</cp:revision>
  <cp:lastPrinted>2019-03-19T08:58:00Z</cp:lastPrinted>
  <dcterms:created xsi:type="dcterms:W3CDTF">2023-03-30T10:59:00Z</dcterms:created>
  <dcterms:modified xsi:type="dcterms:W3CDTF">2023-04-03T09:52:00Z</dcterms:modified>
</cp:coreProperties>
</file>