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CA67F5">
        <w:rPr>
          <w:rFonts w:eastAsia="Calibri"/>
          <w:b w:val="0"/>
          <w:lang w:eastAsia="en-US"/>
        </w:rPr>
        <w:t>м</w:t>
      </w:r>
      <w:r w:rsidR="00CA67F5" w:rsidRPr="00CA67F5">
        <w:rPr>
          <w:rFonts w:eastAsia="Calibri"/>
          <w:b w:val="0"/>
          <w:lang w:eastAsia="en-US"/>
        </w:rPr>
        <w:t>униципальное казенное учреждение «Центр обеспечения деятельности» Ленинского городского округа</w:t>
      </w:r>
      <w:bookmarkStart w:id="0" w:name="_GoBack"/>
      <w:bookmarkEnd w:id="0"/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C100D2" w:rsidRPr="00C100D2">
        <w:rPr>
          <w:bCs/>
        </w:rPr>
        <w:t xml:space="preserve">соблюдение </w:t>
      </w:r>
      <w:bookmarkStart w:id="1" w:name="_Hlk168585297"/>
      <w:r w:rsidR="00C100D2" w:rsidRPr="00C100D2">
        <w:rPr>
          <w:bCs/>
        </w:rPr>
        <w:t>муниципальным казенным учреждением «Центр обеспечения деятельности» Ленинского городского округа</w:t>
      </w:r>
      <w:r w:rsidR="00014951">
        <w:rPr>
          <w:bCs/>
        </w:rPr>
        <w:t xml:space="preserve"> </w:t>
      </w:r>
      <w:bookmarkEnd w:id="1"/>
      <w:r w:rsidR="00C100D2" w:rsidRPr="00C100D2">
        <w:rPr>
          <w:bCs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="00230ACD" w:rsidRPr="00230ACD">
        <w:rPr>
          <w:bCs/>
        </w:rPr>
        <w:t>план</w:t>
      </w:r>
      <w:r w:rsidR="00230ACD">
        <w:rPr>
          <w:bCs/>
        </w:rPr>
        <w:t>ом</w:t>
      </w:r>
      <w:r w:rsidR="00230ACD" w:rsidRPr="00230ACD">
        <w:rPr>
          <w:bCs/>
        </w:rPr>
        <w:t xml:space="preserve"> контрольных мероприятий Финансового управления администрации Ленинского городского округа Московской области в рамках внутреннего муниципального финансового контроля на 2024 год</w:t>
      </w:r>
      <w:r w:rsidRPr="00DB2D33">
        <w:rPr>
          <w:bCs/>
        </w:rPr>
        <w:t>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775B1A" w:rsidRPr="00775B1A">
        <w:rPr>
          <w:bCs/>
        </w:rPr>
        <w:t>с 24.05.2024 по 30.05.2024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2" w:name="_Hlk106102631"/>
      <w:bookmarkStart w:id="3" w:name="_Hlk168473357"/>
      <w:r w:rsidR="00775B1A" w:rsidRPr="00775B1A">
        <w:rPr>
          <w:b w:val="0"/>
        </w:rPr>
        <w:t xml:space="preserve">с </w:t>
      </w:r>
      <w:bookmarkEnd w:id="2"/>
      <w:r w:rsidR="00775B1A" w:rsidRPr="00775B1A">
        <w:rPr>
          <w:b w:val="0"/>
        </w:rPr>
        <w:t>01.01.2023 по 30.04.2024</w:t>
      </w:r>
      <w:bookmarkEnd w:id="3"/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FC3FAB" w:rsidRDefault="00176583" w:rsidP="00FC3FAB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4F291D">
        <w:rPr>
          <w:bCs/>
        </w:rPr>
        <w:t>Финансов</w:t>
      </w:r>
      <w:r w:rsidR="004F291D">
        <w:rPr>
          <w:bCs/>
        </w:rPr>
        <w:t>ым</w:t>
      </w:r>
      <w:r w:rsidRPr="00C54E70">
        <w:rPr>
          <w:bCs/>
        </w:rPr>
        <w:t xml:space="preserve"> управлением администрации Ленинского городского округа Московской области проведена </w:t>
      </w:r>
      <w:r w:rsidR="00600D5B" w:rsidRPr="00143BBB">
        <w:rPr>
          <w:color w:val="000000"/>
          <w:shd w:val="clear" w:color="auto" w:fill="FFFFFF"/>
        </w:rPr>
        <w:t>выборочным методом</w:t>
      </w:r>
      <w:r w:rsidR="00600D5B" w:rsidRPr="00575A81">
        <w:rPr>
          <w:bCs/>
        </w:rPr>
        <w:t xml:space="preserve"> </w:t>
      </w:r>
      <w:r w:rsidRPr="00C54E70">
        <w:rPr>
          <w:bCs/>
        </w:rPr>
        <w:t xml:space="preserve">плановая </w:t>
      </w:r>
      <w:r w:rsidR="00C55561" w:rsidRPr="00C55561">
        <w:rPr>
          <w:bCs/>
        </w:rPr>
        <w:t xml:space="preserve">выездная </w:t>
      </w:r>
      <w:r w:rsidRPr="00C55561">
        <w:rPr>
          <w:bCs/>
        </w:rPr>
        <w:t>п</w:t>
      </w:r>
      <w:r w:rsidRPr="00C54E70">
        <w:rPr>
          <w:bCs/>
        </w:rPr>
        <w:t>роверка</w:t>
      </w:r>
      <w:r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="00FC3FAB" w:rsidRPr="00FC3FAB">
        <w:rPr>
          <w:bCs/>
        </w:rPr>
        <w:t>муниципальном казенном учреждении «Центр обеспечения деятельности» Ленинского городского округа</w:t>
      </w:r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527220" w:rsidRDefault="00527220" w:rsidP="00736763">
      <w:pPr>
        <w:pStyle w:val="a3"/>
        <w:widowControl w:val="0"/>
        <w:spacing w:before="240"/>
        <w:ind w:firstLine="709"/>
        <w:jc w:val="both"/>
        <w:rPr>
          <w:rFonts w:cs="Calibri"/>
          <w:color w:val="000000"/>
        </w:rPr>
      </w:pPr>
      <w:r w:rsidRPr="00532149">
        <w:t xml:space="preserve">Количество закупок, действия, при осуществлении которых проверены </w:t>
      </w:r>
      <w:r w:rsidRPr="00532149">
        <w:rPr>
          <w:i/>
        </w:rPr>
        <w:t>–</w:t>
      </w:r>
      <w:r w:rsidRPr="00532149">
        <w:t xml:space="preserve"> </w:t>
      </w:r>
      <w:r w:rsidR="00FC3FAB" w:rsidRPr="00FC3FAB">
        <w:rPr>
          <w:shd w:val="clear" w:color="auto" w:fill="FFFFFF"/>
        </w:rPr>
        <w:t>21 закупка</w:t>
      </w:r>
      <w:r w:rsidRPr="00532149">
        <w:rPr>
          <w:shd w:val="clear" w:color="auto" w:fill="FFFFFF"/>
        </w:rPr>
        <w:t>.</w:t>
      </w:r>
      <w:r w:rsidRPr="006D2FB4">
        <w:rPr>
          <w:rFonts w:cs="Calibri"/>
          <w:color w:val="000000"/>
        </w:rPr>
        <w:t xml:space="preserve"> </w:t>
      </w:r>
    </w:p>
    <w:p w:rsidR="00527220" w:rsidRDefault="00527220" w:rsidP="00736763">
      <w:pPr>
        <w:widowControl w:val="0"/>
        <w:shd w:val="clear" w:color="auto" w:fill="FFFFFF"/>
        <w:spacing w:before="24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AA01DE">
        <w:rPr>
          <w:bCs/>
        </w:rPr>
        <w:t>выездной</w:t>
      </w:r>
      <w:r w:rsidR="00570B83">
        <w:rPr>
          <w:bCs/>
        </w:rPr>
        <w:t xml:space="preserve"> </w:t>
      </w:r>
      <w:r w:rsidRPr="002E014D">
        <w:rPr>
          <w:bCs/>
        </w:rPr>
        <w:t xml:space="preserve">проверки соблюдения </w:t>
      </w:r>
      <w:r w:rsidR="00FC3FAB" w:rsidRPr="00FC3FAB">
        <w:rPr>
          <w:bCs/>
        </w:rPr>
        <w:t>муниципальным казенным учреждением «Центр обеспечения деятельности» Ленинского городского округа</w:t>
      </w:r>
      <w:r>
        <w:rPr>
          <w:bCs/>
        </w:rPr>
        <w:t xml:space="preserve"> </w:t>
      </w:r>
      <w:r w:rsidRPr="002E014D">
        <w:rPr>
          <w:bCs/>
        </w:rPr>
        <w:t xml:space="preserve">требований 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2E014D">
        <w:rPr>
          <w:bCs/>
        </w:rPr>
        <w:t xml:space="preserve">о контрактной системе в сфере закупок товаров, работ, услуг </w:t>
      </w:r>
      <w:r>
        <w:rPr>
          <w:bCs/>
        </w:rPr>
        <w:t xml:space="preserve">за период </w:t>
      </w:r>
      <w:r w:rsidR="00FC3FAB" w:rsidRPr="00FC3FAB">
        <w:rPr>
          <w:bCs/>
        </w:rPr>
        <w:t>с 01.01.2023 по 30.04.2024</w:t>
      </w:r>
      <w:r w:rsidRPr="002E014D">
        <w:rPr>
          <w:bCs/>
        </w:rPr>
        <w:t>:</w:t>
      </w:r>
    </w:p>
    <w:p w:rsidR="00FC3FAB" w:rsidRPr="00FC3FAB" w:rsidRDefault="00FC3FAB" w:rsidP="00852406">
      <w:pPr>
        <w:widowControl w:val="0"/>
        <w:spacing w:before="120"/>
        <w:ind w:firstLine="709"/>
        <w:jc w:val="both"/>
        <w:rPr>
          <w:bCs/>
        </w:rPr>
      </w:pPr>
      <w:r w:rsidRPr="00FC3FAB">
        <w:rPr>
          <w:bCs/>
        </w:rPr>
        <w:t xml:space="preserve">1. При выборочной проверке соблюдения муниципальным казенным учреждением «Центр обеспечения деятельности» Ленинского городского округа условий контрактов в части соблюдения требований к исполнению, изменению контракта, а также соблюдения условий контракта, в том числе </w:t>
      </w:r>
      <w:r w:rsidRPr="00FC3FAB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при осуществлении закупок для обеспечения муниципальных нужд</w:t>
      </w:r>
      <w:r w:rsidRPr="00FC3FAB">
        <w:rPr>
          <w:bCs/>
        </w:rPr>
        <w:t xml:space="preserve"> нарушений не установлено.</w:t>
      </w:r>
    </w:p>
    <w:p w:rsidR="00FC3FAB" w:rsidRPr="00FC3FAB" w:rsidRDefault="00FC3FAB" w:rsidP="00FC3FAB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FC3FAB">
        <w:rPr>
          <w:bCs/>
        </w:rPr>
        <w:t xml:space="preserve">2. При выборочной проверке соблюдения муниципальным казенным учреждением «Центр обеспечения деятельности» Ленинского городского округа условий контрактов </w:t>
      </w:r>
      <w:r w:rsidRPr="00FC3FAB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FC3FAB">
        <w:rPr>
          <w:bCs/>
        </w:rPr>
        <w:t xml:space="preserve"> нарушений не выявлено.</w:t>
      </w:r>
    </w:p>
    <w:p w:rsidR="00FC3FAB" w:rsidRPr="00FC3FAB" w:rsidRDefault="00FC3FAB" w:rsidP="00FC3FAB">
      <w:pPr>
        <w:widowControl w:val="0"/>
        <w:shd w:val="clear" w:color="auto" w:fill="FFFFFF"/>
        <w:spacing w:before="240" w:after="240"/>
        <w:ind w:firstLine="709"/>
        <w:jc w:val="both"/>
        <w:rPr>
          <w:rFonts w:eastAsia="Calibri"/>
          <w:lang w:eastAsia="en-US"/>
        </w:rPr>
      </w:pPr>
      <w:r w:rsidRPr="00FC3FAB">
        <w:rPr>
          <w:rFonts w:eastAsia="Calibri"/>
          <w:u w:val="single"/>
          <w:lang w:eastAsia="en-US"/>
        </w:rPr>
        <w:t>Общее количество нарушений</w:t>
      </w:r>
      <w:r w:rsidRPr="00FC3FAB">
        <w:rPr>
          <w:rFonts w:eastAsia="Calibri"/>
          <w:lang w:eastAsia="en-US"/>
        </w:rPr>
        <w:t xml:space="preserve">: 0, в том числе с признаками административных правонарушений </w:t>
      </w:r>
      <w:r w:rsidRPr="00FC3FAB">
        <w:rPr>
          <w:rFonts w:eastAsia="Calibri"/>
          <w:i/>
          <w:lang w:eastAsia="en-US"/>
        </w:rPr>
        <w:t>–</w:t>
      </w:r>
      <w:r w:rsidRPr="00FC3FAB">
        <w:rPr>
          <w:rFonts w:eastAsia="Calibri"/>
          <w:lang w:eastAsia="en-US"/>
        </w:rPr>
        <w:t xml:space="preserve"> 0.</w:t>
      </w:r>
    </w:p>
    <w:sectPr w:rsidR="00FC3FAB" w:rsidRPr="00FC3FAB" w:rsidSect="00D41F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951"/>
    <w:rsid w:val="00014AD0"/>
    <w:rsid w:val="000151BA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A6B08"/>
    <w:rsid w:val="000B007A"/>
    <w:rsid w:val="000B4353"/>
    <w:rsid w:val="000B52A5"/>
    <w:rsid w:val="000C029D"/>
    <w:rsid w:val="000C520B"/>
    <w:rsid w:val="000D6C98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3BBB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30ACD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4FC0"/>
    <w:rsid w:val="00295A3A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69B2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45A49"/>
    <w:rsid w:val="00364E7B"/>
    <w:rsid w:val="00365A64"/>
    <w:rsid w:val="0037145A"/>
    <w:rsid w:val="00374C35"/>
    <w:rsid w:val="00377206"/>
    <w:rsid w:val="00391BB6"/>
    <w:rsid w:val="00393867"/>
    <w:rsid w:val="003973CE"/>
    <w:rsid w:val="003A1BB2"/>
    <w:rsid w:val="003A3028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32FD"/>
    <w:rsid w:val="003D6419"/>
    <w:rsid w:val="003E64F0"/>
    <w:rsid w:val="003F0993"/>
    <w:rsid w:val="003F21B1"/>
    <w:rsid w:val="003F232F"/>
    <w:rsid w:val="003F4A34"/>
    <w:rsid w:val="003F5B69"/>
    <w:rsid w:val="00411503"/>
    <w:rsid w:val="0041413D"/>
    <w:rsid w:val="00417B39"/>
    <w:rsid w:val="0042191E"/>
    <w:rsid w:val="00421EF3"/>
    <w:rsid w:val="00430001"/>
    <w:rsid w:val="00433688"/>
    <w:rsid w:val="00436BE2"/>
    <w:rsid w:val="004408D3"/>
    <w:rsid w:val="00441808"/>
    <w:rsid w:val="00441B4F"/>
    <w:rsid w:val="00447762"/>
    <w:rsid w:val="00447D40"/>
    <w:rsid w:val="00452446"/>
    <w:rsid w:val="0045657C"/>
    <w:rsid w:val="0046095E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E5AB7"/>
    <w:rsid w:val="004F291D"/>
    <w:rsid w:val="004F5F87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0550"/>
    <w:rsid w:val="005324D4"/>
    <w:rsid w:val="00535956"/>
    <w:rsid w:val="00540D6A"/>
    <w:rsid w:val="00542287"/>
    <w:rsid w:val="005434A3"/>
    <w:rsid w:val="00547F42"/>
    <w:rsid w:val="0055115F"/>
    <w:rsid w:val="0055156B"/>
    <w:rsid w:val="00553C39"/>
    <w:rsid w:val="00553DD5"/>
    <w:rsid w:val="00554453"/>
    <w:rsid w:val="00562A18"/>
    <w:rsid w:val="00563A48"/>
    <w:rsid w:val="00564445"/>
    <w:rsid w:val="0056444C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0D5B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109A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1FB6"/>
    <w:rsid w:val="006E6860"/>
    <w:rsid w:val="006F5558"/>
    <w:rsid w:val="00705D17"/>
    <w:rsid w:val="00705E0C"/>
    <w:rsid w:val="00706B48"/>
    <w:rsid w:val="00715905"/>
    <w:rsid w:val="007278DB"/>
    <w:rsid w:val="00731487"/>
    <w:rsid w:val="00736763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75B1A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1E5B"/>
    <w:rsid w:val="007E25F6"/>
    <w:rsid w:val="007F2B2E"/>
    <w:rsid w:val="0080281C"/>
    <w:rsid w:val="00810034"/>
    <w:rsid w:val="00825B3A"/>
    <w:rsid w:val="00827566"/>
    <w:rsid w:val="00841629"/>
    <w:rsid w:val="00852406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101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0285"/>
    <w:rsid w:val="00A675F9"/>
    <w:rsid w:val="00A7073A"/>
    <w:rsid w:val="00A735C9"/>
    <w:rsid w:val="00A75C81"/>
    <w:rsid w:val="00A841C5"/>
    <w:rsid w:val="00A95B8B"/>
    <w:rsid w:val="00AA01DE"/>
    <w:rsid w:val="00AA06DC"/>
    <w:rsid w:val="00AA40BA"/>
    <w:rsid w:val="00AB1BF7"/>
    <w:rsid w:val="00AB23D1"/>
    <w:rsid w:val="00AB54FF"/>
    <w:rsid w:val="00AB6792"/>
    <w:rsid w:val="00AB73B4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05AA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03D5"/>
    <w:rsid w:val="00BD30FF"/>
    <w:rsid w:val="00BE050E"/>
    <w:rsid w:val="00BE2A19"/>
    <w:rsid w:val="00BF5B44"/>
    <w:rsid w:val="00C005DC"/>
    <w:rsid w:val="00C006BB"/>
    <w:rsid w:val="00C00D07"/>
    <w:rsid w:val="00C05587"/>
    <w:rsid w:val="00C07C4D"/>
    <w:rsid w:val="00C100D2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561"/>
    <w:rsid w:val="00C55F27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A67F5"/>
    <w:rsid w:val="00CB6951"/>
    <w:rsid w:val="00CC45AD"/>
    <w:rsid w:val="00CD201E"/>
    <w:rsid w:val="00CD2051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3C91"/>
    <w:rsid w:val="00D36A83"/>
    <w:rsid w:val="00D36EC3"/>
    <w:rsid w:val="00D41FB8"/>
    <w:rsid w:val="00D4313C"/>
    <w:rsid w:val="00D45298"/>
    <w:rsid w:val="00D54B9E"/>
    <w:rsid w:val="00D60EF1"/>
    <w:rsid w:val="00D618FF"/>
    <w:rsid w:val="00D63DD7"/>
    <w:rsid w:val="00D652F6"/>
    <w:rsid w:val="00D66A45"/>
    <w:rsid w:val="00D66F86"/>
    <w:rsid w:val="00D71B74"/>
    <w:rsid w:val="00D73724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B6682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02E8"/>
    <w:rsid w:val="00F11D20"/>
    <w:rsid w:val="00F13928"/>
    <w:rsid w:val="00F27F72"/>
    <w:rsid w:val="00F304DA"/>
    <w:rsid w:val="00F317C4"/>
    <w:rsid w:val="00F3207E"/>
    <w:rsid w:val="00F34F2F"/>
    <w:rsid w:val="00F44D35"/>
    <w:rsid w:val="00F467D3"/>
    <w:rsid w:val="00F54221"/>
    <w:rsid w:val="00F624E2"/>
    <w:rsid w:val="00F65774"/>
    <w:rsid w:val="00F65B27"/>
    <w:rsid w:val="00F67E78"/>
    <w:rsid w:val="00F7124A"/>
    <w:rsid w:val="00F761B4"/>
    <w:rsid w:val="00F81B12"/>
    <w:rsid w:val="00F85C32"/>
    <w:rsid w:val="00F86862"/>
    <w:rsid w:val="00F871BB"/>
    <w:rsid w:val="00F87446"/>
    <w:rsid w:val="00F92C0D"/>
    <w:rsid w:val="00F93DB1"/>
    <w:rsid w:val="00F95DD1"/>
    <w:rsid w:val="00FA4AA3"/>
    <w:rsid w:val="00FB0BB7"/>
    <w:rsid w:val="00FB3D77"/>
    <w:rsid w:val="00FB5FC2"/>
    <w:rsid w:val="00FB7F1F"/>
    <w:rsid w:val="00FC3FAB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3318-27E7-4FDA-8904-DF618C1A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12</cp:revision>
  <cp:lastPrinted>2024-06-06T13:58:00Z</cp:lastPrinted>
  <dcterms:created xsi:type="dcterms:W3CDTF">2024-06-06T13:48:00Z</dcterms:created>
  <dcterms:modified xsi:type="dcterms:W3CDTF">2024-06-28T07:20:00Z</dcterms:modified>
</cp:coreProperties>
</file>