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5BC9" w14:textId="77777777" w:rsidR="00183AC4" w:rsidRDefault="00183AC4" w:rsidP="00FE4F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00A484A" w14:textId="67EE1819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2C699D02" w14:textId="42D6DB47" w:rsidR="00696082" w:rsidRDefault="00037661" w:rsidP="002C3B6B">
      <w:pPr>
        <w:jc w:val="right"/>
      </w:pPr>
      <w:r>
        <w:t>22</w:t>
      </w:r>
      <w:r w:rsidR="00C07CE7" w:rsidRPr="00C07CE7">
        <w:t xml:space="preserve"> </w:t>
      </w:r>
      <w:r>
        <w:t>марта</w:t>
      </w:r>
      <w:r w:rsidR="00C07CE7" w:rsidRPr="00C07CE7">
        <w:t xml:space="preserve"> 202</w:t>
      </w:r>
      <w:r w:rsidR="007A473A">
        <w:t>3</w:t>
      </w:r>
      <w:r w:rsidR="00C07CE7" w:rsidRPr="00C07CE7">
        <w:t xml:space="preserve"> года</w:t>
      </w:r>
      <w:r w:rsidR="00CE7528">
        <w:t xml:space="preserve"> №1</w:t>
      </w:r>
      <w:r w:rsidR="00FE4E74">
        <w:t xml:space="preserve">                                                                    </w:t>
      </w:r>
      <w:proofErr w:type="spellStart"/>
      <w:r w:rsidR="002C3B6B" w:rsidRPr="00DF0A7D">
        <w:t>И.о</w:t>
      </w:r>
      <w:proofErr w:type="spellEnd"/>
      <w:r w:rsidR="002C3B6B" w:rsidRPr="00DF0A7D">
        <w:t>. начальника</w:t>
      </w:r>
      <w:r w:rsidR="002C3B6B">
        <w:t xml:space="preserve"> </w:t>
      </w:r>
      <w:r w:rsidR="002C3B6B" w:rsidRPr="00DF0A7D">
        <w:t>Управления по</w:t>
      </w:r>
    </w:p>
    <w:p w14:paraId="752EFAF8" w14:textId="77777777" w:rsidR="00696082" w:rsidRDefault="002C3B6B" w:rsidP="002C3B6B">
      <w:pPr>
        <w:jc w:val="right"/>
      </w:pPr>
      <w:r w:rsidRPr="00DF0A7D">
        <w:t>делам молодежи,</w:t>
      </w:r>
      <w:r>
        <w:t xml:space="preserve"> </w:t>
      </w:r>
      <w:r w:rsidRPr="00DF0A7D">
        <w:t>культуре и спорту</w:t>
      </w:r>
    </w:p>
    <w:p w14:paraId="3EB46908" w14:textId="77777777" w:rsidR="00696082" w:rsidRDefault="002C3B6B" w:rsidP="00696082">
      <w:pPr>
        <w:jc w:val="right"/>
      </w:pPr>
      <w:r w:rsidRPr="00DF0A7D">
        <w:t>администрации</w:t>
      </w:r>
      <w:r w:rsidR="00696082">
        <w:t xml:space="preserve"> </w:t>
      </w:r>
      <w:r w:rsidRPr="00DF0A7D">
        <w:t>Ленинского городского</w:t>
      </w:r>
    </w:p>
    <w:p w14:paraId="6DB5990C" w14:textId="697CFD9D" w:rsidR="002C3B6B" w:rsidRPr="00DF0A7D" w:rsidRDefault="002C3B6B" w:rsidP="00696082">
      <w:pPr>
        <w:jc w:val="right"/>
      </w:pPr>
      <w:r w:rsidRPr="00DF0A7D">
        <w:t>округа</w:t>
      </w:r>
      <w:r w:rsidR="00696082">
        <w:t xml:space="preserve"> Московской области</w:t>
      </w:r>
    </w:p>
    <w:p w14:paraId="379270A9" w14:textId="0801ADDA" w:rsidR="00C07CE7" w:rsidRDefault="002C3B6B" w:rsidP="007A473A">
      <w:pPr>
        <w:jc w:val="right"/>
        <w:rPr>
          <w:b/>
          <w:sz w:val="28"/>
          <w:szCs w:val="28"/>
        </w:rPr>
      </w:pPr>
      <w:proofErr w:type="spellStart"/>
      <w:r>
        <w:t>Нугаевой</w:t>
      </w:r>
      <w:proofErr w:type="spellEnd"/>
      <w:r>
        <w:t xml:space="preserve"> Н.М.</w:t>
      </w:r>
    </w:p>
    <w:p w14:paraId="0DCFB12F" w14:textId="77777777" w:rsidR="00345861" w:rsidRDefault="00345861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EB092" w14:textId="428BF200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0643D47F" w14:textId="32110CA8" w:rsidR="006566DA" w:rsidRDefault="006566D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2B1CC6" w14:textId="53B9B632" w:rsidR="007A473A" w:rsidRPr="00CB2F2B" w:rsidRDefault="002B18D4" w:rsidP="00137E88">
      <w:pPr>
        <w:ind w:firstLine="567"/>
        <w:jc w:val="both"/>
      </w:pPr>
      <w:r w:rsidRPr="00137E88">
        <w:t xml:space="preserve">В соответствии с распоряжением Председателя Контрольно-счетной палаты Ленинского городского округа </w:t>
      </w:r>
      <w:r w:rsidR="00FA1558" w:rsidRPr="00137E88">
        <w:t>от 19.01.2023 № 1</w:t>
      </w:r>
      <w:r w:rsidRPr="00137E88">
        <w:t>, пунктом 2.</w:t>
      </w:r>
      <w:r w:rsidR="00037661" w:rsidRPr="00137E88">
        <w:t>2</w:t>
      </w:r>
      <w:r w:rsidRPr="00137E88">
        <w:t xml:space="preserve"> плана работы </w:t>
      </w:r>
      <w:r w:rsidRPr="00137E88">
        <w:rPr>
          <w:spacing w:val="-1"/>
        </w:rPr>
        <w:t>Контрольно-счетной палаты</w:t>
      </w:r>
      <w:r w:rsidRPr="00137E88">
        <w:t xml:space="preserve"> Ленинского городского округа на 202</w:t>
      </w:r>
      <w:r w:rsidR="00083F39" w:rsidRPr="00137E88">
        <w:t>3</w:t>
      </w:r>
      <w:r w:rsidRPr="00137E88">
        <w:t xml:space="preserve"> год проведено контрольное мероприятие </w:t>
      </w:r>
      <w:r w:rsidR="007A473A" w:rsidRPr="00137E88">
        <w:t>«</w:t>
      </w:r>
      <w:bookmarkStart w:id="0" w:name="_Hlk139297212"/>
      <w:r w:rsidR="00083F39" w:rsidRPr="00137E88">
        <w:rPr>
          <w:bCs/>
        </w:rPr>
        <w:t>Оценка правомерности и эффективности предоставления и использования субсидий</w:t>
      </w:r>
      <w:r w:rsidR="00137E88">
        <w:rPr>
          <w:bCs/>
        </w:rPr>
        <w:t xml:space="preserve"> </w:t>
      </w:r>
      <w:r w:rsidR="00083F39" w:rsidRPr="00137E88">
        <w:rPr>
          <w:bCs/>
        </w:rPr>
        <w:t>из бюджета Ленинского городского округа МБУ «Городской центр спорта» в 2021-2022 годах</w:t>
      </w:r>
      <w:bookmarkEnd w:id="0"/>
      <w:r w:rsidR="007A473A" w:rsidRPr="00137E88">
        <w:t xml:space="preserve">» </w:t>
      </w:r>
      <w:r w:rsidRPr="00137E88">
        <w:t xml:space="preserve">в период </w:t>
      </w:r>
      <w:r w:rsidR="007A473A" w:rsidRPr="00137E88">
        <w:t xml:space="preserve">с </w:t>
      </w:r>
      <w:r w:rsidR="00083F39" w:rsidRPr="00137E88">
        <w:t>23</w:t>
      </w:r>
      <w:r w:rsidR="007A473A" w:rsidRPr="00137E88">
        <w:t>.</w:t>
      </w:r>
      <w:r w:rsidR="00083F39" w:rsidRPr="00137E88">
        <w:t>0</w:t>
      </w:r>
      <w:r w:rsidR="007A473A" w:rsidRPr="00137E88">
        <w:t>1.202</w:t>
      </w:r>
      <w:r w:rsidR="00083F39" w:rsidRPr="00137E88">
        <w:t>3</w:t>
      </w:r>
      <w:r w:rsidR="007A473A" w:rsidRPr="00137E88">
        <w:t xml:space="preserve"> по </w:t>
      </w:r>
      <w:r w:rsidR="00083F39" w:rsidRPr="00137E88">
        <w:t>10</w:t>
      </w:r>
      <w:r w:rsidR="007A473A" w:rsidRPr="00137E88">
        <w:t>.</w:t>
      </w:r>
      <w:r w:rsidR="00083F39" w:rsidRPr="00137E88">
        <w:t>03</w:t>
      </w:r>
      <w:r w:rsidR="007A473A" w:rsidRPr="00137E88">
        <w:t>.202</w:t>
      </w:r>
      <w:r w:rsidR="00083F39" w:rsidRPr="00137E88">
        <w:t>3</w:t>
      </w:r>
      <w:r w:rsidR="007A473A" w:rsidRPr="00137E88">
        <w:t xml:space="preserve"> </w:t>
      </w:r>
      <w:r w:rsidRPr="00137E88">
        <w:t xml:space="preserve">на объекте: </w:t>
      </w:r>
      <w:r w:rsidR="002C3B6B" w:rsidRPr="00137E88">
        <w:rPr>
          <w:color w:val="000000"/>
        </w:rPr>
        <w:t>Управление по делам молод</w:t>
      </w:r>
      <w:r w:rsidR="00696082" w:rsidRPr="00137E88">
        <w:rPr>
          <w:color w:val="000000"/>
        </w:rPr>
        <w:t>е</w:t>
      </w:r>
      <w:r w:rsidR="002C3B6B" w:rsidRPr="00137E88">
        <w:rPr>
          <w:color w:val="000000"/>
        </w:rPr>
        <w:t>жи, культуре и спорту администрации Ленинского городского округа</w:t>
      </w:r>
      <w:r w:rsidR="00BE7AF7">
        <w:rPr>
          <w:color w:val="000000"/>
        </w:rPr>
        <w:t xml:space="preserve"> Московской области (далее – Управление)</w:t>
      </w:r>
      <w:r w:rsidR="007A473A" w:rsidRPr="00137E88">
        <w:t>.</w:t>
      </w:r>
    </w:p>
    <w:p w14:paraId="3CB39239" w14:textId="4BFBC94C" w:rsidR="00C07CE7" w:rsidRPr="00664AF4" w:rsidRDefault="00C07CE7" w:rsidP="007A473A">
      <w:pPr>
        <w:pStyle w:val="3"/>
        <w:ind w:firstLine="708"/>
        <w:jc w:val="both"/>
      </w:pPr>
    </w:p>
    <w:p w14:paraId="17190FF9" w14:textId="2F3FA3E5" w:rsidR="006566DA" w:rsidRPr="008C0BC8" w:rsidRDefault="000D7510" w:rsidP="008C0BC8">
      <w:pPr>
        <w:pStyle w:val="a6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C8">
        <w:rPr>
          <w:rFonts w:ascii="Times New Roman" w:hAnsi="Times New Roman" w:cs="Times New Roman"/>
          <w:sz w:val="24"/>
          <w:szCs w:val="24"/>
        </w:rPr>
        <w:t>По результатам указанного контрольного мероприятия выявлены следующие нарушения.</w:t>
      </w:r>
    </w:p>
    <w:p w14:paraId="195EA0A3" w14:textId="63D94CD8" w:rsidR="00DB1188" w:rsidRPr="00131953" w:rsidRDefault="00131953" w:rsidP="00131953">
      <w:pPr>
        <w:tabs>
          <w:tab w:val="left" w:pos="567"/>
        </w:tabs>
        <w:ind w:firstLine="567"/>
        <w:jc w:val="both"/>
        <w:rPr>
          <w:color w:val="22272F"/>
        </w:rPr>
      </w:pPr>
      <w:r w:rsidRPr="00131953">
        <w:t>1.</w:t>
      </w:r>
      <w:r w:rsidR="00DD2424" w:rsidRPr="00131953">
        <w:t xml:space="preserve">1. </w:t>
      </w:r>
      <w:r w:rsidR="00DB1188" w:rsidRPr="00131953">
        <w:t>В нарушение п.</w:t>
      </w:r>
      <w:r w:rsidR="00DB1188" w:rsidRPr="00131953">
        <w:rPr>
          <w:color w:val="22272F"/>
        </w:rPr>
        <w:t xml:space="preserve">78 Инструкции </w:t>
      </w:r>
      <w:r w:rsidR="00DB1188" w:rsidRPr="00131953">
        <w:rPr>
          <w:color w:val="0A0A0A"/>
        </w:rPr>
        <w:t>по применению Плана счетов бюджетного учета, утвержденной приказом Министерства финансов России от 06.12.2010 № 162н</w:t>
      </w:r>
      <w:r w:rsidR="00DB1188" w:rsidRPr="00131953">
        <w:rPr>
          <w:color w:val="22272F"/>
        </w:rPr>
        <w:t>, разделов I, II Приложения № 1 к письму Министерства финансов России от 04.02.2020 № 02-06-07/6939, в соответствии с которыми признание расчетов администратором доходов от возврата бюджетными учреждениями неиспользованных остатков целевых субсидий по неиспользованным остаткам субсидии на иные цели текущего характера, в том числе подлежащие подтверждению потребности, до принятия решения учредителем о направлении их на те же цели в очередном финансовом году (при наличии принятых и неисполненных обязательств), отражается по дебету счета № 205.53 «Увеличение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учреждений», Управлением не отражен в учете неиспользованный остаток целевой субсидии, предусмотренной МБУ «ГЦС» в 2022 году, сложившийся на 01.01.2023 года в сумме 20 193 977,60 рубля.</w:t>
      </w:r>
    </w:p>
    <w:p w14:paraId="5E4553DF" w14:textId="5096C18C" w:rsidR="00DB1188" w:rsidRPr="00131953" w:rsidRDefault="00DB1188" w:rsidP="00131953">
      <w:pPr>
        <w:tabs>
          <w:tab w:val="left" w:pos="567"/>
        </w:tabs>
        <w:ind w:firstLine="567"/>
        <w:jc w:val="both"/>
        <w:rPr>
          <w:color w:val="22272F"/>
        </w:rPr>
      </w:pPr>
      <w:r w:rsidRPr="00131953">
        <w:rPr>
          <w:color w:val="22272F"/>
        </w:rPr>
        <w:t>Сумма неиспользованного на 31.12.2022 года остатка целевой субсидии МБУ «ГЦС» (20 193 977,60</w:t>
      </w:r>
      <w:r w:rsidRPr="00131953">
        <w:t xml:space="preserve"> рубля)</w:t>
      </w:r>
      <w:r w:rsidRPr="00131953">
        <w:rPr>
          <w:color w:val="22272F"/>
        </w:rPr>
        <w:t xml:space="preserve"> в отсутствие подтверждающих первичных учетных документов ошибочно отражена в учете Управления 31.12.2022 года по дебету счета № 302.41 «Расчеты по безвозмездным перечислениям текущего характера государственным (муниципальным) бюджетным и автономным учреждениям» как средства, использованные в соответствии с целевым назначением в 2022 году, при этом в Отчете о расходах, источником финансового обеспечения которых является целевая субсидия, на 30.12.2022 МБУ «ГЦС» отражена сумма неиспользованного остатка целевой субсидии, сформировавшегося на конец 2022 года.</w:t>
      </w:r>
    </w:p>
    <w:p w14:paraId="0FAB673C" w14:textId="1F770CE9" w:rsidR="00E55595" w:rsidRDefault="00FB162C" w:rsidP="008E6483">
      <w:pPr>
        <w:tabs>
          <w:tab w:val="left" w:pos="567"/>
          <w:tab w:val="left" w:pos="851"/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</w:p>
    <w:p w14:paraId="4DE850E5" w14:textId="3DA431DA" w:rsidR="00DB1188" w:rsidRDefault="00E55595" w:rsidP="008E6483">
      <w:pPr>
        <w:tabs>
          <w:tab w:val="left" w:pos="567"/>
          <w:tab w:val="left" w:pos="851"/>
          <w:tab w:val="left" w:pos="1134"/>
        </w:tabs>
        <w:jc w:val="both"/>
      </w:pPr>
      <w:r>
        <w:rPr>
          <w:color w:val="000000"/>
        </w:rPr>
        <w:tab/>
      </w:r>
      <w:r w:rsidR="00815FFF" w:rsidRPr="00DB1188">
        <w:rPr>
          <w:color w:val="000000"/>
        </w:rPr>
        <w:t xml:space="preserve">2. </w:t>
      </w:r>
      <w:r w:rsidR="00DB1188" w:rsidRPr="00DB1188">
        <w:t xml:space="preserve">По результатам контрольного мероприятия выявлены следующие </w:t>
      </w:r>
      <w:r w:rsidR="00AA5C1A">
        <w:t>недостатки</w:t>
      </w:r>
      <w:r w:rsidR="00DB1188" w:rsidRPr="00DB1188">
        <w:t>.</w:t>
      </w:r>
    </w:p>
    <w:p w14:paraId="1AA6C5B2" w14:textId="371525B4" w:rsidR="000A175A" w:rsidRPr="00C16C84" w:rsidRDefault="000A175A" w:rsidP="00C16C84">
      <w:pPr>
        <w:tabs>
          <w:tab w:val="left" w:pos="567"/>
        </w:tabs>
        <w:ind w:firstLine="567"/>
        <w:jc w:val="both"/>
      </w:pPr>
      <w:r w:rsidRPr="00C16C84">
        <w:t xml:space="preserve">2.1. </w:t>
      </w:r>
      <w:r w:rsidR="00FA1D97">
        <w:t>Ненадлежащее осуществление контроля</w:t>
      </w:r>
      <w:r w:rsidR="00F9635A">
        <w:t xml:space="preserve"> за </w:t>
      </w:r>
      <w:r w:rsidR="0045417A">
        <w:t>деятельностью МБУ «ГЦС» в части использования</w:t>
      </w:r>
      <w:r w:rsidR="0045417A" w:rsidRPr="00C16C84">
        <w:t xml:space="preserve"> </w:t>
      </w:r>
      <w:r w:rsidR="0045417A">
        <w:t xml:space="preserve">предоставленных учреждению </w:t>
      </w:r>
      <w:r w:rsidR="0045417A" w:rsidRPr="00C16C84">
        <w:t>субсидий</w:t>
      </w:r>
      <w:r w:rsidR="0045417A">
        <w:t>, распоряжения муниципальным имуществом, оформления трудовых отношений с руководителем учреждения:</w:t>
      </w:r>
    </w:p>
    <w:p w14:paraId="0AF10007" w14:textId="55930E68" w:rsidR="00B801CE" w:rsidRDefault="0045417A" w:rsidP="00C16C84">
      <w:pPr>
        <w:tabs>
          <w:tab w:val="left" w:pos="567"/>
        </w:tabs>
        <w:ind w:firstLine="567"/>
        <w:jc w:val="both"/>
      </w:pPr>
      <w:r>
        <w:lastRenderedPageBreak/>
        <w:t>-</w:t>
      </w:r>
      <w:r w:rsidR="00B801CE" w:rsidRPr="00C16C84">
        <w:t xml:space="preserve"> </w:t>
      </w:r>
      <w:r>
        <w:t xml:space="preserve">в </w:t>
      </w:r>
      <w:r w:rsidR="00D61AF2">
        <w:t>результате неправильного</w:t>
      </w:r>
      <w:r>
        <w:t xml:space="preserve"> планировани</w:t>
      </w:r>
      <w:r w:rsidR="00D61AF2">
        <w:t>я</w:t>
      </w:r>
      <w:r>
        <w:t xml:space="preserve"> объемных показателей </w:t>
      </w:r>
      <w:r w:rsidR="00D61AF2">
        <w:t xml:space="preserve">выполняемой учреждением муниципальной работы </w:t>
      </w:r>
      <w:r w:rsidR="00B801CE" w:rsidRPr="00C16C84">
        <w:t>муниципальное задание МБУ «ГЦС» на 2021 и на 2022 годы является невыполненным, средства субсиди</w:t>
      </w:r>
      <w:r w:rsidR="00973945">
        <w:t>й</w:t>
      </w:r>
      <w:r w:rsidR="00D61AF2">
        <w:t>, предоставленн</w:t>
      </w:r>
      <w:r w:rsidR="00973945">
        <w:t>ых</w:t>
      </w:r>
      <w:r w:rsidR="00D61AF2">
        <w:t xml:space="preserve"> </w:t>
      </w:r>
      <w:r w:rsidR="0050240C">
        <w:t>учреждению</w:t>
      </w:r>
      <w:r w:rsidR="00B801CE" w:rsidRPr="00C16C84">
        <w:t xml:space="preserve"> в сумме 6 622 485,13 рубля в 2021 году и 4 919 265,35 рубля в 2022 году</w:t>
      </w:r>
      <w:r w:rsidR="0050240C">
        <w:t>,</w:t>
      </w:r>
      <w:r w:rsidR="00B801CE" w:rsidRPr="00C16C84">
        <w:t xml:space="preserve"> избыточны</w:t>
      </w:r>
      <w:r w:rsidR="0050240C">
        <w:t>;</w:t>
      </w:r>
    </w:p>
    <w:p w14:paraId="70230B95" w14:textId="1C888853" w:rsidR="003C435F" w:rsidRPr="00C16C84" w:rsidRDefault="003C435F" w:rsidP="003C435F">
      <w:pPr>
        <w:tabs>
          <w:tab w:val="left" w:pos="1467"/>
        </w:tabs>
        <w:ind w:right="-1" w:firstLine="567"/>
        <w:jc w:val="both"/>
      </w:pPr>
      <w:r>
        <w:t xml:space="preserve">- </w:t>
      </w:r>
      <w:r w:rsidRPr="00C16C84">
        <w:t xml:space="preserve">выплата надбавки </w:t>
      </w:r>
      <w:r>
        <w:t xml:space="preserve">работникам учреждения </w:t>
      </w:r>
      <w:r w:rsidRPr="00C16C84">
        <w:t xml:space="preserve">до ранее достигнутого уровня </w:t>
      </w:r>
      <w:r>
        <w:t>заработной платы с</w:t>
      </w:r>
      <w:r w:rsidRPr="00C16C84">
        <w:t xml:space="preserve"> нарушение</w:t>
      </w:r>
      <w:r>
        <w:t>м</w:t>
      </w:r>
      <w:r w:rsidRPr="00C16C84">
        <w:t xml:space="preserve"> Положения об оплате труда</w:t>
      </w:r>
      <w:r>
        <w:t xml:space="preserve"> </w:t>
      </w:r>
      <w:r w:rsidR="00464ECC">
        <w:t xml:space="preserve">на общую </w:t>
      </w:r>
      <w:r w:rsidRPr="00C16C84">
        <w:t>сумм</w:t>
      </w:r>
      <w:r w:rsidR="00464ECC">
        <w:t>у</w:t>
      </w:r>
      <w:r w:rsidRPr="00C16C84">
        <w:t xml:space="preserve"> 3 439 990,85 рубля (2021 год -</w:t>
      </w:r>
      <w:r w:rsidR="00EC6B46">
        <w:t xml:space="preserve">                       </w:t>
      </w:r>
      <w:r w:rsidR="00464ECC">
        <w:t xml:space="preserve"> </w:t>
      </w:r>
      <w:r w:rsidRPr="00C16C84">
        <w:t>1 580 889,98 рубля, 2022 год - 1 859 100,87 рубля)</w:t>
      </w:r>
      <w:r w:rsidR="00464ECC">
        <w:t>;</w:t>
      </w:r>
    </w:p>
    <w:p w14:paraId="547FBBD5" w14:textId="280F8FA1" w:rsidR="003C435F" w:rsidRDefault="00464ECC" w:rsidP="003C435F">
      <w:pPr>
        <w:tabs>
          <w:tab w:val="left" w:pos="1467"/>
        </w:tabs>
        <w:ind w:right="-1" w:firstLine="567"/>
        <w:jc w:val="both"/>
      </w:pPr>
      <w:r>
        <w:t xml:space="preserve">- </w:t>
      </w:r>
      <w:r w:rsidR="003C435F" w:rsidRPr="00C16C84">
        <w:t>превышение на 6% установленного уровня выплат стимулирующего характера работникам МБУ «ГЦС» на общую сумму 1 466 324,46 рубля (2021 год - 686 703,36 рубля, 2022 год - 779 621,10 рубля)</w:t>
      </w:r>
      <w:r>
        <w:t>;</w:t>
      </w:r>
    </w:p>
    <w:p w14:paraId="120A93C2" w14:textId="51D99EAA" w:rsidR="00995884" w:rsidRPr="00C16C84" w:rsidRDefault="00995884" w:rsidP="00995884">
      <w:pPr>
        <w:tabs>
          <w:tab w:val="left" w:pos="567"/>
        </w:tabs>
        <w:ind w:firstLine="567"/>
        <w:jc w:val="both"/>
        <w:rPr>
          <w:iCs/>
        </w:rPr>
      </w:pPr>
      <w:r>
        <w:rPr>
          <w:iCs/>
        </w:rPr>
        <w:t>-</w:t>
      </w:r>
      <w:r w:rsidRPr="00C16C84">
        <w:rPr>
          <w:iCs/>
        </w:rPr>
        <w:t xml:space="preserve"> в связи с наложением часов проведения тренировочного процесса с МБУ СШОР «Олимп»</w:t>
      </w:r>
      <w:r>
        <w:rPr>
          <w:iCs/>
        </w:rPr>
        <w:t xml:space="preserve"> </w:t>
      </w:r>
      <w:r w:rsidR="00682653" w:rsidRPr="00C16C84">
        <w:rPr>
          <w:iCs/>
        </w:rPr>
        <w:t xml:space="preserve">МБУ «ГЦС» </w:t>
      </w:r>
      <w:r w:rsidR="00682653">
        <w:rPr>
          <w:iCs/>
        </w:rPr>
        <w:t xml:space="preserve">допущено </w:t>
      </w:r>
      <w:r w:rsidRPr="00C16C84">
        <w:rPr>
          <w:iCs/>
        </w:rPr>
        <w:t>неэффективно</w:t>
      </w:r>
      <w:r>
        <w:rPr>
          <w:iCs/>
        </w:rPr>
        <w:t>е</w:t>
      </w:r>
      <w:r w:rsidRPr="00C16C84">
        <w:rPr>
          <w:iCs/>
        </w:rPr>
        <w:t xml:space="preserve"> использовани</w:t>
      </w:r>
      <w:r>
        <w:rPr>
          <w:iCs/>
        </w:rPr>
        <w:t>е</w:t>
      </w:r>
      <w:r w:rsidRPr="00C16C84">
        <w:rPr>
          <w:iCs/>
        </w:rPr>
        <w:t xml:space="preserve"> ресурсов на сумму 151 377,37 рубля</w:t>
      </w:r>
      <w:r w:rsidR="00682653">
        <w:rPr>
          <w:iCs/>
        </w:rPr>
        <w:t>;</w:t>
      </w:r>
    </w:p>
    <w:p w14:paraId="4BCFA46B" w14:textId="53B65F88" w:rsidR="003C435F" w:rsidRDefault="00464ECC" w:rsidP="003C435F">
      <w:pPr>
        <w:tabs>
          <w:tab w:val="left" w:pos="567"/>
          <w:tab w:val="left" w:pos="851"/>
        </w:tabs>
        <w:jc w:val="both"/>
      </w:pPr>
      <w:r>
        <w:t xml:space="preserve"> </w:t>
      </w:r>
      <w:r>
        <w:tab/>
        <w:t xml:space="preserve">- </w:t>
      </w:r>
      <w:r w:rsidR="003C435F" w:rsidRPr="00C16C84">
        <w:rPr>
          <w:iCs/>
        </w:rPr>
        <w:t>приемк</w:t>
      </w:r>
      <w:r>
        <w:rPr>
          <w:iCs/>
        </w:rPr>
        <w:t>а</w:t>
      </w:r>
      <w:r w:rsidR="003C435F" w:rsidRPr="00C16C84">
        <w:rPr>
          <w:iCs/>
        </w:rPr>
        <w:t xml:space="preserve"> и оплат</w:t>
      </w:r>
      <w:r>
        <w:rPr>
          <w:iCs/>
        </w:rPr>
        <w:t>а</w:t>
      </w:r>
      <w:r w:rsidR="003C435F" w:rsidRPr="00C16C84">
        <w:rPr>
          <w:iCs/>
        </w:rPr>
        <w:t xml:space="preserve"> завышенных (невыполненных) объемов работ</w:t>
      </w:r>
      <w:r w:rsidR="003C435F" w:rsidRPr="00C16C84">
        <w:t xml:space="preserve"> по ряду муниципальных контрактов, исполнение которых осуществлялось за счет средств целевых субсидий, на общую сумму 16 843,55 рубля, а также </w:t>
      </w:r>
      <w:r w:rsidR="003C435F" w:rsidRPr="00C16C84">
        <w:rPr>
          <w:iCs/>
        </w:rPr>
        <w:t>приемк</w:t>
      </w:r>
      <w:r>
        <w:rPr>
          <w:iCs/>
        </w:rPr>
        <w:t>а</w:t>
      </w:r>
      <w:r w:rsidR="003C435F" w:rsidRPr="00C16C84">
        <w:rPr>
          <w:iCs/>
        </w:rPr>
        <w:t xml:space="preserve"> и оплат</w:t>
      </w:r>
      <w:r>
        <w:rPr>
          <w:iCs/>
        </w:rPr>
        <w:t>а</w:t>
      </w:r>
      <w:r w:rsidR="003C435F" w:rsidRPr="00C16C84">
        <w:rPr>
          <w:iCs/>
        </w:rPr>
        <w:t xml:space="preserve"> работ, товаров, услуг ненадлежащего качества на сумму 30 205,91</w:t>
      </w:r>
      <w:r w:rsidR="003C435F" w:rsidRPr="00C16C84">
        <w:rPr>
          <w:b/>
          <w:bCs/>
          <w:iCs/>
        </w:rPr>
        <w:t xml:space="preserve"> </w:t>
      </w:r>
      <w:r w:rsidR="003C435F" w:rsidRPr="00C16C84">
        <w:rPr>
          <w:iCs/>
        </w:rPr>
        <w:t>рубля</w:t>
      </w:r>
      <w:r>
        <w:t>;</w:t>
      </w:r>
    </w:p>
    <w:p w14:paraId="27D05F6F" w14:textId="50F0FB9A" w:rsidR="000017EC" w:rsidRPr="00904C02" w:rsidRDefault="000017EC" w:rsidP="00151BF4">
      <w:pPr>
        <w:tabs>
          <w:tab w:val="left" w:pos="567"/>
        </w:tabs>
        <w:ind w:firstLine="567"/>
        <w:jc w:val="both"/>
      </w:pPr>
      <w:r>
        <w:t xml:space="preserve">- </w:t>
      </w:r>
      <w:r w:rsidRPr="00904C02">
        <w:t>выявлен</w:t>
      </w:r>
      <w:r>
        <w:t>ы</w:t>
      </w:r>
      <w:r w:rsidRPr="00904C02">
        <w:t xml:space="preserve"> нарушени</w:t>
      </w:r>
      <w:r>
        <w:t>я, которые</w:t>
      </w:r>
      <w:r w:rsidR="00151BF4" w:rsidRPr="00151BF4">
        <w:t xml:space="preserve"> </w:t>
      </w:r>
      <w:r w:rsidR="00151BF4" w:rsidRPr="00904C02">
        <w:t>в соответствии с п.43 ГОСТ 15467-79</w:t>
      </w:r>
      <w:r w:rsidRPr="00904C02">
        <w:t xml:space="preserve"> оценива</w:t>
      </w:r>
      <w:r>
        <w:t>ю</w:t>
      </w:r>
      <w:r w:rsidRPr="00904C02">
        <w:t>тся как критическ</w:t>
      </w:r>
      <w:r>
        <w:t>и</w:t>
      </w:r>
      <w:r w:rsidRPr="00904C02">
        <w:t>е, созда</w:t>
      </w:r>
      <w:r>
        <w:t>ю</w:t>
      </w:r>
      <w:r w:rsidRPr="00904C02">
        <w:t>т угрозу безопасности эксплуатации объекта (здание детского спортивного клуба «Орленок»):</w:t>
      </w:r>
    </w:p>
    <w:p w14:paraId="4DF1CB4F" w14:textId="5E751817" w:rsidR="000017EC" w:rsidRDefault="000017EC" w:rsidP="00151BF4">
      <w:pPr>
        <w:tabs>
          <w:tab w:val="left" w:pos="567"/>
        </w:tabs>
        <w:ind w:left="851"/>
        <w:jc w:val="both"/>
      </w:pPr>
      <w:r w:rsidRPr="00904C02">
        <w:t>- часть смонтированных наличников оконных и дверных проемов установлены с дефектом (между гранью наличника и поверхностью стен</w:t>
      </w:r>
      <w:r>
        <w:t>ы имеются щели шириной 5-9 мм)</w:t>
      </w:r>
      <w:r w:rsidR="00151BF4">
        <w:t>,</w:t>
      </w:r>
    </w:p>
    <w:p w14:paraId="5011809F" w14:textId="62EF414E" w:rsidR="000017EC" w:rsidRDefault="000017EC" w:rsidP="00151BF4">
      <w:pPr>
        <w:tabs>
          <w:tab w:val="left" w:pos="567"/>
        </w:tabs>
        <w:ind w:left="851"/>
        <w:jc w:val="both"/>
      </w:pPr>
      <w:r>
        <w:t xml:space="preserve">- </w:t>
      </w:r>
      <w:r w:rsidRPr="00904C02">
        <w:t>на стыке покрытий полов, выполненных в смежных помещениях, имеются щели шириной 7-12 мм</w:t>
      </w:r>
      <w:r w:rsidR="00151BF4">
        <w:t>,</w:t>
      </w:r>
    </w:p>
    <w:p w14:paraId="167BD613" w14:textId="691406B7" w:rsidR="000017EC" w:rsidRPr="00C16C84" w:rsidRDefault="000017EC" w:rsidP="00151BF4">
      <w:pPr>
        <w:tabs>
          <w:tab w:val="left" w:pos="567"/>
          <w:tab w:val="left" w:pos="851"/>
        </w:tabs>
        <w:ind w:left="851"/>
        <w:jc w:val="both"/>
        <w:rPr>
          <w:color w:val="000000"/>
        </w:rPr>
      </w:pPr>
      <w:r>
        <w:t xml:space="preserve">- </w:t>
      </w:r>
      <w:r w:rsidRPr="00904C02">
        <w:t>в местах пересечения трубопроводами внутренних стен, перегородок, перекрытий не установлены гильзы из полимерных или металлических труб (повсеместно)</w:t>
      </w:r>
      <w:r w:rsidR="00151BF4">
        <w:t>;</w:t>
      </w:r>
    </w:p>
    <w:p w14:paraId="0141F791" w14:textId="4052790A" w:rsidR="000A175A" w:rsidRPr="00C16C84" w:rsidRDefault="00151BF4" w:rsidP="00151BF4">
      <w:pPr>
        <w:tabs>
          <w:tab w:val="left" w:pos="567"/>
        </w:tabs>
        <w:jc w:val="both"/>
      </w:pPr>
      <w:r>
        <w:rPr>
          <w:color w:val="000000"/>
          <w:shd w:val="clear" w:color="auto" w:fill="FFFFFF"/>
        </w:rPr>
        <w:tab/>
      </w:r>
      <w:r w:rsidR="003C435F">
        <w:rPr>
          <w:color w:val="000000"/>
          <w:shd w:val="clear" w:color="auto" w:fill="FFFFFF"/>
        </w:rPr>
        <w:t>- п</w:t>
      </w:r>
      <w:r w:rsidR="000A175A" w:rsidRPr="00C16C84">
        <w:rPr>
          <w:color w:val="000000"/>
          <w:shd w:val="clear" w:color="auto" w:fill="FFFFFF"/>
        </w:rPr>
        <w:t xml:space="preserve">ередача особо ценного движимого имущества </w:t>
      </w:r>
      <w:r w:rsidR="00E31B17">
        <w:rPr>
          <w:color w:val="000000"/>
          <w:shd w:val="clear" w:color="auto" w:fill="FFFFFF"/>
        </w:rPr>
        <w:t xml:space="preserve">(автобусов) </w:t>
      </w:r>
      <w:r w:rsidR="000A175A" w:rsidRPr="00C16C84">
        <w:rPr>
          <w:color w:val="000000"/>
          <w:shd w:val="clear" w:color="auto" w:fill="FFFFFF"/>
        </w:rPr>
        <w:t>в безвозмездное пользование без согласия собственника имущества учреждения</w:t>
      </w:r>
      <w:r w:rsidR="003C435F">
        <w:rPr>
          <w:color w:val="000000"/>
          <w:shd w:val="clear" w:color="auto" w:fill="FFFFFF"/>
        </w:rPr>
        <w:t>;</w:t>
      </w:r>
    </w:p>
    <w:p w14:paraId="02D19CAB" w14:textId="2EB0DB67" w:rsidR="0025535B" w:rsidRPr="008C0693" w:rsidRDefault="003A77E1" w:rsidP="00FD0713">
      <w:pPr>
        <w:tabs>
          <w:tab w:val="left" w:pos="567"/>
          <w:tab w:val="left" w:pos="851"/>
          <w:tab w:val="left" w:pos="1134"/>
        </w:tabs>
        <w:jc w:val="both"/>
        <w:rPr>
          <w:color w:val="000000"/>
        </w:rPr>
      </w:pPr>
      <w:r>
        <w:rPr>
          <w:shd w:val="clear" w:color="auto" w:fill="FFFFFF"/>
        </w:rPr>
        <w:tab/>
        <w:t xml:space="preserve">- </w:t>
      </w:r>
      <w:r w:rsidR="00682653">
        <w:rPr>
          <w:shd w:val="clear" w:color="auto" w:fill="FFFFFF"/>
        </w:rPr>
        <w:t xml:space="preserve">несоответствие условий трудового договора </w:t>
      </w:r>
      <w:r>
        <w:rPr>
          <w:shd w:val="clear" w:color="auto" w:fill="FFFFFF"/>
        </w:rPr>
        <w:t xml:space="preserve">с </w:t>
      </w:r>
      <w:r>
        <w:rPr>
          <w:iCs/>
        </w:rPr>
        <w:t>руководител</w:t>
      </w:r>
      <w:r w:rsidR="00682653">
        <w:rPr>
          <w:iCs/>
        </w:rPr>
        <w:t>е</w:t>
      </w:r>
      <w:r>
        <w:rPr>
          <w:iCs/>
        </w:rPr>
        <w:t xml:space="preserve">м </w:t>
      </w:r>
      <w:r w:rsidR="00332744" w:rsidRPr="00C16C84">
        <w:t>МБУ «ГЦС»</w:t>
      </w:r>
      <w:r w:rsidR="00973945">
        <w:t>, стороной которого</w:t>
      </w:r>
      <w:r w:rsidR="00332744" w:rsidRPr="00C16C84">
        <w:t xml:space="preserve"> </w:t>
      </w:r>
      <w:r w:rsidR="00973945">
        <w:t>является муниципальное образование Ленински</w:t>
      </w:r>
      <w:r w:rsidR="00BE7AF7">
        <w:t>й</w:t>
      </w:r>
      <w:r w:rsidR="00973945">
        <w:t xml:space="preserve"> гор</w:t>
      </w:r>
      <w:r w:rsidR="00BE7AF7">
        <w:t>о</w:t>
      </w:r>
      <w:r w:rsidR="00973945">
        <w:t>дской</w:t>
      </w:r>
      <w:r w:rsidR="00BE7AF7">
        <w:t xml:space="preserve"> </w:t>
      </w:r>
      <w:r w:rsidR="00973945">
        <w:t xml:space="preserve">округ Московской области в лице </w:t>
      </w:r>
      <w:r w:rsidR="00973945" w:rsidRPr="00C16C84">
        <w:t>глав</w:t>
      </w:r>
      <w:r w:rsidR="00BE7AF7">
        <w:t>ы</w:t>
      </w:r>
      <w:r w:rsidR="00973945" w:rsidRPr="00C16C84">
        <w:t xml:space="preserve"> Ленинского городского округа Московской области</w:t>
      </w:r>
      <w:r w:rsidR="00FD0713">
        <w:t xml:space="preserve"> и согласно которому </w:t>
      </w:r>
      <w:r w:rsidR="00FD0713" w:rsidRPr="008C0693">
        <w:t>работодатель обязан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</w:t>
      </w:r>
      <w:r w:rsidR="00973945">
        <w:t>,</w:t>
      </w:r>
      <w:r w:rsidR="00973945" w:rsidRPr="00C16C84">
        <w:t xml:space="preserve"> </w:t>
      </w:r>
      <w:r w:rsidR="00332744" w:rsidRPr="00C16C84">
        <w:t>Положени</w:t>
      </w:r>
      <w:r w:rsidR="00682653">
        <w:t>ю</w:t>
      </w:r>
      <w:r w:rsidR="00332744" w:rsidRPr="00C16C84">
        <w:t xml:space="preserve"> об оплате труда работников муниципальных учреждений физической культуры и спорта Ленинского городского округа Московской области, утвержденн</w:t>
      </w:r>
      <w:r w:rsidR="00682653">
        <w:t>ому</w:t>
      </w:r>
      <w:r w:rsidR="00332744" w:rsidRPr="00C16C84">
        <w:t xml:space="preserve"> постановлением администрации Ленинского городского округа от 17.12.2020 № 3136</w:t>
      </w:r>
      <w:r w:rsidR="00682653">
        <w:t>, согласно</w:t>
      </w:r>
      <w:r w:rsidR="00332744" w:rsidRPr="00C16C84">
        <w:rPr>
          <w:color w:val="000000"/>
          <w:shd w:val="clear" w:color="auto" w:fill="FFFFFF"/>
        </w:rPr>
        <w:t xml:space="preserve"> </w:t>
      </w:r>
      <w:r w:rsidR="00973945">
        <w:rPr>
          <w:color w:val="000000"/>
          <w:shd w:val="clear" w:color="auto" w:fill="FFFFFF"/>
        </w:rPr>
        <w:t xml:space="preserve">которому </w:t>
      </w:r>
      <w:r w:rsidR="00973945" w:rsidRPr="00C16C84">
        <w:t xml:space="preserve">трудовой договор с руководителем муниципального учреждения физической культуры и спорта Ленинского городского округа заключает </w:t>
      </w:r>
      <w:r w:rsidR="00332744" w:rsidRPr="00C16C84">
        <w:t>Управление</w:t>
      </w:r>
      <w:r w:rsidR="00FD0713">
        <w:t xml:space="preserve">, а также </w:t>
      </w:r>
      <w:r w:rsidR="00FD0713" w:rsidRPr="008C0693">
        <w:t>определя</w:t>
      </w:r>
      <w:r w:rsidR="00FD0713">
        <w:t>е</w:t>
      </w:r>
      <w:r w:rsidR="00FD0713" w:rsidRPr="008C0693">
        <w:t>т</w:t>
      </w:r>
      <w:r w:rsidR="0025535B" w:rsidRPr="008C0693">
        <w:t xml:space="preserve"> показатели и критерии оценки эффективности деятельности руководителя учреждения.</w:t>
      </w:r>
    </w:p>
    <w:p w14:paraId="105B969E" w14:textId="77777777" w:rsidR="00183AC4" w:rsidRDefault="00FB162C" w:rsidP="00C16C84">
      <w:pPr>
        <w:tabs>
          <w:tab w:val="left" w:pos="567"/>
          <w:tab w:val="left" w:pos="851"/>
        </w:tabs>
        <w:jc w:val="both"/>
        <w:rPr>
          <w:color w:val="000000"/>
        </w:rPr>
      </w:pPr>
      <w:r w:rsidRPr="00C16C84">
        <w:rPr>
          <w:color w:val="000000"/>
        </w:rPr>
        <w:tab/>
      </w:r>
    </w:p>
    <w:p w14:paraId="3457420F" w14:textId="24ADF189" w:rsidR="00F0037B" w:rsidRPr="00C16C84" w:rsidRDefault="00183AC4" w:rsidP="00C16C84">
      <w:pPr>
        <w:tabs>
          <w:tab w:val="left" w:pos="567"/>
          <w:tab w:val="left" w:pos="851"/>
        </w:tabs>
        <w:jc w:val="both"/>
        <w:rPr>
          <w:rFonts w:eastAsia="Calibri"/>
        </w:rPr>
      </w:pPr>
      <w:r>
        <w:rPr>
          <w:color w:val="000000"/>
        </w:rPr>
        <w:tab/>
      </w:r>
      <w:r w:rsidR="00FB162C" w:rsidRPr="00C16C84">
        <w:rPr>
          <w:color w:val="000000"/>
        </w:rPr>
        <w:t xml:space="preserve">3. </w:t>
      </w:r>
      <w:r w:rsidR="00F0037B" w:rsidRPr="00C16C84">
        <w:rPr>
          <w:color w:val="000000"/>
        </w:rPr>
        <w:t xml:space="preserve">С учетом изложенного </w:t>
      </w:r>
      <w:r w:rsidR="002C3B6B" w:rsidRPr="00C16C84">
        <w:rPr>
          <w:color w:val="000000"/>
        </w:rPr>
        <w:t xml:space="preserve">Управлению </w:t>
      </w:r>
      <w:r w:rsidR="00F0037B" w:rsidRPr="00C16C84">
        <w:rPr>
          <w:rFonts w:eastAsia="Calibri"/>
        </w:rPr>
        <w:t>надлежит выполнить следующие требования:</w:t>
      </w:r>
    </w:p>
    <w:p w14:paraId="03184DFD" w14:textId="77777777" w:rsidR="00075546" w:rsidRDefault="00075546" w:rsidP="00C16C84">
      <w:pPr>
        <w:ind w:firstLine="567"/>
        <w:jc w:val="both"/>
        <w:rPr>
          <w:rFonts w:eastAsia="Calibri"/>
        </w:rPr>
      </w:pPr>
    </w:p>
    <w:p w14:paraId="5BF83634" w14:textId="2A045407" w:rsidR="00DA29AA" w:rsidRDefault="00D61AAA" w:rsidP="00C16C84">
      <w:pPr>
        <w:ind w:firstLine="567"/>
        <w:jc w:val="both"/>
      </w:pPr>
      <w:r w:rsidRPr="00C16C84">
        <w:rPr>
          <w:rFonts w:eastAsia="Calibri"/>
        </w:rPr>
        <w:t>3</w:t>
      </w:r>
      <w:r w:rsidR="00DA29AA" w:rsidRPr="00C16C84">
        <w:rPr>
          <w:rFonts w:eastAsia="Calibri"/>
        </w:rPr>
        <w:t>.</w:t>
      </w:r>
      <w:r w:rsidR="00DA413E">
        <w:rPr>
          <w:rFonts w:eastAsia="Calibri"/>
        </w:rPr>
        <w:t>1</w:t>
      </w:r>
      <w:r w:rsidR="00DA29AA" w:rsidRPr="00C16C84">
        <w:rPr>
          <w:rFonts w:eastAsia="Calibri"/>
        </w:rPr>
        <w:t>.</w:t>
      </w:r>
      <w:r w:rsidR="00DA29AA" w:rsidRPr="00C16C84">
        <w:t xml:space="preserve"> Провести мониторинг действующего муниципального задания </w:t>
      </w:r>
      <w:r w:rsidR="00DA29AA" w:rsidRPr="00C16C84">
        <w:rPr>
          <w:iCs/>
        </w:rPr>
        <w:t>МБУ «</w:t>
      </w:r>
      <w:r w:rsidR="00DA413E">
        <w:rPr>
          <w:iCs/>
        </w:rPr>
        <w:t>ГЦС</w:t>
      </w:r>
      <w:r w:rsidR="00DA29AA" w:rsidRPr="00C16C84">
        <w:rPr>
          <w:iCs/>
        </w:rPr>
        <w:t xml:space="preserve">» </w:t>
      </w:r>
      <w:r w:rsidR="00DA29AA" w:rsidRPr="00C16C84">
        <w:t>на предмет нарушений, аналогичных выявленным в ходе контрольного мероприятия, в случае выявления принять меры к устранению.</w:t>
      </w:r>
    </w:p>
    <w:p w14:paraId="5169A942" w14:textId="77777777" w:rsidR="00075546" w:rsidRDefault="00075546" w:rsidP="00DA413E">
      <w:pPr>
        <w:ind w:firstLine="567"/>
        <w:jc w:val="both"/>
        <w:rPr>
          <w:shd w:val="clear" w:color="auto" w:fill="FFFFFF"/>
        </w:rPr>
      </w:pPr>
    </w:p>
    <w:p w14:paraId="632C6272" w14:textId="56749449" w:rsidR="00CB530B" w:rsidRDefault="00DA413E" w:rsidP="00DA413E">
      <w:pPr>
        <w:ind w:firstLine="567"/>
        <w:jc w:val="both"/>
        <w:rPr>
          <w:shd w:val="clear" w:color="auto" w:fill="FFFFFF"/>
        </w:rPr>
      </w:pPr>
      <w:r w:rsidRPr="00C16C84">
        <w:rPr>
          <w:shd w:val="clear" w:color="auto" w:fill="FFFFFF"/>
        </w:rPr>
        <w:t>3.</w:t>
      </w:r>
      <w:r>
        <w:rPr>
          <w:shd w:val="clear" w:color="auto" w:fill="FFFFFF"/>
        </w:rPr>
        <w:t>2</w:t>
      </w:r>
      <w:r w:rsidRPr="00C16C84">
        <w:rPr>
          <w:shd w:val="clear" w:color="auto" w:fill="FFFFFF"/>
        </w:rPr>
        <w:t xml:space="preserve">. </w:t>
      </w:r>
      <w:r w:rsidR="0042479B">
        <w:rPr>
          <w:shd w:val="clear" w:color="auto" w:fill="FFFFFF"/>
        </w:rPr>
        <w:t xml:space="preserve">Привести </w:t>
      </w:r>
      <w:r w:rsidRPr="00C16C84">
        <w:t>Положени</w:t>
      </w:r>
      <w:r w:rsidR="0042479B">
        <w:t>е</w:t>
      </w:r>
      <w:r w:rsidRPr="00C16C84">
        <w:t xml:space="preserve"> об оплате труда работников муниципальных учреждений физической культуры и спорта Ленинского городского округа Московской области</w:t>
      </w:r>
      <w:r w:rsidR="00C2070E">
        <w:t xml:space="preserve"> в соответствие с законодательством</w:t>
      </w:r>
      <w:r w:rsidR="00CB530B">
        <w:t xml:space="preserve"> </w:t>
      </w:r>
      <w:r w:rsidR="00CE38F2">
        <w:rPr>
          <w:shd w:val="clear" w:color="auto" w:fill="FFFFFF"/>
        </w:rPr>
        <w:t>в части</w:t>
      </w:r>
      <w:r w:rsidR="00CB530B">
        <w:rPr>
          <w:shd w:val="clear" w:color="auto" w:fill="FFFFFF"/>
        </w:rPr>
        <w:t>:</w:t>
      </w:r>
    </w:p>
    <w:p w14:paraId="3B53CF01" w14:textId="1063C7FA" w:rsidR="00CB530B" w:rsidRDefault="00CB530B" w:rsidP="00DA413E">
      <w:pPr>
        <w:ind w:firstLine="567"/>
        <w:jc w:val="both"/>
        <w:rPr>
          <w:iCs/>
        </w:rPr>
      </w:pPr>
      <w:r>
        <w:rPr>
          <w:shd w:val="clear" w:color="auto" w:fill="FFFFFF"/>
        </w:rPr>
        <w:t>-</w:t>
      </w:r>
      <w:r w:rsidR="00CE38F2">
        <w:rPr>
          <w:shd w:val="clear" w:color="auto" w:fill="FFFFFF"/>
        </w:rPr>
        <w:t xml:space="preserve"> </w:t>
      </w:r>
      <w:r w:rsidR="00DA413E" w:rsidRPr="00C16C84">
        <w:rPr>
          <w:shd w:val="clear" w:color="auto" w:fill="FFFFFF"/>
        </w:rPr>
        <w:t>оформлени</w:t>
      </w:r>
      <w:r>
        <w:rPr>
          <w:shd w:val="clear" w:color="auto" w:fill="FFFFFF"/>
        </w:rPr>
        <w:t>я</w:t>
      </w:r>
      <w:r w:rsidR="00DA413E" w:rsidRPr="00C16C84">
        <w:rPr>
          <w:shd w:val="clear" w:color="auto" w:fill="FFFFFF"/>
        </w:rPr>
        <w:t xml:space="preserve"> трудовых отношений с </w:t>
      </w:r>
      <w:r w:rsidR="00DA413E" w:rsidRPr="00C16C84">
        <w:rPr>
          <w:iCs/>
        </w:rPr>
        <w:t>руководителями учреждений</w:t>
      </w:r>
      <w:r>
        <w:rPr>
          <w:iCs/>
        </w:rPr>
        <w:t>;</w:t>
      </w:r>
    </w:p>
    <w:p w14:paraId="5EFB70A6" w14:textId="0424F453" w:rsidR="00CB530B" w:rsidRDefault="00CB530B" w:rsidP="00DA413E">
      <w:pPr>
        <w:ind w:firstLine="567"/>
        <w:jc w:val="both"/>
        <w:rPr>
          <w:iCs/>
        </w:rPr>
      </w:pPr>
      <w:r>
        <w:rPr>
          <w:iCs/>
        </w:rPr>
        <w:t xml:space="preserve">- установления </w:t>
      </w:r>
      <w:r w:rsidR="00006BB4" w:rsidRPr="008C0693">
        <w:t>показател</w:t>
      </w:r>
      <w:r w:rsidR="00006BB4">
        <w:t>ей</w:t>
      </w:r>
      <w:r w:rsidR="00006BB4" w:rsidRPr="008C0693">
        <w:t xml:space="preserve"> и критери</w:t>
      </w:r>
      <w:r w:rsidR="00006BB4">
        <w:t>ев</w:t>
      </w:r>
      <w:r w:rsidR="00006BB4" w:rsidRPr="008C0693">
        <w:t xml:space="preserve"> оценки эффективности деятельности руководител</w:t>
      </w:r>
      <w:r w:rsidR="00086521">
        <w:t>ей</w:t>
      </w:r>
      <w:r w:rsidR="00006BB4">
        <w:rPr>
          <w:iCs/>
        </w:rPr>
        <w:t xml:space="preserve"> </w:t>
      </w:r>
      <w:r w:rsidRPr="00C16C84">
        <w:rPr>
          <w:iCs/>
        </w:rPr>
        <w:t>учреждений</w:t>
      </w:r>
      <w:r>
        <w:rPr>
          <w:iCs/>
        </w:rPr>
        <w:t>;</w:t>
      </w:r>
    </w:p>
    <w:p w14:paraId="56CB71F6" w14:textId="77777777" w:rsidR="00E73D60" w:rsidRDefault="00CB530B" w:rsidP="00DA413E">
      <w:pPr>
        <w:ind w:firstLine="567"/>
        <w:jc w:val="both"/>
        <w:rPr>
          <w:iCs/>
        </w:rPr>
      </w:pPr>
      <w:r>
        <w:rPr>
          <w:iCs/>
        </w:rPr>
        <w:t xml:space="preserve">- установления системы </w:t>
      </w:r>
      <w:r w:rsidR="00BC0118">
        <w:rPr>
          <w:iCs/>
        </w:rPr>
        <w:t>надбавок</w:t>
      </w:r>
      <w:r>
        <w:rPr>
          <w:iCs/>
        </w:rPr>
        <w:t xml:space="preserve"> работникам учреждений.</w:t>
      </w:r>
    </w:p>
    <w:p w14:paraId="5AD0C65B" w14:textId="6A9EE559" w:rsidR="003A7E2C" w:rsidRDefault="00E73D60" w:rsidP="00FD50C4">
      <w:pPr>
        <w:tabs>
          <w:tab w:val="left" w:pos="1467"/>
        </w:tabs>
        <w:ind w:right="-1" w:firstLine="567"/>
        <w:jc w:val="both"/>
        <w:rPr>
          <w:iCs/>
        </w:rPr>
      </w:pPr>
      <w:r>
        <w:rPr>
          <w:iCs/>
        </w:rPr>
        <w:lastRenderedPageBreak/>
        <w:t>3.3.</w:t>
      </w:r>
      <w:r w:rsidR="005350CF">
        <w:rPr>
          <w:iCs/>
        </w:rPr>
        <w:t xml:space="preserve"> </w:t>
      </w:r>
      <w:r w:rsidR="003A7E2C">
        <w:t>Принять меры по изменению системы оплаты труда МБУ «ГЦС» в целях соблюдения требований ст.22 Трудового кодекса Российской Федерации, в соответствии с которой работодатель обязан обеспечивать работникам равную оплату за труд равной ценности, в части применения для основных работников учреждения, занимающих должности «Инструктор по физической культуре» на 0,67 тарифной ставки (для совместителей – 0,33 тарифной ставки), приведя в соответствие положения локальных нормативных актов, регулирующих оплату труда и стимулирующие выплаты работникам учреждения, с графиками работы и нормируемой тренировочной нагрузкой инструкторов по физической культуре, соответствующей условиям работы на полной ставке основного сотрудника либо сотрудника, работающего по совместительству.</w:t>
      </w:r>
    </w:p>
    <w:p w14:paraId="5AA43627" w14:textId="77777777" w:rsidR="00075546" w:rsidRDefault="00075546" w:rsidP="00FD50C4">
      <w:pPr>
        <w:tabs>
          <w:tab w:val="left" w:pos="1467"/>
        </w:tabs>
        <w:ind w:right="-1" w:firstLine="567"/>
        <w:jc w:val="both"/>
        <w:rPr>
          <w:iCs/>
        </w:rPr>
      </w:pPr>
    </w:p>
    <w:p w14:paraId="55D84205" w14:textId="5D8F39AB" w:rsidR="00DA413E" w:rsidRPr="00C16C84" w:rsidRDefault="00E73D60" w:rsidP="00FD50C4">
      <w:pPr>
        <w:tabs>
          <w:tab w:val="left" w:pos="1467"/>
        </w:tabs>
        <w:ind w:right="-1" w:firstLine="567"/>
        <w:jc w:val="both"/>
        <w:rPr>
          <w:iCs/>
          <w:shd w:val="clear" w:color="auto" w:fill="FFFFFF"/>
        </w:rPr>
      </w:pPr>
      <w:r>
        <w:rPr>
          <w:iCs/>
        </w:rPr>
        <w:t>3.4.</w:t>
      </w:r>
      <w:r w:rsidR="00CB530B">
        <w:rPr>
          <w:iCs/>
        </w:rPr>
        <w:t xml:space="preserve"> </w:t>
      </w:r>
      <w:r w:rsidR="00DA413E" w:rsidRPr="00C16C84">
        <w:rPr>
          <w:iCs/>
        </w:rPr>
        <w:t xml:space="preserve"> </w:t>
      </w:r>
      <w:r w:rsidR="007423DF">
        <w:rPr>
          <w:iCs/>
        </w:rPr>
        <w:t xml:space="preserve">Согласовать штатное расписание МБУ «ГЦС» с учетом изменений </w:t>
      </w:r>
      <w:r w:rsidR="008E5227">
        <w:rPr>
          <w:iCs/>
        </w:rPr>
        <w:t xml:space="preserve">в соответствии с </w:t>
      </w:r>
      <w:r w:rsidR="003A0B6B">
        <w:rPr>
          <w:iCs/>
        </w:rPr>
        <w:t xml:space="preserve">п.3.3 настоящего Представления. </w:t>
      </w:r>
    </w:p>
    <w:p w14:paraId="695ABF86" w14:textId="77777777" w:rsidR="00075546" w:rsidRDefault="003E4CDE" w:rsidP="00743B1C">
      <w:pPr>
        <w:tabs>
          <w:tab w:val="left" w:pos="567"/>
          <w:tab w:val="left" w:pos="1134"/>
        </w:tabs>
        <w:jc w:val="both"/>
      </w:pPr>
      <w:r w:rsidRPr="00C16C84">
        <w:tab/>
      </w:r>
    </w:p>
    <w:p w14:paraId="3E41A321" w14:textId="597269DF" w:rsidR="00307AA2" w:rsidRDefault="00075546" w:rsidP="00743B1C">
      <w:pPr>
        <w:tabs>
          <w:tab w:val="left" w:pos="567"/>
          <w:tab w:val="left" w:pos="1134"/>
        </w:tabs>
        <w:jc w:val="both"/>
      </w:pPr>
      <w:r>
        <w:tab/>
      </w:r>
      <w:r w:rsidR="00D61AAA" w:rsidRPr="00C16C84">
        <w:t>3.</w:t>
      </w:r>
      <w:r w:rsidR="00E73D60">
        <w:t>5</w:t>
      </w:r>
      <w:r w:rsidR="00D61AAA" w:rsidRPr="00C16C84">
        <w:t>.</w:t>
      </w:r>
      <w:r w:rsidR="008B63EB" w:rsidRPr="00C16C84">
        <w:t xml:space="preserve"> </w:t>
      </w:r>
      <w:r w:rsidR="0022673D">
        <w:t>Рассмотреть вопрос с</w:t>
      </w:r>
      <w:r w:rsidR="00CB530B">
        <w:t>огласова</w:t>
      </w:r>
      <w:r w:rsidR="0022673D">
        <w:t>ния</w:t>
      </w:r>
      <w:r w:rsidR="00CB530B">
        <w:t xml:space="preserve"> </w:t>
      </w:r>
      <w:r w:rsidR="00435E88">
        <w:rPr>
          <w:color w:val="000000"/>
          <w:shd w:val="clear" w:color="auto" w:fill="FFFFFF"/>
        </w:rPr>
        <w:t>п</w:t>
      </w:r>
      <w:r w:rsidR="00435E88" w:rsidRPr="00C16C84">
        <w:rPr>
          <w:color w:val="000000"/>
          <w:shd w:val="clear" w:color="auto" w:fill="FFFFFF"/>
        </w:rPr>
        <w:t>ередач</w:t>
      </w:r>
      <w:r w:rsidR="0022673D">
        <w:rPr>
          <w:color w:val="000000"/>
          <w:shd w:val="clear" w:color="auto" w:fill="FFFFFF"/>
        </w:rPr>
        <w:t>и</w:t>
      </w:r>
      <w:r w:rsidR="00435E88" w:rsidRPr="00C16C84">
        <w:rPr>
          <w:color w:val="000000"/>
          <w:shd w:val="clear" w:color="auto" w:fill="FFFFFF"/>
        </w:rPr>
        <w:t xml:space="preserve"> особо ценного движимого имущества </w:t>
      </w:r>
      <w:r w:rsidR="0022673D" w:rsidRPr="00C16C84">
        <w:rPr>
          <w:iCs/>
        </w:rPr>
        <w:t>МБУ «</w:t>
      </w:r>
      <w:r w:rsidR="0022673D">
        <w:rPr>
          <w:iCs/>
        </w:rPr>
        <w:t>ГЦС</w:t>
      </w:r>
      <w:r w:rsidR="0022673D" w:rsidRPr="00C16C84">
        <w:rPr>
          <w:iCs/>
        </w:rPr>
        <w:t>»</w:t>
      </w:r>
      <w:r w:rsidR="0022673D">
        <w:rPr>
          <w:color w:val="000000"/>
          <w:shd w:val="clear" w:color="auto" w:fill="FFFFFF"/>
        </w:rPr>
        <w:t xml:space="preserve"> </w:t>
      </w:r>
      <w:r w:rsidR="00957E59">
        <w:rPr>
          <w:color w:val="000000"/>
          <w:shd w:val="clear" w:color="auto" w:fill="FFFFFF"/>
        </w:rPr>
        <w:t xml:space="preserve">(автобусов) </w:t>
      </w:r>
      <w:r w:rsidR="00435E88" w:rsidRPr="00C16C84">
        <w:rPr>
          <w:color w:val="000000"/>
          <w:shd w:val="clear" w:color="auto" w:fill="FFFFFF"/>
        </w:rPr>
        <w:t>в безвозмездное пользование</w:t>
      </w:r>
      <w:r w:rsidR="008B63EB" w:rsidRPr="00C16C84">
        <w:t>.</w:t>
      </w:r>
    </w:p>
    <w:p w14:paraId="61652DC3" w14:textId="77777777" w:rsidR="00075546" w:rsidRDefault="00345861" w:rsidP="00743B1C">
      <w:pPr>
        <w:tabs>
          <w:tab w:val="left" w:pos="567"/>
          <w:tab w:val="left" w:pos="1134"/>
        </w:tabs>
        <w:jc w:val="both"/>
      </w:pPr>
      <w:r>
        <w:tab/>
      </w:r>
    </w:p>
    <w:p w14:paraId="7823CE11" w14:textId="7AC6CA33" w:rsidR="00345861" w:rsidRDefault="00075546" w:rsidP="00743B1C">
      <w:pPr>
        <w:tabs>
          <w:tab w:val="left" w:pos="567"/>
          <w:tab w:val="left" w:pos="1134"/>
        </w:tabs>
        <w:jc w:val="both"/>
      </w:pPr>
      <w:r>
        <w:tab/>
      </w:r>
      <w:r w:rsidR="00345861">
        <w:t xml:space="preserve">3.6. Усилить контроль за деятельностью подведомственных учреждений, проводить финансовый аудит учреждений на постоянной основе. </w:t>
      </w:r>
    </w:p>
    <w:p w14:paraId="7E26C681" w14:textId="6D1FD6FA" w:rsidR="008B63EB" w:rsidRPr="00C16C84" w:rsidRDefault="00B20230" w:rsidP="003A316D">
      <w:pPr>
        <w:tabs>
          <w:tab w:val="left" w:pos="567"/>
          <w:tab w:val="left" w:pos="1134"/>
        </w:tabs>
        <w:jc w:val="both"/>
      </w:pPr>
      <w:r>
        <w:tab/>
      </w:r>
    </w:p>
    <w:p w14:paraId="51725E94" w14:textId="77777777" w:rsidR="009C4886" w:rsidRDefault="009C4886" w:rsidP="00C16C84">
      <w:pPr>
        <w:autoSpaceDE w:val="0"/>
        <w:autoSpaceDN w:val="0"/>
        <w:adjustRightInd w:val="0"/>
        <w:ind w:firstLine="567"/>
        <w:jc w:val="both"/>
      </w:pPr>
    </w:p>
    <w:p w14:paraId="4AEB6B70" w14:textId="020D408F" w:rsidR="002D5DB7" w:rsidRPr="00C16C84" w:rsidRDefault="002D5DB7" w:rsidP="00C16C8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6C84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Представления в письменной форме </w:t>
      </w:r>
      <w:r w:rsidRPr="00C16C84">
        <w:rPr>
          <w:bCs/>
        </w:rPr>
        <w:t>в течение месяца со дня получения Представления.</w:t>
      </w:r>
    </w:p>
    <w:p w14:paraId="448583D9" w14:textId="09F751A8" w:rsidR="002D5DB7" w:rsidRPr="00C16C84" w:rsidRDefault="002D5DB7" w:rsidP="00C16C84">
      <w:pPr>
        <w:autoSpaceDE w:val="0"/>
        <w:autoSpaceDN w:val="0"/>
        <w:adjustRightInd w:val="0"/>
        <w:ind w:firstLine="540"/>
        <w:jc w:val="both"/>
      </w:pPr>
      <w:r w:rsidRPr="00C16C84">
        <w:t>Неисполнение или ненадлежащее исполнение Представления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5FA5B11" w14:textId="7B71A8DF" w:rsidR="007370A4" w:rsidRDefault="007370A4" w:rsidP="00C16C84">
      <w:pPr>
        <w:autoSpaceDE w:val="0"/>
        <w:autoSpaceDN w:val="0"/>
        <w:adjustRightInd w:val="0"/>
        <w:jc w:val="both"/>
      </w:pPr>
    </w:p>
    <w:p w14:paraId="52686A26" w14:textId="0ABD1D62" w:rsidR="001A506F" w:rsidRDefault="001A506F" w:rsidP="00C16C84">
      <w:pPr>
        <w:autoSpaceDE w:val="0"/>
        <w:autoSpaceDN w:val="0"/>
        <w:adjustRightInd w:val="0"/>
        <w:jc w:val="both"/>
      </w:pPr>
    </w:p>
    <w:p w14:paraId="141CE975" w14:textId="77777777" w:rsidR="001A506F" w:rsidRPr="00C16C84" w:rsidRDefault="001A506F" w:rsidP="00C16C84">
      <w:pPr>
        <w:autoSpaceDE w:val="0"/>
        <w:autoSpaceDN w:val="0"/>
        <w:adjustRightInd w:val="0"/>
        <w:jc w:val="both"/>
      </w:pPr>
    </w:p>
    <w:p w14:paraId="4483E63B" w14:textId="77777777" w:rsidR="00A9248C" w:rsidRPr="00A9248C" w:rsidRDefault="00A9248C" w:rsidP="00A9248C">
      <w:pPr>
        <w:tabs>
          <w:tab w:val="left" w:pos="0"/>
        </w:tabs>
        <w:suppressAutoHyphens/>
        <w:ind w:right="-1"/>
        <w:jc w:val="center"/>
      </w:pPr>
      <w:r w:rsidRPr="00A9248C">
        <w:rPr>
          <w:b/>
        </w:rPr>
        <w:t xml:space="preserve">Информация о принятых решениях и мерах по результатам </w:t>
      </w:r>
    </w:p>
    <w:p w14:paraId="13243D07" w14:textId="0E6A457E" w:rsidR="00A9248C" w:rsidRPr="00A9248C" w:rsidRDefault="00A9248C" w:rsidP="00A9248C">
      <w:pPr>
        <w:tabs>
          <w:tab w:val="left" w:pos="0"/>
        </w:tabs>
        <w:suppressAutoHyphens/>
        <w:ind w:right="-1"/>
        <w:jc w:val="center"/>
      </w:pPr>
      <w:r w:rsidRPr="00A9248C">
        <w:rPr>
          <w:b/>
        </w:rPr>
        <w:t>в</w:t>
      </w:r>
      <w:bookmarkStart w:id="1" w:name="_GoBack"/>
      <w:bookmarkEnd w:id="1"/>
      <w:r w:rsidR="00C82037">
        <w:rPr>
          <w:b/>
        </w:rPr>
        <w:t>несе</w:t>
      </w:r>
      <w:r w:rsidRPr="00A9248C">
        <w:rPr>
          <w:b/>
        </w:rPr>
        <w:t xml:space="preserve">нных представлений и предписаний по итогам контрольного мероприятия </w:t>
      </w:r>
      <w:r w:rsidRPr="00A9248C">
        <w:rPr>
          <w:b/>
        </w:rPr>
        <w:br/>
        <w:t>«</w:t>
      </w:r>
      <w:r w:rsidR="001A506F" w:rsidRPr="001A506F">
        <w:rPr>
          <w:b/>
        </w:rPr>
        <w:t>Оценка правомерности и эффективности предоставления и использования субсидий из бюджета Ленинского городского округа МБУ «Городской центр спорта» в 2021-2022 годах</w:t>
      </w:r>
      <w:r w:rsidRPr="00A9248C">
        <w:rPr>
          <w:b/>
        </w:rPr>
        <w:t>»</w:t>
      </w:r>
      <w:r w:rsidRPr="00A9248C">
        <w:rPr>
          <w:b/>
          <w:i/>
        </w:rPr>
        <w:t xml:space="preserve"> (пункт 2.</w:t>
      </w:r>
      <w:r w:rsidR="001A506F">
        <w:rPr>
          <w:b/>
          <w:i/>
        </w:rPr>
        <w:t>2</w:t>
      </w:r>
      <w:r w:rsidRPr="00A9248C">
        <w:rPr>
          <w:b/>
          <w:i/>
        </w:rPr>
        <w:t xml:space="preserve"> Плана работы КСП Ленинского городского округа на 202</w:t>
      </w:r>
      <w:r w:rsidR="001A506F">
        <w:rPr>
          <w:b/>
          <w:i/>
        </w:rPr>
        <w:t>3</w:t>
      </w:r>
      <w:r w:rsidRPr="00A9248C">
        <w:rPr>
          <w:b/>
          <w:i/>
        </w:rPr>
        <w:t xml:space="preserve"> год)</w:t>
      </w:r>
    </w:p>
    <w:p w14:paraId="7045F5FB" w14:textId="77777777" w:rsidR="00A9248C" w:rsidRPr="00A9248C" w:rsidRDefault="00A9248C" w:rsidP="00A9248C">
      <w:pPr>
        <w:tabs>
          <w:tab w:val="left" w:pos="0"/>
        </w:tabs>
        <w:suppressAutoHyphens/>
        <w:ind w:right="-1"/>
        <w:jc w:val="center"/>
        <w:rPr>
          <w:b/>
        </w:rPr>
      </w:pPr>
    </w:p>
    <w:p w14:paraId="46FA801D" w14:textId="78BA63BA" w:rsidR="00A9248C" w:rsidRPr="00A9248C" w:rsidRDefault="00A9248C" w:rsidP="00A9248C">
      <w:pPr>
        <w:suppressAutoHyphens/>
        <w:ind w:right="-6" w:firstLine="708"/>
        <w:contextualSpacing/>
        <w:jc w:val="both"/>
      </w:pPr>
      <w:r w:rsidRPr="00A9248C">
        <w:t xml:space="preserve">Требования представления Контрольно-счётной палаты Ленинского городского округа Московской области от </w:t>
      </w:r>
      <w:r w:rsidR="001A506F">
        <w:t xml:space="preserve">22 марта </w:t>
      </w:r>
      <w:r w:rsidRPr="00A9248C">
        <w:t>2023 выполнены в полном объёме.</w:t>
      </w:r>
    </w:p>
    <w:p w14:paraId="4FDF5D65" w14:textId="77777777" w:rsidR="003A316D" w:rsidRDefault="003A316D" w:rsidP="00AD6D84">
      <w:pPr>
        <w:autoSpaceDE w:val="0"/>
        <w:autoSpaceDN w:val="0"/>
        <w:adjustRightInd w:val="0"/>
        <w:jc w:val="both"/>
      </w:pPr>
    </w:p>
    <w:sectPr w:rsidR="003A316D" w:rsidSect="00345861">
      <w:pgSz w:w="11906" w:h="16838"/>
      <w:pgMar w:top="851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3224" w14:textId="77777777" w:rsidR="00EE5EC2" w:rsidRDefault="00EE5EC2" w:rsidP="00EE5EC2">
      <w:r>
        <w:separator/>
      </w:r>
    </w:p>
  </w:endnote>
  <w:endnote w:type="continuationSeparator" w:id="0">
    <w:p w14:paraId="32CBB37C" w14:textId="77777777" w:rsidR="00EE5EC2" w:rsidRDefault="00EE5EC2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C5A50" w14:textId="77777777" w:rsidR="00EE5EC2" w:rsidRDefault="00EE5EC2" w:rsidP="00EE5EC2">
      <w:r>
        <w:separator/>
      </w:r>
    </w:p>
  </w:footnote>
  <w:footnote w:type="continuationSeparator" w:id="0">
    <w:p w14:paraId="643954DE" w14:textId="77777777" w:rsidR="00EE5EC2" w:rsidRDefault="00EE5EC2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E10ABE"/>
    <w:multiLevelType w:val="multilevel"/>
    <w:tmpl w:val="8F125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30519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3CC8183C"/>
    <w:multiLevelType w:val="multilevel"/>
    <w:tmpl w:val="3FA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0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5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F2D11"/>
    <w:multiLevelType w:val="multilevel"/>
    <w:tmpl w:val="33940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9476E0"/>
    <w:multiLevelType w:val="hybridMultilevel"/>
    <w:tmpl w:val="8FDED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30"/>
  </w:num>
  <w:num w:numId="12">
    <w:abstractNumId w:val="39"/>
  </w:num>
  <w:num w:numId="13">
    <w:abstractNumId w:val="23"/>
  </w:num>
  <w:num w:numId="14">
    <w:abstractNumId w:val="4"/>
  </w:num>
  <w:num w:numId="15">
    <w:abstractNumId w:val="38"/>
  </w:num>
  <w:num w:numId="16">
    <w:abstractNumId w:val="32"/>
  </w:num>
  <w:num w:numId="17">
    <w:abstractNumId w:val="36"/>
  </w:num>
  <w:num w:numId="18">
    <w:abstractNumId w:val="21"/>
  </w:num>
  <w:num w:numId="19">
    <w:abstractNumId w:val="15"/>
  </w:num>
  <w:num w:numId="20">
    <w:abstractNumId w:val="42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17"/>
  </w:num>
  <w:num w:numId="26">
    <w:abstractNumId w:val="40"/>
  </w:num>
  <w:num w:numId="27">
    <w:abstractNumId w:val="35"/>
  </w:num>
  <w:num w:numId="28">
    <w:abstractNumId w:val="25"/>
  </w:num>
  <w:num w:numId="29">
    <w:abstractNumId w:val="7"/>
  </w:num>
  <w:num w:numId="30">
    <w:abstractNumId w:val="12"/>
  </w:num>
  <w:num w:numId="31">
    <w:abstractNumId w:val="27"/>
  </w:num>
  <w:num w:numId="32">
    <w:abstractNumId w:val="34"/>
  </w:num>
  <w:num w:numId="33">
    <w:abstractNumId w:val="6"/>
  </w:num>
  <w:num w:numId="34">
    <w:abstractNumId w:val="33"/>
  </w:num>
  <w:num w:numId="35">
    <w:abstractNumId w:val="41"/>
  </w:num>
  <w:num w:numId="36">
    <w:abstractNumId w:val="16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9"/>
  </w:num>
  <w:num w:numId="41">
    <w:abstractNumId w:val="5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6F"/>
    <w:rsid w:val="000017EC"/>
    <w:rsid w:val="00005E57"/>
    <w:rsid w:val="00006BB4"/>
    <w:rsid w:val="00022C42"/>
    <w:rsid w:val="00027473"/>
    <w:rsid w:val="00032A82"/>
    <w:rsid w:val="0003416B"/>
    <w:rsid w:val="00037661"/>
    <w:rsid w:val="00037ACB"/>
    <w:rsid w:val="00041133"/>
    <w:rsid w:val="00042599"/>
    <w:rsid w:val="0004343E"/>
    <w:rsid w:val="000542C6"/>
    <w:rsid w:val="00055AE2"/>
    <w:rsid w:val="00056BA3"/>
    <w:rsid w:val="000641C9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5546"/>
    <w:rsid w:val="00076F4F"/>
    <w:rsid w:val="0008396A"/>
    <w:rsid w:val="00083F39"/>
    <w:rsid w:val="00085992"/>
    <w:rsid w:val="00086521"/>
    <w:rsid w:val="00086AA6"/>
    <w:rsid w:val="000A175A"/>
    <w:rsid w:val="000A2ECD"/>
    <w:rsid w:val="000A60E0"/>
    <w:rsid w:val="000B04BD"/>
    <w:rsid w:val="000B5993"/>
    <w:rsid w:val="000B762C"/>
    <w:rsid w:val="000C7F63"/>
    <w:rsid w:val="000D17B1"/>
    <w:rsid w:val="000D3B05"/>
    <w:rsid w:val="000D4AA3"/>
    <w:rsid w:val="000D4EEC"/>
    <w:rsid w:val="000D7510"/>
    <w:rsid w:val="000E24D5"/>
    <w:rsid w:val="000E5EB0"/>
    <w:rsid w:val="000E7CE8"/>
    <w:rsid w:val="000F323B"/>
    <w:rsid w:val="000F4009"/>
    <w:rsid w:val="000F6610"/>
    <w:rsid w:val="0010232E"/>
    <w:rsid w:val="00102A36"/>
    <w:rsid w:val="00102F53"/>
    <w:rsid w:val="00105A93"/>
    <w:rsid w:val="001069AA"/>
    <w:rsid w:val="00110C7A"/>
    <w:rsid w:val="001246FB"/>
    <w:rsid w:val="00126713"/>
    <w:rsid w:val="00130ED8"/>
    <w:rsid w:val="00131953"/>
    <w:rsid w:val="0013282C"/>
    <w:rsid w:val="001328E7"/>
    <w:rsid w:val="001352D9"/>
    <w:rsid w:val="00135F70"/>
    <w:rsid w:val="001369E0"/>
    <w:rsid w:val="00136E11"/>
    <w:rsid w:val="00137E88"/>
    <w:rsid w:val="00145BDE"/>
    <w:rsid w:val="0015082E"/>
    <w:rsid w:val="00150A87"/>
    <w:rsid w:val="00151BF4"/>
    <w:rsid w:val="00152584"/>
    <w:rsid w:val="001567FB"/>
    <w:rsid w:val="0016188B"/>
    <w:rsid w:val="00165CAF"/>
    <w:rsid w:val="00172079"/>
    <w:rsid w:val="00172BF5"/>
    <w:rsid w:val="001747D8"/>
    <w:rsid w:val="00175094"/>
    <w:rsid w:val="0017719D"/>
    <w:rsid w:val="001772E8"/>
    <w:rsid w:val="001817F1"/>
    <w:rsid w:val="00183AC4"/>
    <w:rsid w:val="0018532C"/>
    <w:rsid w:val="00185607"/>
    <w:rsid w:val="00187290"/>
    <w:rsid w:val="00187682"/>
    <w:rsid w:val="001939FE"/>
    <w:rsid w:val="00194ABE"/>
    <w:rsid w:val="0019589F"/>
    <w:rsid w:val="001A0A28"/>
    <w:rsid w:val="001A1F58"/>
    <w:rsid w:val="001A506F"/>
    <w:rsid w:val="001A74F1"/>
    <w:rsid w:val="001B0AD1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E3465"/>
    <w:rsid w:val="001E78A7"/>
    <w:rsid w:val="001E78C4"/>
    <w:rsid w:val="001F0943"/>
    <w:rsid w:val="001F5268"/>
    <w:rsid w:val="001F601B"/>
    <w:rsid w:val="00202C9F"/>
    <w:rsid w:val="002076B3"/>
    <w:rsid w:val="00207C42"/>
    <w:rsid w:val="00214D35"/>
    <w:rsid w:val="00220637"/>
    <w:rsid w:val="0022673D"/>
    <w:rsid w:val="00231AF8"/>
    <w:rsid w:val="002326E1"/>
    <w:rsid w:val="00241920"/>
    <w:rsid w:val="00251D35"/>
    <w:rsid w:val="0025535B"/>
    <w:rsid w:val="002633D4"/>
    <w:rsid w:val="00264BE7"/>
    <w:rsid w:val="00266204"/>
    <w:rsid w:val="00267B15"/>
    <w:rsid w:val="00270C65"/>
    <w:rsid w:val="002725E6"/>
    <w:rsid w:val="00274175"/>
    <w:rsid w:val="002751C5"/>
    <w:rsid w:val="00281975"/>
    <w:rsid w:val="002827E9"/>
    <w:rsid w:val="00291D22"/>
    <w:rsid w:val="0029412D"/>
    <w:rsid w:val="0029655E"/>
    <w:rsid w:val="002A02EF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B6B"/>
    <w:rsid w:val="002C3C35"/>
    <w:rsid w:val="002C6A2E"/>
    <w:rsid w:val="002D1AF9"/>
    <w:rsid w:val="002D2949"/>
    <w:rsid w:val="002D3953"/>
    <w:rsid w:val="002D5DB7"/>
    <w:rsid w:val="002E1DB1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567A"/>
    <w:rsid w:val="00307AA2"/>
    <w:rsid w:val="00310641"/>
    <w:rsid w:val="003136D1"/>
    <w:rsid w:val="003172E6"/>
    <w:rsid w:val="00320424"/>
    <w:rsid w:val="00324823"/>
    <w:rsid w:val="00325435"/>
    <w:rsid w:val="00326362"/>
    <w:rsid w:val="00330079"/>
    <w:rsid w:val="003307BF"/>
    <w:rsid w:val="00332744"/>
    <w:rsid w:val="00334CC0"/>
    <w:rsid w:val="00337939"/>
    <w:rsid w:val="003405C7"/>
    <w:rsid w:val="0034154F"/>
    <w:rsid w:val="00345861"/>
    <w:rsid w:val="0035130A"/>
    <w:rsid w:val="003518EE"/>
    <w:rsid w:val="00351937"/>
    <w:rsid w:val="0036035E"/>
    <w:rsid w:val="003625D4"/>
    <w:rsid w:val="00362F06"/>
    <w:rsid w:val="00363F45"/>
    <w:rsid w:val="00375297"/>
    <w:rsid w:val="0037582E"/>
    <w:rsid w:val="00380897"/>
    <w:rsid w:val="0038159A"/>
    <w:rsid w:val="00382738"/>
    <w:rsid w:val="00392810"/>
    <w:rsid w:val="00393F14"/>
    <w:rsid w:val="00396BB9"/>
    <w:rsid w:val="003977C4"/>
    <w:rsid w:val="003A0B6B"/>
    <w:rsid w:val="003A29A1"/>
    <w:rsid w:val="003A316D"/>
    <w:rsid w:val="003A33F3"/>
    <w:rsid w:val="003A4789"/>
    <w:rsid w:val="003A548B"/>
    <w:rsid w:val="003A5EA6"/>
    <w:rsid w:val="003A77E1"/>
    <w:rsid w:val="003A7E2C"/>
    <w:rsid w:val="003B6400"/>
    <w:rsid w:val="003B6DA0"/>
    <w:rsid w:val="003B7638"/>
    <w:rsid w:val="003B77A4"/>
    <w:rsid w:val="003B7E6A"/>
    <w:rsid w:val="003C2D29"/>
    <w:rsid w:val="003C435F"/>
    <w:rsid w:val="003C60FB"/>
    <w:rsid w:val="003C7D30"/>
    <w:rsid w:val="003D24F6"/>
    <w:rsid w:val="003E0259"/>
    <w:rsid w:val="003E4B46"/>
    <w:rsid w:val="003E4CDE"/>
    <w:rsid w:val="003E60EC"/>
    <w:rsid w:val="003E66AE"/>
    <w:rsid w:val="003F10EB"/>
    <w:rsid w:val="003F4101"/>
    <w:rsid w:val="0040120E"/>
    <w:rsid w:val="00403405"/>
    <w:rsid w:val="004050CF"/>
    <w:rsid w:val="00406C7D"/>
    <w:rsid w:val="0041356F"/>
    <w:rsid w:val="00420850"/>
    <w:rsid w:val="0042479B"/>
    <w:rsid w:val="00426535"/>
    <w:rsid w:val="00427B37"/>
    <w:rsid w:val="00427D39"/>
    <w:rsid w:val="00435694"/>
    <w:rsid w:val="00435E88"/>
    <w:rsid w:val="0044327B"/>
    <w:rsid w:val="00443F62"/>
    <w:rsid w:val="00447DBC"/>
    <w:rsid w:val="004500DC"/>
    <w:rsid w:val="00450D05"/>
    <w:rsid w:val="00451C88"/>
    <w:rsid w:val="00451FD6"/>
    <w:rsid w:val="0045417A"/>
    <w:rsid w:val="0045556C"/>
    <w:rsid w:val="004637BB"/>
    <w:rsid w:val="004647BB"/>
    <w:rsid w:val="00464ECC"/>
    <w:rsid w:val="004658F2"/>
    <w:rsid w:val="00474F69"/>
    <w:rsid w:val="00475264"/>
    <w:rsid w:val="00480950"/>
    <w:rsid w:val="004923CA"/>
    <w:rsid w:val="0049266B"/>
    <w:rsid w:val="004A344B"/>
    <w:rsid w:val="004B2DE5"/>
    <w:rsid w:val="004B6074"/>
    <w:rsid w:val="004C153A"/>
    <w:rsid w:val="004C1941"/>
    <w:rsid w:val="004C1F48"/>
    <w:rsid w:val="004D374B"/>
    <w:rsid w:val="004E34CC"/>
    <w:rsid w:val="004E50D0"/>
    <w:rsid w:val="004E5B5D"/>
    <w:rsid w:val="004F06C8"/>
    <w:rsid w:val="004F0E41"/>
    <w:rsid w:val="004F0F2D"/>
    <w:rsid w:val="004F3A24"/>
    <w:rsid w:val="0050240C"/>
    <w:rsid w:val="00513B94"/>
    <w:rsid w:val="00514D9D"/>
    <w:rsid w:val="00516215"/>
    <w:rsid w:val="00526390"/>
    <w:rsid w:val="00532477"/>
    <w:rsid w:val="00532B5F"/>
    <w:rsid w:val="00533D02"/>
    <w:rsid w:val="005350CF"/>
    <w:rsid w:val="0053571A"/>
    <w:rsid w:val="0053571D"/>
    <w:rsid w:val="0053674E"/>
    <w:rsid w:val="005376FE"/>
    <w:rsid w:val="00543AE5"/>
    <w:rsid w:val="00546307"/>
    <w:rsid w:val="00566160"/>
    <w:rsid w:val="00571E30"/>
    <w:rsid w:val="0057528E"/>
    <w:rsid w:val="00577983"/>
    <w:rsid w:val="005834A5"/>
    <w:rsid w:val="00584C8E"/>
    <w:rsid w:val="00592EDB"/>
    <w:rsid w:val="005A16F4"/>
    <w:rsid w:val="005A521B"/>
    <w:rsid w:val="005A552A"/>
    <w:rsid w:val="005A5F2C"/>
    <w:rsid w:val="005A62D8"/>
    <w:rsid w:val="005A71CE"/>
    <w:rsid w:val="005B0206"/>
    <w:rsid w:val="005B0791"/>
    <w:rsid w:val="005B3E4D"/>
    <w:rsid w:val="005B6CA2"/>
    <w:rsid w:val="005C4074"/>
    <w:rsid w:val="005D219C"/>
    <w:rsid w:val="005D3048"/>
    <w:rsid w:val="005D3420"/>
    <w:rsid w:val="005D4A59"/>
    <w:rsid w:val="005D5810"/>
    <w:rsid w:val="005D7228"/>
    <w:rsid w:val="005D7AE1"/>
    <w:rsid w:val="005D7CF5"/>
    <w:rsid w:val="005E0C0B"/>
    <w:rsid w:val="005E126B"/>
    <w:rsid w:val="005E149D"/>
    <w:rsid w:val="005E344B"/>
    <w:rsid w:val="005E4A7A"/>
    <w:rsid w:val="005F77C9"/>
    <w:rsid w:val="005F77DA"/>
    <w:rsid w:val="005F7E29"/>
    <w:rsid w:val="00600CA2"/>
    <w:rsid w:val="00604438"/>
    <w:rsid w:val="00610448"/>
    <w:rsid w:val="0061138F"/>
    <w:rsid w:val="00614BF1"/>
    <w:rsid w:val="00624452"/>
    <w:rsid w:val="00626700"/>
    <w:rsid w:val="00634A6B"/>
    <w:rsid w:val="0064189A"/>
    <w:rsid w:val="00644090"/>
    <w:rsid w:val="00647053"/>
    <w:rsid w:val="006532F9"/>
    <w:rsid w:val="00654AB7"/>
    <w:rsid w:val="006566DA"/>
    <w:rsid w:val="00664AF4"/>
    <w:rsid w:val="00665033"/>
    <w:rsid w:val="00666BBB"/>
    <w:rsid w:val="00671271"/>
    <w:rsid w:val="00672311"/>
    <w:rsid w:val="00672C9F"/>
    <w:rsid w:val="00676EFA"/>
    <w:rsid w:val="00682653"/>
    <w:rsid w:val="00682987"/>
    <w:rsid w:val="006831F5"/>
    <w:rsid w:val="00695000"/>
    <w:rsid w:val="00696082"/>
    <w:rsid w:val="00697E1D"/>
    <w:rsid w:val="00697E5A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A4E"/>
    <w:rsid w:val="006D0B03"/>
    <w:rsid w:val="006D1D60"/>
    <w:rsid w:val="006D3CB5"/>
    <w:rsid w:val="006D3CE7"/>
    <w:rsid w:val="006D49EA"/>
    <w:rsid w:val="006D7C64"/>
    <w:rsid w:val="006E021B"/>
    <w:rsid w:val="006E4E19"/>
    <w:rsid w:val="007002BE"/>
    <w:rsid w:val="0070491E"/>
    <w:rsid w:val="00704973"/>
    <w:rsid w:val="00706ACF"/>
    <w:rsid w:val="00706D0D"/>
    <w:rsid w:val="00713BFA"/>
    <w:rsid w:val="00722343"/>
    <w:rsid w:val="00724983"/>
    <w:rsid w:val="007258E9"/>
    <w:rsid w:val="00727082"/>
    <w:rsid w:val="007272BD"/>
    <w:rsid w:val="00730D39"/>
    <w:rsid w:val="00731AB7"/>
    <w:rsid w:val="00732DB2"/>
    <w:rsid w:val="00735213"/>
    <w:rsid w:val="00736BD9"/>
    <w:rsid w:val="007370A4"/>
    <w:rsid w:val="00741B2A"/>
    <w:rsid w:val="00741E7C"/>
    <w:rsid w:val="007423DF"/>
    <w:rsid w:val="00743B1C"/>
    <w:rsid w:val="007470A9"/>
    <w:rsid w:val="0074719C"/>
    <w:rsid w:val="00751113"/>
    <w:rsid w:val="00754B3E"/>
    <w:rsid w:val="00755313"/>
    <w:rsid w:val="007556E9"/>
    <w:rsid w:val="00761129"/>
    <w:rsid w:val="00761B49"/>
    <w:rsid w:val="00761CBF"/>
    <w:rsid w:val="00763C97"/>
    <w:rsid w:val="0076536D"/>
    <w:rsid w:val="007750FF"/>
    <w:rsid w:val="00775531"/>
    <w:rsid w:val="00780AA6"/>
    <w:rsid w:val="0078353E"/>
    <w:rsid w:val="00787790"/>
    <w:rsid w:val="007A473A"/>
    <w:rsid w:val="007B2B01"/>
    <w:rsid w:val="007B5411"/>
    <w:rsid w:val="007C2EE5"/>
    <w:rsid w:val="007C4763"/>
    <w:rsid w:val="007D0522"/>
    <w:rsid w:val="007D3A7A"/>
    <w:rsid w:val="007D5495"/>
    <w:rsid w:val="007E2AAC"/>
    <w:rsid w:val="007E4322"/>
    <w:rsid w:val="007E4815"/>
    <w:rsid w:val="007E511E"/>
    <w:rsid w:val="007E70B5"/>
    <w:rsid w:val="007F31DF"/>
    <w:rsid w:val="007F3686"/>
    <w:rsid w:val="007F5931"/>
    <w:rsid w:val="00802637"/>
    <w:rsid w:val="0080571D"/>
    <w:rsid w:val="008071F4"/>
    <w:rsid w:val="00811E3E"/>
    <w:rsid w:val="00815FFF"/>
    <w:rsid w:val="00821C67"/>
    <w:rsid w:val="0082633F"/>
    <w:rsid w:val="00826E05"/>
    <w:rsid w:val="008273B5"/>
    <w:rsid w:val="008320E1"/>
    <w:rsid w:val="008338F3"/>
    <w:rsid w:val="00846703"/>
    <w:rsid w:val="00860004"/>
    <w:rsid w:val="0087119B"/>
    <w:rsid w:val="00873168"/>
    <w:rsid w:val="00876C32"/>
    <w:rsid w:val="0088123C"/>
    <w:rsid w:val="00890461"/>
    <w:rsid w:val="00891A75"/>
    <w:rsid w:val="008934C5"/>
    <w:rsid w:val="008A2CCC"/>
    <w:rsid w:val="008A73A8"/>
    <w:rsid w:val="008A79CE"/>
    <w:rsid w:val="008B009C"/>
    <w:rsid w:val="008B068C"/>
    <w:rsid w:val="008B2182"/>
    <w:rsid w:val="008B282B"/>
    <w:rsid w:val="008B4564"/>
    <w:rsid w:val="008B63EB"/>
    <w:rsid w:val="008C0808"/>
    <w:rsid w:val="008C0B3F"/>
    <w:rsid w:val="008C0BC8"/>
    <w:rsid w:val="008C4710"/>
    <w:rsid w:val="008C6643"/>
    <w:rsid w:val="008D0135"/>
    <w:rsid w:val="008D4C75"/>
    <w:rsid w:val="008D6EE6"/>
    <w:rsid w:val="008D6F3C"/>
    <w:rsid w:val="008E20B1"/>
    <w:rsid w:val="008E289C"/>
    <w:rsid w:val="008E3EFA"/>
    <w:rsid w:val="008E5227"/>
    <w:rsid w:val="008E6483"/>
    <w:rsid w:val="008F06A4"/>
    <w:rsid w:val="008F08D2"/>
    <w:rsid w:val="008F63FD"/>
    <w:rsid w:val="008F77F0"/>
    <w:rsid w:val="0090169F"/>
    <w:rsid w:val="00910255"/>
    <w:rsid w:val="00910D22"/>
    <w:rsid w:val="00913573"/>
    <w:rsid w:val="00916831"/>
    <w:rsid w:val="00916A2E"/>
    <w:rsid w:val="00917A4E"/>
    <w:rsid w:val="00930F00"/>
    <w:rsid w:val="0093169F"/>
    <w:rsid w:val="009329A8"/>
    <w:rsid w:val="00932EEA"/>
    <w:rsid w:val="00941ED6"/>
    <w:rsid w:val="009427D8"/>
    <w:rsid w:val="009463AF"/>
    <w:rsid w:val="00946E29"/>
    <w:rsid w:val="00947307"/>
    <w:rsid w:val="009478E6"/>
    <w:rsid w:val="00951BF7"/>
    <w:rsid w:val="00957E59"/>
    <w:rsid w:val="0096053D"/>
    <w:rsid w:val="00965748"/>
    <w:rsid w:val="00965C8C"/>
    <w:rsid w:val="00966F14"/>
    <w:rsid w:val="00973945"/>
    <w:rsid w:val="00974400"/>
    <w:rsid w:val="00974EFA"/>
    <w:rsid w:val="00977539"/>
    <w:rsid w:val="00980D3C"/>
    <w:rsid w:val="00980D7C"/>
    <w:rsid w:val="00983989"/>
    <w:rsid w:val="00984964"/>
    <w:rsid w:val="009862E5"/>
    <w:rsid w:val="00990281"/>
    <w:rsid w:val="009923E0"/>
    <w:rsid w:val="00993DF2"/>
    <w:rsid w:val="00994DAB"/>
    <w:rsid w:val="00995884"/>
    <w:rsid w:val="00997F53"/>
    <w:rsid w:val="009A1849"/>
    <w:rsid w:val="009B3A22"/>
    <w:rsid w:val="009B5BCF"/>
    <w:rsid w:val="009C0196"/>
    <w:rsid w:val="009C1732"/>
    <w:rsid w:val="009C2DFC"/>
    <w:rsid w:val="009C4881"/>
    <w:rsid w:val="009C4886"/>
    <w:rsid w:val="009C5CD9"/>
    <w:rsid w:val="009C7F1E"/>
    <w:rsid w:val="009D06C4"/>
    <w:rsid w:val="009D1648"/>
    <w:rsid w:val="009D74B5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6548"/>
    <w:rsid w:val="009F6BE5"/>
    <w:rsid w:val="009F7D1E"/>
    <w:rsid w:val="00A051FD"/>
    <w:rsid w:val="00A134BD"/>
    <w:rsid w:val="00A14E3E"/>
    <w:rsid w:val="00A16D5C"/>
    <w:rsid w:val="00A17DD5"/>
    <w:rsid w:val="00A20040"/>
    <w:rsid w:val="00A32E0E"/>
    <w:rsid w:val="00A35FD9"/>
    <w:rsid w:val="00A37340"/>
    <w:rsid w:val="00A42B7F"/>
    <w:rsid w:val="00A43C84"/>
    <w:rsid w:val="00A6355C"/>
    <w:rsid w:val="00A6722C"/>
    <w:rsid w:val="00A73856"/>
    <w:rsid w:val="00A82DF9"/>
    <w:rsid w:val="00A854A2"/>
    <w:rsid w:val="00A92207"/>
    <w:rsid w:val="00A9248C"/>
    <w:rsid w:val="00A92DF1"/>
    <w:rsid w:val="00A9552E"/>
    <w:rsid w:val="00A959E8"/>
    <w:rsid w:val="00A95AD4"/>
    <w:rsid w:val="00AA2C8C"/>
    <w:rsid w:val="00AA30B6"/>
    <w:rsid w:val="00AA4176"/>
    <w:rsid w:val="00AA4BC9"/>
    <w:rsid w:val="00AA5C1A"/>
    <w:rsid w:val="00AA74B2"/>
    <w:rsid w:val="00AC3F90"/>
    <w:rsid w:val="00AD39A3"/>
    <w:rsid w:val="00AD6D84"/>
    <w:rsid w:val="00AD73D4"/>
    <w:rsid w:val="00AD7846"/>
    <w:rsid w:val="00AD787C"/>
    <w:rsid w:val="00AF0664"/>
    <w:rsid w:val="00AF1277"/>
    <w:rsid w:val="00AF5FB1"/>
    <w:rsid w:val="00AF675F"/>
    <w:rsid w:val="00AF684D"/>
    <w:rsid w:val="00B01254"/>
    <w:rsid w:val="00B01598"/>
    <w:rsid w:val="00B05922"/>
    <w:rsid w:val="00B10804"/>
    <w:rsid w:val="00B10F87"/>
    <w:rsid w:val="00B20230"/>
    <w:rsid w:val="00B25607"/>
    <w:rsid w:val="00B264D0"/>
    <w:rsid w:val="00B309D2"/>
    <w:rsid w:val="00B30F10"/>
    <w:rsid w:val="00B40127"/>
    <w:rsid w:val="00B42BF8"/>
    <w:rsid w:val="00B44EEB"/>
    <w:rsid w:val="00B44FD9"/>
    <w:rsid w:val="00B4560D"/>
    <w:rsid w:val="00B45643"/>
    <w:rsid w:val="00B4772A"/>
    <w:rsid w:val="00B47F4C"/>
    <w:rsid w:val="00B55ED6"/>
    <w:rsid w:val="00B57595"/>
    <w:rsid w:val="00B60AAE"/>
    <w:rsid w:val="00B6351D"/>
    <w:rsid w:val="00B642F8"/>
    <w:rsid w:val="00B713C3"/>
    <w:rsid w:val="00B72A05"/>
    <w:rsid w:val="00B7397C"/>
    <w:rsid w:val="00B750F1"/>
    <w:rsid w:val="00B76B5B"/>
    <w:rsid w:val="00B770CA"/>
    <w:rsid w:val="00B801CE"/>
    <w:rsid w:val="00B830CA"/>
    <w:rsid w:val="00B872EA"/>
    <w:rsid w:val="00B87502"/>
    <w:rsid w:val="00B900AA"/>
    <w:rsid w:val="00B91518"/>
    <w:rsid w:val="00B93E32"/>
    <w:rsid w:val="00B96ABF"/>
    <w:rsid w:val="00B97456"/>
    <w:rsid w:val="00BA4421"/>
    <w:rsid w:val="00BA5B06"/>
    <w:rsid w:val="00BA7DA2"/>
    <w:rsid w:val="00BB14FB"/>
    <w:rsid w:val="00BB1CCC"/>
    <w:rsid w:val="00BB2117"/>
    <w:rsid w:val="00BB2747"/>
    <w:rsid w:val="00BB4DD0"/>
    <w:rsid w:val="00BB75E3"/>
    <w:rsid w:val="00BC0118"/>
    <w:rsid w:val="00BC0147"/>
    <w:rsid w:val="00BC4D9C"/>
    <w:rsid w:val="00BC61BF"/>
    <w:rsid w:val="00BC625B"/>
    <w:rsid w:val="00BD7B59"/>
    <w:rsid w:val="00BE2A44"/>
    <w:rsid w:val="00BE3F19"/>
    <w:rsid w:val="00BE6487"/>
    <w:rsid w:val="00BE7AF7"/>
    <w:rsid w:val="00C00A7E"/>
    <w:rsid w:val="00C01C3E"/>
    <w:rsid w:val="00C02671"/>
    <w:rsid w:val="00C06F16"/>
    <w:rsid w:val="00C07CE7"/>
    <w:rsid w:val="00C159F6"/>
    <w:rsid w:val="00C16C84"/>
    <w:rsid w:val="00C170B9"/>
    <w:rsid w:val="00C20675"/>
    <w:rsid w:val="00C2070E"/>
    <w:rsid w:val="00C25FBC"/>
    <w:rsid w:val="00C26ABD"/>
    <w:rsid w:val="00C328D1"/>
    <w:rsid w:val="00C33BB3"/>
    <w:rsid w:val="00C35D54"/>
    <w:rsid w:val="00C40EEF"/>
    <w:rsid w:val="00C418E3"/>
    <w:rsid w:val="00C42091"/>
    <w:rsid w:val="00C46596"/>
    <w:rsid w:val="00C50128"/>
    <w:rsid w:val="00C50617"/>
    <w:rsid w:val="00C53D8A"/>
    <w:rsid w:val="00C54981"/>
    <w:rsid w:val="00C55472"/>
    <w:rsid w:val="00C66269"/>
    <w:rsid w:val="00C670D4"/>
    <w:rsid w:val="00C7254E"/>
    <w:rsid w:val="00C73938"/>
    <w:rsid w:val="00C74886"/>
    <w:rsid w:val="00C74BD4"/>
    <w:rsid w:val="00C82037"/>
    <w:rsid w:val="00C841E0"/>
    <w:rsid w:val="00C843DB"/>
    <w:rsid w:val="00C85304"/>
    <w:rsid w:val="00C937B5"/>
    <w:rsid w:val="00C97057"/>
    <w:rsid w:val="00CA1819"/>
    <w:rsid w:val="00CA6D2D"/>
    <w:rsid w:val="00CA784D"/>
    <w:rsid w:val="00CA7BA9"/>
    <w:rsid w:val="00CB001E"/>
    <w:rsid w:val="00CB1813"/>
    <w:rsid w:val="00CB506A"/>
    <w:rsid w:val="00CB530B"/>
    <w:rsid w:val="00CC3F60"/>
    <w:rsid w:val="00CD25D4"/>
    <w:rsid w:val="00CD2884"/>
    <w:rsid w:val="00CE19D8"/>
    <w:rsid w:val="00CE249F"/>
    <w:rsid w:val="00CE38F2"/>
    <w:rsid w:val="00CE68F4"/>
    <w:rsid w:val="00CE69C3"/>
    <w:rsid w:val="00CE7528"/>
    <w:rsid w:val="00CE7F2C"/>
    <w:rsid w:val="00CF06BD"/>
    <w:rsid w:val="00CF0AB5"/>
    <w:rsid w:val="00D01D50"/>
    <w:rsid w:val="00D0762A"/>
    <w:rsid w:val="00D1090A"/>
    <w:rsid w:val="00D109F8"/>
    <w:rsid w:val="00D21B59"/>
    <w:rsid w:val="00D23B1C"/>
    <w:rsid w:val="00D25B28"/>
    <w:rsid w:val="00D347E9"/>
    <w:rsid w:val="00D450C8"/>
    <w:rsid w:val="00D47BD7"/>
    <w:rsid w:val="00D53C5B"/>
    <w:rsid w:val="00D558DB"/>
    <w:rsid w:val="00D61AAA"/>
    <w:rsid w:val="00D61AF2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F2C"/>
    <w:rsid w:val="00D84318"/>
    <w:rsid w:val="00D8667A"/>
    <w:rsid w:val="00D91828"/>
    <w:rsid w:val="00D96BC5"/>
    <w:rsid w:val="00D96DB6"/>
    <w:rsid w:val="00DA29AA"/>
    <w:rsid w:val="00DA413E"/>
    <w:rsid w:val="00DA454E"/>
    <w:rsid w:val="00DA567E"/>
    <w:rsid w:val="00DA77E3"/>
    <w:rsid w:val="00DB1188"/>
    <w:rsid w:val="00DC0323"/>
    <w:rsid w:val="00DC34D5"/>
    <w:rsid w:val="00DC5646"/>
    <w:rsid w:val="00DD0327"/>
    <w:rsid w:val="00DD1865"/>
    <w:rsid w:val="00DD2424"/>
    <w:rsid w:val="00DD31EB"/>
    <w:rsid w:val="00DE4F01"/>
    <w:rsid w:val="00DE4FF4"/>
    <w:rsid w:val="00DF0A7D"/>
    <w:rsid w:val="00DF17ED"/>
    <w:rsid w:val="00DF33E0"/>
    <w:rsid w:val="00DF6F26"/>
    <w:rsid w:val="00E0009F"/>
    <w:rsid w:val="00E007C2"/>
    <w:rsid w:val="00E066FC"/>
    <w:rsid w:val="00E06944"/>
    <w:rsid w:val="00E07983"/>
    <w:rsid w:val="00E12697"/>
    <w:rsid w:val="00E17590"/>
    <w:rsid w:val="00E17DF4"/>
    <w:rsid w:val="00E20ADC"/>
    <w:rsid w:val="00E21DC6"/>
    <w:rsid w:val="00E24198"/>
    <w:rsid w:val="00E271D9"/>
    <w:rsid w:val="00E30AB9"/>
    <w:rsid w:val="00E31B17"/>
    <w:rsid w:val="00E32DB1"/>
    <w:rsid w:val="00E35871"/>
    <w:rsid w:val="00E361F6"/>
    <w:rsid w:val="00E3693A"/>
    <w:rsid w:val="00E450D8"/>
    <w:rsid w:val="00E452CA"/>
    <w:rsid w:val="00E466F1"/>
    <w:rsid w:val="00E51633"/>
    <w:rsid w:val="00E5341B"/>
    <w:rsid w:val="00E53A10"/>
    <w:rsid w:val="00E53C76"/>
    <w:rsid w:val="00E54729"/>
    <w:rsid w:val="00E55595"/>
    <w:rsid w:val="00E622C1"/>
    <w:rsid w:val="00E671EC"/>
    <w:rsid w:val="00E7050F"/>
    <w:rsid w:val="00E705E7"/>
    <w:rsid w:val="00E70D35"/>
    <w:rsid w:val="00E71E3A"/>
    <w:rsid w:val="00E73D60"/>
    <w:rsid w:val="00E73F48"/>
    <w:rsid w:val="00E8137E"/>
    <w:rsid w:val="00E82FAF"/>
    <w:rsid w:val="00E85614"/>
    <w:rsid w:val="00E85A22"/>
    <w:rsid w:val="00E876DB"/>
    <w:rsid w:val="00E957C5"/>
    <w:rsid w:val="00E96635"/>
    <w:rsid w:val="00E96DF6"/>
    <w:rsid w:val="00EA1C5C"/>
    <w:rsid w:val="00EB25E8"/>
    <w:rsid w:val="00EB3D55"/>
    <w:rsid w:val="00EC4F77"/>
    <w:rsid w:val="00EC6802"/>
    <w:rsid w:val="00EC6B27"/>
    <w:rsid w:val="00EC6B46"/>
    <w:rsid w:val="00EC77D6"/>
    <w:rsid w:val="00ED1C21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10A8"/>
    <w:rsid w:val="00F24F3B"/>
    <w:rsid w:val="00F26463"/>
    <w:rsid w:val="00F27108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716CC"/>
    <w:rsid w:val="00F722CB"/>
    <w:rsid w:val="00F744DD"/>
    <w:rsid w:val="00F7535F"/>
    <w:rsid w:val="00F75D4B"/>
    <w:rsid w:val="00F80088"/>
    <w:rsid w:val="00F80F37"/>
    <w:rsid w:val="00F829F2"/>
    <w:rsid w:val="00F82A91"/>
    <w:rsid w:val="00F83497"/>
    <w:rsid w:val="00F84EB3"/>
    <w:rsid w:val="00F86239"/>
    <w:rsid w:val="00F900C8"/>
    <w:rsid w:val="00F91BAA"/>
    <w:rsid w:val="00F92B62"/>
    <w:rsid w:val="00F947D1"/>
    <w:rsid w:val="00F9635A"/>
    <w:rsid w:val="00F964AD"/>
    <w:rsid w:val="00F96C6A"/>
    <w:rsid w:val="00FA1131"/>
    <w:rsid w:val="00FA1558"/>
    <w:rsid w:val="00FA1D97"/>
    <w:rsid w:val="00FA3A71"/>
    <w:rsid w:val="00FA7614"/>
    <w:rsid w:val="00FB1024"/>
    <w:rsid w:val="00FB162C"/>
    <w:rsid w:val="00FB6C67"/>
    <w:rsid w:val="00FC02D0"/>
    <w:rsid w:val="00FC0BBC"/>
    <w:rsid w:val="00FC1DDE"/>
    <w:rsid w:val="00FC440E"/>
    <w:rsid w:val="00FC4B35"/>
    <w:rsid w:val="00FC5B69"/>
    <w:rsid w:val="00FC6D4D"/>
    <w:rsid w:val="00FC7F48"/>
    <w:rsid w:val="00FD0713"/>
    <w:rsid w:val="00FD1988"/>
    <w:rsid w:val="00FD3534"/>
    <w:rsid w:val="00FD3DC5"/>
    <w:rsid w:val="00FD50C4"/>
    <w:rsid w:val="00FD7291"/>
    <w:rsid w:val="00FE2E3E"/>
    <w:rsid w:val="00FE4E74"/>
    <w:rsid w:val="00FE4F49"/>
    <w:rsid w:val="00FE7D65"/>
    <w:rsid w:val="00FF0D2C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  <w:style w:type="paragraph" w:customStyle="1" w:styleId="ac">
    <w:basedOn w:val="a"/>
    <w:next w:val="a4"/>
    <w:uiPriority w:val="99"/>
    <w:unhideWhenUsed/>
    <w:qFormat/>
    <w:rsid w:val="007A4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99BD-505B-46AF-BC37-4066A759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3</Pages>
  <Words>1088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Элеонора Чернышова</cp:lastModifiedBy>
  <cp:revision>520</cp:revision>
  <cp:lastPrinted>2023-01-27T08:06:00Z</cp:lastPrinted>
  <dcterms:created xsi:type="dcterms:W3CDTF">2017-02-06T08:33:00Z</dcterms:created>
  <dcterms:modified xsi:type="dcterms:W3CDTF">2023-07-03T14:52:00Z</dcterms:modified>
</cp:coreProperties>
</file>