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A2682F" w:rsidRDefault="009A25DD" w:rsidP="00EA57D0">
      <w:pPr>
        <w:pStyle w:val="a3"/>
      </w:pPr>
      <w:r w:rsidRPr="00A2682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A2682F" w:rsidRDefault="00826003" w:rsidP="005E4460">
      <w:pPr>
        <w:pStyle w:val="10"/>
      </w:pPr>
      <w:r w:rsidRPr="00A2682F">
        <w:t xml:space="preserve">Администрация Ленинского </w:t>
      </w:r>
      <w:r w:rsidR="00886975" w:rsidRPr="00A2682F">
        <w:t>городского округа</w:t>
      </w:r>
      <w:r w:rsidRPr="00A2682F">
        <w:t xml:space="preserve"> </w:t>
      </w:r>
      <w:r w:rsidR="009E54F9" w:rsidRPr="00A2682F">
        <w:br/>
      </w:r>
      <w:r w:rsidRPr="00A2682F">
        <w:t>Московской области</w:t>
      </w:r>
    </w:p>
    <w:p w:rsidR="005E4460" w:rsidRPr="00A2682F" w:rsidRDefault="00AA3CE5" w:rsidP="005E4460">
      <w:pPr>
        <w:pStyle w:val="20"/>
      </w:pPr>
      <w:r w:rsidRPr="00A2682F">
        <w:t>ФИНАНСОВО</w:t>
      </w:r>
      <w:r w:rsidR="00B43479" w:rsidRPr="00A2682F">
        <w:t>Е</w:t>
      </w:r>
      <w:r w:rsidRPr="00A2682F">
        <w:t xml:space="preserve"> УПРАВЛЕНИЕ</w:t>
      </w:r>
      <w:r w:rsidR="005E4460" w:rsidRPr="00A2682F">
        <w:br/>
      </w:r>
      <w:r w:rsidRPr="00A2682F">
        <w:rPr>
          <w:b w:val="0"/>
        </w:rPr>
        <w:t xml:space="preserve">АДМИНИСТРАЦИИ ЛЕНИНСКОГО </w:t>
      </w:r>
      <w:r w:rsidR="009A25DD" w:rsidRPr="00A2682F">
        <w:rPr>
          <w:b w:val="0"/>
        </w:rPr>
        <w:t>ГОРОДСКОГО ОКРУГ</w:t>
      </w:r>
      <w:r w:rsidRPr="00A2682F">
        <w:rPr>
          <w:b w:val="0"/>
        </w:rPr>
        <w:t>А</w:t>
      </w:r>
      <w:r w:rsidR="005E4460" w:rsidRPr="00A2682F">
        <w:rPr>
          <w:b w:val="0"/>
        </w:rPr>
        <w:br/>
        <w:t>МОСКОВСКОЙ ОБЛАСТИ</w:t>
      </w:r>
    </w:p>
    <w:p w:rsidR="00AA3CE5" w:rsidRPr="00A2682F" w:rsidRDefault="009D002E" w:rsidP="005E4460">
      <w:pPr>
        <w:pStyle w:val="30"/>
      </w:pPr>
      <w:r w:rsidRPr="00A2682F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A2682F" w:rsidTr="00500F84">
        <w:tc>
          <w:tcPr>
            <w:tcW w:w="534" w:type="dxa"/>
          </w:tcPr>
          <w:p w:rsidR="00B317A3" w:rsidRPr="00A2682F" w:rsidRDefault="00B317A3" w:rsidP="00EA57D0">
            <w:pPr>
              <w:pStyle w:val="a8"/>
              <w:rPr>
                <w:b/>
              </w:rPr>
            </w:pPr>
            <w:r w:rsidRPr="00A2682F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A2682F" w:rsidRDefault="005D14F3" w:rsidP="00A85FAF">
            <w:pPr>
              <w:pStyle w:val="a8"/>
            </w:pPr>
            <w:r>
              <w:t>31</w:t>
            </w:r>
            <w:r w:rsidR="002567EF" w:rsidRPr="00A2682F">
              <w:t>.</w:t>
            </w:r>
            <w:r w:rsidR="00C14E4A" w:rsidRPr="00A2682F">
              <w:t>0</w:t>
            </w:r>
            <w:r>
              <w:t>5</w:t>
            </w:r>
            <w:r w:rsidR="002567EF" w:rsidRPr="00A2682F">
              <w:t>.202</w:t>
            </w:r>
            <w:r w:rsidR="00E008E2" w:rsidRPr="00A2682F">
              <w:t>4</w:t>
            </w:r>
          </w:p>
        </w:tc>
        <w:tc>
          <w:tcPr>
            <w:tcW w:w="4536" w:type="dxa"/>
          </w:tcPr>
          <w:p w:rsidR="00B317A3" w:rsidRPr="00A2682F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A2682F" w:rsidRDefault="00B317A3" w:rsidP="00EA57D0">
            <w:pPr>
              <w:pStyle w:val="a8"/>
            </w:pPr>
            <w:r w:rsidRPr="00A2682F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A2682F" w:rsidRDefault="00BA44FF" w:rsidP="00961148">
            <w:pPr>
              <w:pStyle w:val="a8"/>
              <w:jc w:val="center"/>
            </w:pPr>
            <w:r>
              <w:t>40</w:t>
            </w:r>
          </w:p>
        </w:tc>
      </w:tr>
    </w:tbl>
    <w:p w:rsidR="000671E9" w:rsidRPr="00A2682F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>на 202</w:t>
      </w:r>
      <w:r w:rsidR="00A2682F" w:rsidRPr="00A2682F">
        <w:rPr>
          <w:sz w:val="26"/>
          <w:szCs w:val="26"/>
        </w:rPr>
        <w:t>4</w:t>
      </w:r>
      <w:r w:rsidRPr="00A2682F">
        <w:rPr>
          <w:sz w:val="26"/>
          <w:szCs w:val="26"/>
        </w:rPr>
        <w:t xml:space="preserve"> год</w:t>
      </w:r>
      <w:r w:rsidR="00E044A5" w:rsidRPr="00A2682F">
        <w:rPr>
          <w:sz w:val="26"/>
          <w:szCs w:val="26"/>
        </w:rPr>
        <w:t xml:space="preserve"> и </w:t>
      </w:r>
      <w:r w:rsidR="00A54B2C" w:rsidRPr="00A2682F">
        <w:rPr>
          <w:sz w:val="26"/>
          <w:szCs w:val="26"/>
        </w:rPr>
        <w:t xml:space="preserve">на </w:t>
      </w:r>
      <w:r w:rsidR="006D0D0E" w:rsidRPr="00A2682F">
        <w:rPr>
          <w:sz w:val="26"/>
          <w:szCs w:val="26"/>
        </w:rPr>
        <w:t>плановый период 202</w:t>
      </w:r>
      <w:r w:rsidR="00A2682F" w:rsidRPr="00A2682F">
        <w:rPr>
          <w:sz w:val="26"/>
          <w:szCs w:val="26"/>
        </w:rPr>
        <w:t>5</w:t>
      </w:r>
      <w:r w:rsidR="006D0D0E" w:rsidRPr="00A2682F">
        <w:rPr>
          <w:sz w:val="26"/>
          <w:szCs w:val="26"/>
        </w:rPr>
        <w:t xml:space="preserve"> и 202</w:t>
      </w:r>
      <w:r w:rsidR="00A2682F" w:rsidRPr="00A2682F">
        <w:rPr>
          <w:sz w:val="26"/>
          <w:szCs w:val="26"/>
        </w:rPr>
        <w:t>6</w:t>
      </w:r>
      <w:r w:rsidR="006D0D0E" w:rsidRPr="00A2682F">
        <w:rPr>
          <w:sz w:val="26"/>
          <w:szCs w:val="26"/>
        </w:rPr>
        <w:t xml:space="preserve"> годов</w:t>
      </w:r>
    </w:p>
    <w:p w:rsidR="000671E9" w:rsidRPr="00A2682F" w:rsidRDefault="000671E9" w:rsidP="000671E9">
      <w:pPr>
        <w:pStyle w:val="ac"/>
        <w:rPr>
          <w:sz w:val="24"/>
          <w:szCs w:val="24"/>
        </w:rPr>
      </w:pPr>
    </w:p>
    <w:p w:rsidR="000671E9" w:rsidRPr="00A2682F" w:rsidRDefault="000671E9" w:rsidP="003649E4">
      <w:pPr>
        <w:ind w:firstLine="720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A2682F">
        <w:rPr>
          <w:sz w:val="24"/>
          <w:szCs w:val="24"/>
        </w:rPr>
        <w:t>городском округе</w:t>
      </w:r>
      <w:r w:rsidRPr="00A2682F">
        <w:rPr>
          <w:sz w:val="24"/>
          <w:szCs w:val="24"/>
        </w:rPr>
        <w:t xml:space="preserve"> Московской области,</w:t>
      </w:r>
    </w:p>
    <w:p w:rsidR="00A77459" w:rsidRPr="00A2682F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A2682F" w:rsidRDefault="000671E9" w:rsidP="000671E9">
      <w:pPr>
        <w:jc w:val="center"/>
        <w:rPr>
          <w:sz w:val="24"/>
          <w:szCs w:val="24"/>
        </w:rPr>
      </w:pPr>
      <w:r w:rsidRPr="00A2682F">
        <w:rPr>
          <w:sz w:val="24"/>
          <w:szCs w:val="24"/>
        </w:rPr>
        <w:t>ПРИКАЗЫВАЮ:</w:t>
      </w:r>
    </w:p>
    <w:p w:rsidR="000671E9" w:rsidRPr="00A2682F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2743E2" w:rsidRDefault="0099764D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1. </w:t>
      </w:r>
      <w:r w:rsidR="008D28CE" w:rsidRPr="00A2682F">
        <w:rPr>
          <w:sz w:val="24"/>
          <w:szCs w:val="24"/>
        </w:rPr>
        <w:t>В</w:t>
      </w:r>
      <w:r w:rsidR="000F1D88" w:rsidRPr="00A2682F">
        <w:rPr>
          <w:sz w:val="24"/>
          <w:szCs w:val="24"/>
        </w:rPr>
        <w:t xml:space="preserve">нести </w:t>
      </w:r>
      <w:r w:rsidR="00A85FAF" w:rsidRPr="00A2682F">
        <w:rPr>
          <w:sz w:val="24"/>
          <w:szCs w:val="24"/>
        </w:rPr>
        <w:t xml:space="preserve">следующие </w:t>
      </w:r>
      <w:r w:rsidR="000F1D88" w:rsidRPr="002743E2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2743E2">
        <w:rPr>
          <w:sz w:val="24"/>
          <w:szCs w:val="24"/>
        </w:rPr>
        <w:t>городского округа</w:t>
      </w:r>
      <w:r w:rsidR="000F1D88" w:rsidRPr="002743E2">
        <w:rPr>
          <w:sz w:val="24"/>
          <w:szCs w:val="24"/>
        </w:rPr>
        <w:t xml:space="preserve"> </w:t>
      </w:r>
      <w:r w:rsidR="00D343A7" w:rsidRPr="002743E2">
        <w:rPr>
          <w:sz w:val="24"/>
          <w:szCs w:val="24"/>
        </w:rPr>
        <w:t>увеличив</w:t>
      </w:r>
      <w:r w:rsidR="00AB5993" w:rsidRPr="002743E2">
        <w:rPr>
          <w:sz w:val="24"/>
          <w:szCs w:val="24"/>
        </w:rPr>
        <w:t xml:space="preserve"> </w:t>
      </w:r>
      <w:r w:rsidR="000A316A" w:rsidRPr="002743E2">
        <w:rPr>
          <w:sz w:val="24"/>
          <w:szCs w:val="24"/>
        </w:rPr>
        <w:t>202</w:t>
      </w:r>
      <w:r w:rsidR="00117ADA" w:rsidRPr="002743E2">
        <w:rPr>
          <w:sz w:val="24"/>
          <w:szCs w:val="24"/>
        </w:rPr>
        <w:t>4</w:t>
      </w:r>
      <w:r w:rsidR="000A316A" w:rsidRPr="002743E2">
        <w:rPr>
          <w:sz w:val="24"/>
          <w:szCs w:val="24"/>
        </w:rPr>
        <w:t xml:space="preserve"> год </w:t>
      </w:r>
      <w:r w:rsidR="008E1755" w:rsidRPr="002743E2">
        <w:rPr>
          <w:sz w:val="24"/>
          <w:szCs w:val="24"/>
        </w:rPr>
        <w:t xml:space="preserve">на сумму </w:t>
      </w:r>
      <w:r w:rsidR="009B27E2" w:rsidRPr="002743E2">
        <w:rPr>
          <w:sz w:val="24"/>
          <w:szCs w:val="24"/>
        </w:rPr>
        <w:t>10 647 316,93</w:t>
      </w:r>
      <w:r w:rsidR="00E12F84" w:rsidRPr="002743E2">
        <w:rPr>
          <w:sz w:val="24"/>
          <w:szCs w:val="24"/>
        </w:rPr>
        <w:t xml:space="preserve"> </w:t>
      </w:r>
      <w:r w:rsidR="008E1755" w:rsidRPr="002743E2">
        <w:rPr>
          <w:sz w:val="24"/>
          <w:szCs w:val="24"/>
        </w:rPr>
        <w:t>руб</w:t>
      </w:r>
      <w:r w:rsidR="00F74CF9" w:rsidRPr="002743E2">
        <w:rPr>
          <w:sz w:val="24"/>
          <w:szCs w:val="24"/>
        </w:rPr>
        <w:t>лей</w:t>
      </w:r>
      <w:r w:rsidR="00FC6211" w:rsidRPr="002743E2">
        <w:rPr>
          <w:sz w:val="24"/>
          <w:szCs w:val="24"/>
        </w:rPr>
        <w:t xml:space="preserve">, </w:t>
      </w:r>
      <w:r w:rsidR="009B27E2" w:rsidRPr="002743E2">
        <w:rPr>
          <w:sz w:val="24"/>
          <w:szCs w:val="24"/>
        </w:rPr>
        <w:t>увеличив</w:t>
      </w:r>
      <w:r w:rsidR="00FC6211" w:rsidRPr="002743E2">
        <w:rPr>
          <w:sz w:val="24"/>
          <w:szCs w:val="24"/>
        </w:rPr>
        <w:t xml:space="preserve"> 2025 год на </w:t>
      </w:r>
      <w:r w:rsidR="009B27E2" w:rsidRPr="002743E2">
        <w:rPr>
          <w:sz w:val="24"/>
          <w:szCs w:val="24"/>
        </w:rPr>
        <w:t>572 597 890,00</w:t>
      </w:r>
      <w:r w:rsidR="00FC6211" w:rsidRPr="002743E2">
        <w:rPr>
          <w:sz w:val="24"/>
          <w:szCs w:val="24"/>
        </w:rPr>
        <w:t xml:space="preserve"> рублей, </w:t>
      </w:r>
      <w:r w:rsidR="00032652" w:rsidRPr="002743E2">
        <w:rPr>
          <w:sz w:val="24"/>
          <w:szCs w:val="24"/>
        </w:rPr>
        <w:t xml:space="preserve">увеличив </w:t>
      </w:r>
      <w:r w:rsidR="00FC6211" w:rsidRPr="002743E2">
        <w:rPr>
          <w:sz w:val="24"/>
          <w:szCs w:val="24"/>
        </w:rPr>
        <w:t xml:space="preserve">2026 год на </w:t>
      </w:r>
      <w:r w:rsidR="00032652" w:rsidRPr="002743E2">
        <w:rPr>
          <w:sz w:val="24"/>
          <w:szCs w:val="24"/>
        </w:rPr>
        <w:t>880 159 230,00</w:t>
      </w:r>
      <w:r w:rsidR="00FC6211" w:rsidRPr="002743E2">
        <w:rPr>
          <w:sz w:val="24"/>
          <w:szCs w:val="24"/>
        </w:rPr>
        <w:t xml:space="preserve"> рублей</w:t>
      </w:r>
      <w:r w:rsidRPr="002743E2">
        <w:rPr>
          <w:sz w:val="24"/>
          <w:szCs w:val="24"/>
        </w:rPr>
        <w:t xml:space="preserve">:     </w:t>
      </w:r>
    </w:p>
    <w:p w:rsidR="00B77CDB" w:rsidRDefault="00B77CDB" w:rsidP="00D57955">
      <w:pPr>
        <w:ind w:firstLine="284"/>
        <w:jc w:val="both"/>
        <w:rPr>
          <w:sz w:val="24"/>
          <w:szCs w:val="24"/>
        </w:rPr>
      </w:pPr>
      <w:r w:rsidRPr="002743E2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267A42" w:rsidRPr="002743E2">
        <w:rPr>
          <w:sz w:val="24"/>
          <w:szCs w:val="24"/>
        </w:rPr>
        <w:t>4</w:t>
      </w:r>
      <w:r w:rsidRPr="002743E2">
        <w:rPr>
          <w:sz w:val="24"/>
          <w:szCs w:val="24"/>
        </w:rPr>
        <w:t xml:space="preserve"> год и на плановый период 202</w:t>
      </w:r>
      <w:r w:rsidR="00267A42" w:rsidRPr="002743E2">
        <w:rPr>
          <w:sz w:val="24"/>
          <w:szCs w:val="24"/>
        </w:rPr>
        <w:t>5</w:t>
      </w:r>
      <w:r w:rsidRPr="002743E2">
        <w:rPr>
          <w:sz w:val="24"/>
          <w:szCs w:val="24"/>
        </w:rPr>
        <w:t xml:space="preserve"> и 202</w:t>
      </w:r>
      <w:r w:rsidR="00267A42" w:rsidRPr="002743E2">
        <w:rPr>
          <w:sz w:val="24"/>
          <w:szCs w:val="24"/>
        </w:rPr>
        <w:t>6</w:t>
      </w:r>
      <w:r w:rsidRPr="00A2682F">
        <w:rPr>
          <w:sz w:val="24"/>
          <w:szCs w:val="24"/>
        </w:rPr>
        <w:t xml:space="preserve"> годов"</w:t>
      </w:r>
      <w:r w:rsidR="003F56CC" w:rsidRPr="00A2682F">
        <w:rPr>
          <w:sz w:val="24"/>
          <w:szCs w:val="24"/>
        </w:rPr>
        <w:t xml:space="preserve">, уведомлениями МЭФ МО, </w:t>
      </w:r>
      <w:r w:rsidRPr="00A2682F">
        <w:rPr>
          <w:sz w:val="24"/>
          <w:szCs w:val="24"/>
        </w:rPr>
        <w:t>уточнить объемы по межбюджетным трансфертам:</w:t>
      </w:r>
    </w:p>
    <w:p w:rsidR="00A533DB" w:rsidRPr="00163FE3" w:rsidRDefault="00A533DB" w:rsidP="00163FE3">
      <w:pPr>
        <w:ind w:firstLine="284"/>
        <w:jc w:val="both"/>
        <w:rPr>
          <w:sz w:val="24"/>
          <w:szCs w:val="24"/>
        </w:rPr>
      </w:pPr>
      <w:r w:rsidRPr="00163FE3">
        <w:rPr>
          <w:sz w:val="24"/>
          <w:szCs w:val="24"/>
        </w:rPr>
        <w:t xml:space="preserve">- субсидия на </w:t>
      </w:r>
      <w:r w:rsidR="00163FE3" w:rsidRPr="00163FE3">
        <w:rPr>
          <w:sz w:val="24"/>
          <w:szCs w:val="24"/>
        </w:rPr>
        <w:t>реализаци</w:t>
      </w:r>
      <w:r w:rsidR="00163FE3">
        <w:rPr>
          <w:sz w:val="24"/>
          <w:szCs w:val="24"/>
        </w:rPr>
        <w:t>ю</w:t>
      </w:r>
      <w:r w:rsidR="00163FE3" w:rsidRPr="00163FE3">
        <w:rPr>
          <w:sz w:val="24"/>
          <w:szCs w:val="24"/>
        </w:rPr>
        <w:t xml:space="preserve"> мероприятий по строительству и реконструкции объектов теплоснабжения</w:t>
      </w:r>
      <w:r w:rsidRPr="00163FE3">
        <w:rPr>
          <w:sz w:val="24"/>
          <w:szCs w:val="24"/>
        </w:rPr>
        <w:t xml:space="preserve"> в 2024 году увеличена на </w:t>
      </w:r>
      <w:r w:rsidR="00163FE3" w:rsidRPr="00163FE3">
        <w:rPr>
          <w:sz w:val="24"/>
          <w:szCs w:val="24"/>
        </w:rPr>
        <w:t xml:space="preserve">6 903 950,00 </w:t>
      </w:r>
      <w:r w:rsidRPr="00163FE3">
        <w:rPr>
          <w:sz w:val="24"/>
          <w:szCs w:val="24"/>
        </w:rPr>
        <w:t>рублей</w:t>
      </w:r>
      <w:r w:rsidR="00163FE3">
        <w:rPr>
          <w:sz w:val="24"/>
          <w:szCs w:val="24"/>
        </w:rPr>
        <w:t xml:space="preserve">, в 2025 году увеличена на </w:t>
      </w:r>
      <w:r w:rsidR="0087131C">
        <w:rPr>
          <w:sz w:val="24"/>
          <w:szCs w:val="24"/>
        </w:rPr>
        <w:t>424 035 910</w:t>
      </w:r>
      <w:r w:rsidR="00163FE3" w:rsidRPr="00163FE3">
        <w:rPr>
          <w:sz w:val="24"/>
          <w:szCs w:val="24"/>
        </w:rPr>
        <w:t>,00</w:t>
      </w:r>
      <w:r w:rsidR="00163FE3">
        <w:rPr>
          <w:sz w:val="24"/>
          <w:szCs w:val="24"/>
        </w:rPr>
        <w:t xml:space="preserve"> рублей, в 2026 году увеличена на </w:t>
      </w:r>
      <w:r w:rsidR="0087131C">
        <w:rPr>
          <w:sz w:val="24"/>
          <w:szCs w:val="24"/>
        </w:rPr>
        <w:t xml:space="preserve">873 590 </w:t>
      </w:r>
      <w:r w:rsidR="009B6FDC">
        <w:rPr>
          <w:sz w:val="24"/>
          <w:szCs w:val="24"/>
        </w:rPr>
        <w:t>310</w:t>
      </w:r>
      <w:r w:rsidR="00163FE3" w:rsidRPr="00163FE3">
        <w:rPr>
          <w:sz w:val="24"/>
          <w:szCs w:val="24"/>
        </w:rPr>
        <w:t>,00</w:t>
      </w:r>
      <w:r w:rsidR="00163FE3">
        <w:rPr>
          <w:sz w:val="24"/>
          <w:szCs w:val="24"/>
        </w:rPr>
        <w:t xml:space="preserve"> рублей</w:t>
      </w:r>
      <w:r w:rsidRPr="00163FE3">
        <w:rPr>
          <w:sz w:val="24"/>
          <w:szCs w:val="24"/>
        </w:rPr>
        <w:t>;</w:t>
      </w:r>
    </w:p>
    <w:p w:rsidR="00483A16" w:rsidRPr="00163FE3" w:rsidRDefault="00483A16" w:rsidP="00163FE3">
      <w:pPr>
        <w:ind w:firstLine="284"/>
        <w:jc w:val="both"/>
        <w:rPr>
          <w:sz w:val="24"/>
          <w:szCs w:val="24"/>
        </w:rPr>
      </w:pPr>
      <w:r w:rsidRPr="00163FE3">
        <w:rPr>
          <w:sz w:val="24"/>
          <w:szCs w:val="24"/>
        </w:rPr>
        <w:t xml:space="preserve">- субсидия на </w:t>
      </w:r>
      <w:r w:rsidR="00163FE3" w:rsidRPr="00163FE3">
        <w:rPr>
          <w:sz w:val="24"/>
          <w:szCs w:val="24"/>
        </w:rPr>
        <w:t>реализаци</w:t>
      </w:r>
      <w:r w:rsidR="00163FE3">
        <w:rPr>
          <w:sz w:val="24"/>
          <w:szCs w:val="24"/>
        </w:rPr>
        <w:t>ю</w:t>
      </w:r>
      <w:r w:rsidR="00163FE3" w:rsidRPr="00163FE3">
        <w:rPr>
          <w:sz w:val="24"/>
          <w:szCs w:val="24"/>
        </w:rPr>
        <w:t xml:space="preserve"> мероприятий по капитальному ремонту сетей теплоснабжения на территории муниципальных образований </w:t>
      </w:r>
      <w:r w:rsidR="001C467F" w:rsidRPr="00163FE3">
        <w:rPr>
          <w:sz w:val="24"/>
          <w:szCs w:val="24"/>
        </w:rPr>
        <w:t xml:space="preserve">в 2024 году увеличена на </w:t>
      </w:r>
      <w:r w:rsidR="00163FE3" w:rsidRPr="00163FE3">
        <w:rPr>
          <w:sz w:val="24"/>
          <w:szCs w:val="24"/>
        </w:rPr>
        <w:t>6 860 880,00</w:t>
      </w:r>
      <w:r w:rsidR="001C467F" w:rsidRPr="00163FE3">
        <w:rPr>
          <w:sz w:val="24"/>
          <w:szCs w:val="24"/>
        </w:rPr>
        <w:t xml:space="preserve"> рубл</w:t>
      </w:r>
      <w:r w:rsidR="00163FE3">
        <w:rPr>
          <w:sz w:val="24"/>
          <w:szCs w:val="24"/>
        </w:rPr>
        <w:t xml:space="preserve">ей, в 2025 году увеличена на </w:t>
      </w:r>
      <w:r w:rsidR="00163FE3" w:rsidRPr="00163FE3">
        <w:rPr>
          <w:sz w:val="24"/>
          <w:szCs w:val="24"/>
        </w:rPr>
        <w:t>130 356 720,00</w:t>
      </w:r>
      <w:r w:rsidR="00163FE3">
        <w:rPr>
          <w:sz w:val="24"/>
          <w:szCs w:val="24"/>
        </w:rPr>
        <w:t xml:space="preserve"> рублей</w:t>
      </w:r>
      <w:r w:rsidR="001C467F" w:rsidRPr="00163FE3">
        <w:rPr>
          <w:sz w:val="24"/>
          <w:szCs w:val="24"/>
        </w:rPr>
        <w:t>;</w:t>
      </w:r>
    </w:p>
    <w:p w:rsidR="00163FE3" w:rsidRPr="00163FE3" w:rsidRDefault="001C467F" w:rsidP="00163FE3">
      <w:pPr>
        <w:ind w:firstLine="284"/>
        <w:jc w:val="both"/>
        <w:rPr>
          <w:sz w:val="24"/>
          <w:szCs w:val="24"/>
        </w:rPr>
      </w:pPr>
      <w:r w:rsidRPr="00163FE3">
        <w:rPr>
          <w:sz w:val="24"/>
          <w:szCs w:val="24"/>
        </w:rPr>
        <w:t xml:space="preserve">- </w:t>
      </w:r>
      <w:r w:rsidR="00163FE3" w:rsidRPr="00163FE3">
        <w:rPr>
          <w:sz w:val="24"/>
          <w:szCs w:val="24"/>
        </w:rPr>
        <w:t>субсидия на реализаци</w:t>
      </w:r>
      <w:r w:rsidR="00163FE3">
        <w:rPr>
          <w:sz w:val="24"/>
          <w:szCs w:val="24"/>
        </w:rPr>
        <w:t>ю</w:t>
      </w:r>
      <w:r w:rsidR="00163FE3" w:rsidRPr="00163FE3">
        <w:rPr>
          <w:sz w:val="24"/>
          <w:szCs w:val="24"/>
        </w:rPr>
        <w:t xml:space="preserve"> мероприятий по строительству и реконструкции сетей теплоснабжения муниципальной собственности</w:t>
      </w:r>
      <w:r w:rsidRPr="00163FE3">
        <w:rPr>
          <w:sz w:val="24"/>
          <w:szCs w:val="24"/>
        </w:rPr>
        <w:t xml:space="preserve"> в 2024</w:t>
      </w:r>
      <w:r w:rsidR="00163FE3">
        <w:rPr>
          <w:sz w:val="24"/>
          <w:szCs w:val="24"/>
        </w:rPr>
        <w:t xml:space="preserve"> </w:t>
      </w:r>
      <w:r w:rsidRPr="00163FE3">
        <w:rPr>
          <w:sz w:val="24"/>
          <w:szCs w:val="24"/>
        </w:rPr>
        <w:t>г</w:t>
      </w:r>
      <w:r w:rsidR="00163FE3">
        <w:rPr>
          <w:sz w:val="24"/>
          <w:szCs w:val="24"/>
        </w:rPr>
        <w:t>оду</w:t>
      </w:r>
      <w:r w:rsidRPr="00163FE3">
        <w:rPr>
          <w:sz w:val="24"/>
          <w:szCs w:val="24"/>
        </w:rPr>
        <w:t xml:space="preserve"> </w:t>
      </w:r>
      <w:r w:rsidR="00163FE3" w:rsidRPr="00163FE3">
        <w:rPr>
          <w:sz w:val="24"/>
          <w:szCs w:val="24"/>
        </w:rPr>
        <w:t xml:space="preserve">увеличена </w:t>
      </w:r>
      <w:r w:rsidRPr="00163FE3">
        <w:rPr>
          <w:sz w:val="24"/>
          <w:szCs w:val="24"/>
        </w:rPr>
        <w:t xml:space="preserve">на </w:t>
      </w:r>
      <w:r w:rsidR="00163FE3" w:rsidRPr="00163FE3">
        <w:rPr>
          <w:sz w:val="24"/>
          <w:szCs w:val="24"/>
        </w:rPr>
        <w:t>727 680,00</w:t>
      </w:r>
      <w:r w:rsidRPr="00163FE3">
        <w:rPr>
          <w:sz w:val="24"/>
          <w:szCs w:val="24"/>
        </w:rPr>
        <w:t xml:space="preserve"> рублей</w:t>
      </w:r>
      <w:r w:rsidR="00163FE3">
        <w:rPr>
          <w:sz w:val="24"/>
          <w:szCs w:val="24"/>
        </w:rPr>
        <w:t xml:space="preserve">, в 2025 году увеличена на </w:t>
      </w:r>
      <w:r w:rsidR="00163FE3" w:rsidRPr="00163FE3">
        <w:rPr>
          <w:sz w:val="24"/>
          <w:szCs w:val="24"/>
        </w:rPr>
        <w:t>18 205 260,00</w:t>
      </w:r>
      <w:r w:rsidR="00163FE3">
        <w:rPr>
          <w:sz w:val="24"/>
          <w:szCs w:val="24"/>
        </w:rPr>
        <w:t xml:space="preserve"> рублей, в 2026 году увеличена на </w:t>
      </w:r>
      <w:r w:rsidR="00163FE3" w:rsidRPr="00163FE3">
        <w:rPr>
          <w:sz w:val="24"/>
          <w:szCs w:val="24"/>
        </w:rPr>
        <w:t>6 568 920,00</w:t>
      </w:r>
      <w:r w:rsidR="00163FE3">
        <w:rPr>
          <w:sz w:val="24"/>
          <w:szCs w:val="24"/>
        </w:rPr>
        <w:t xml:space="preserve"> рублей</w:t>
      </w:r>
      <w:r w:rsidR="00163FE3" w:rsidRPr="00163FE3">
        <w:rPr>
          <w:sz w:val="24"/>
          <w:szCs w:val="24"/>
        </w:rPr>
        <w:t>;</w:t>
      </w:r>
    </w:p>
    <w:p w:rsidR="00A533DB" w:rsidRPr="003D26E1" w:rsidRDefault="00A533DB" w:rsidP="003D26E1">
      <w:pPr>
        <w:ind w:firstLine="284"/>
        <w:jc w:val="both"/>
        <w:rPr>
          <w:sz w:val="24"/>
          <w:szCs w:val="24"/>
        </w:rPr>
      </w:pPr>
      <w:r w:rsidRPr="003D26E1">
        <w:rPr>
          <w:sz w:val="24"/>
          <w:szCs w:val="24"/>
        </w:rPr>
        <w:t xml:space="preserve">- </w:t>
      </w:r>
      <w:r w:rsidR="003D26E1" w:rsidRPr="003D26E1">
        <w:rPr>
          <w:sz w:val="24"/>
          <w:szCs w:val="24"/>
        </w:rPr>
        <w:t xml:space="preserve">субвенция </w:t>
      </w:r>
      <w:r w:rsidRPr="003D26E1">
        <w:rPr>
          <w:sz w:val="24"/>
          <w:szCs w:val="24"/>
        </w:rPr>
        <w:t xml:space="preserve">на </w:t>
      </w:r>
      <w:r w:rsidR="003D26E1" w:rsidRPr="003D26E1">
        <w:rPr>
          <w:sz w:val="24"/>
          <w:szCs w:val="24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3D26E1">
        <w:rPr>
          <w:sz w:val="24"/>
          <w:szCs w:val="24"/>
        </w:rPr>
        <w:t xml:space="preserve"> в 2024 году </w:t>
      </w:r>
      <w:r w:rsidR="0030649F">
        <w:rPr>
          <w:sz w:val="24"/>
          <w:szCs w:val="24"/>
        </w:rPr>
        <w:t>уменьшена</w:t>
      </w:r>
      <w:r w:rsidRPr="003D26E1">
        <w:rPr>
          <w:sz w:val="24"/>
          <w:szCs w:val="24"/>
        </w:rPr>
        <w:t xml:space="preserve"> на </w:t>
      </w:r>
      <w:r w:rsidR="0030649F" w:rsidRPr="0030649F">
        <w:rPr>
          <w:sz w:val="24"/>
          <w:szCs w:val="24"/>
        </w:rPr>
        <w:t>10 977 000,00</w:t>
      </w:r>
      <w:r w:rsidRPr="003D26E1">
        <w:rPr>
          <w:sz w:val="24"/>
          <w:szCs w:val="24"/>
        </w:rPr>
        <w:t xml:space="preserve"> рублей; </w:t>
      </w:r>
    </w:p>
    <w:p w:rsidR="00220D0D" w:rsidRPr="0030649F" w:rsidRDefault="00220D0D" w:rsidP="0030649F">
      <w:pPr>
        <w:ind w:firstLine="284"/>
        <w:jc w:val="both"/>
        <w:rPr>
          <w:sz w:val="24"/>
          <w:szCs w:val="24"/>
        </w:rPr>
      </w:pPr>
      <w:r w:rsidRPr="0030649F">
        <w:rPr>
          <w:sz w:val="24"/>
          <w:szCs w:val="24"/>
        </w:rPr>
        <w:t xml:space="preserve">- </w:t>
      </w:r>
      <w:r w:rsidR="0030649F" w:rsidRPr="0030649F">
        <w:rPr>
          <w:sz w:val="24"/>
          <w:szCs w:val="24"/>
        </w:rPr>
        <w:t>субвенция на предоставление жилищного сертификата и единовременной социальной выплаты</w:t>
      </w:r>
      <w:r w:rsidRPr="0030649F">
        <w:rPr>
          <w:sz w:val="24"/>
          <w:szCs w:val="24"/>
        </w:rPr>
        <w:t xml:space="preserve"> в 2024 году увеличен</w:t>
      </w:r>
      <w:r w:rsidR="002743E2">
        <w:rPr>
          <w:sz w:val="24"/>
          <w:szCs w:val="24"/>
        </w:rPr>
        <w:t>а</w:t>
      </w:r>
      <w:r w:rsidRPr="0030649F">
        <w:rPr>
          <w:sz w:val="24"/>
          <w:szCs w:val="24"/>
        </w:rPr>
        <w:t xml:space="preserve"> на </w:t>
      </w:r>
      <w:r w:rsidR="0030649F" w:rsidRPr="0030649F">
        <w:rPr>
          <w:sz w:val="24"/>
          <w:szCs w:val="24"/>
        </w:rPr>
        <w:t xml:space="preserve">12 066 000,00 </w:t>
      </w:r>
      <w:r w:rsidRPr="0030649F">
        <w:rPr>
          <w:sz w:val="24"/>
          <w:szCs w:val="24"/>
        </w:rPr>
        <w:t>рублей</w:t>
      </w:r>
      <w:r w:rsidR="007F68C5" w:rsidRPr="0030649F">
        <w:rPr>
          <w:sz w:val="24"/>
          <w:szCs w:val="24"/>
        </w:rPr>
        <w:t>;</w:t>
      </w:r>
    </w:p>
    <w:p w:rsidR="0097227D" w:rsidRDefault="0097227D" w:rsidP="00E7414B">
      <w:pPr>
        <w:ind w:firstLine="284"/>
        <w:jc w:val="both"/>
        <w:rPr>
          <w:sz w:val="24"/>
          <w:szCs w:val="24"/>
        </w:rPr>
      </w:pPr>
      <w:r w:rsidRPr="00E7414B">
        <w:rPr>
          <w:sz w:val="24"/>
          <w:szCs w:val="24"/>
        </w:rPr>
        <w:t xml:space="preserve">- </w:t>
      </w:r>
      <w:r w:rsidR="00E7414B" w:rsidRPr="00E7414B">
        <w:rPr>
          <w:sz w:val="24"/>
          <w:szCs w:val="24"/>
        </w:rPr>
        <w:t>субсидия на обеспечение мероприятий по переселению граждан из аварийного жилищного фонда, признанного таковым после 1 января 2017 года</w:t>
      </w:r>
      <w:r w:rsidR="00E7414B">
        <w:rPr>
          <w:sz w:val="24"/>
          <w:szCs w:val="24"/>
        </w:rPr>
        <w:t xml:space="preserve"> </w:t>
      </w:r>
      <w:r w:rsidRPr="00E7414B">
        <w:rPr>
          <w:sz w:val="24"/>
          <w:szCs w:val="24"/>
        </w:rPr>
        <w:t xml:space="preserve">в 2024 году </w:t>
      </w:r>
      <w:r w:rsidR="00E7414B">
        <w:rPr>
          <w:sz w:val="24"/>
          <w:szCs w:val="24"/>
        </w:rPr>
        <w:t>уменьшена</w:t>
      </w:r>
      <w:r w:rsidRPr="00E7414B">
        <w:rPr>
          <w:sz w:val="24"/>
          <w:szCs w:val="24"/>
        </w:rPr>
        <w:t xml:space="preserve"> на </w:t>
      </w:r>
      <w:r w:rsidR="00E7414B" w:rsidRPr="00E7414B">
        <w:rPr>
          <w:sz w:val="24"/>
          <w:szCs w:val="24"/>
        </w:rPr>
        <w:t xml:space="preserve">-4 934 193,07 </w:t>
      </w:r>
      <w:r w:rsidRPr="00E7414B">
        <w:rPr>
          <w:sz w:val="24"/>
          <w:szCs w:val="24"/>
        </w:rPr>
        <w:t>рублей</w:t>
      </w:r>
      <w:r w:rsidR="002F0B9A" w:rsidRPr="00E7414B">
        <w:rPr>
          <w:sz w:val="24"/>
          <w:szCs w:val="24"/>
        </w:rPr>
        <w:t>.</w:t>
      </w:r>
    </w:p>
    <w:p w:rsidR="0097227D" w:rsidRDefault="0097227D" w:rsidP="005C736C">
      <w:pPr>
        <w:jc w:val="both"/>
        <w:rPr>
          <w:sz w:val="24"/>
          <w:szCs w:val="24"/>
        </w:rPr>
      </w:pPr>
    </w:p>
    <w:p w:rsidR="00434A2D" w:rsidRDefault="00434A2D" w:rsidP="00434A2D">
      <w:pPr>
        <w:ind w:firstLine="284"/>
        <w:jc w:val="both"/>
        <w:rPr>
          <w:sz w:val="24"/>
          <w:szCs w:val="24"/>
        </w:rPr>
      </w:pPr>
      <w:r w:rsidRPr="001C34F7">
        <w:rPr>
          <w:sz w:val="24"/>
          <w:szCs w:val="24"/>
        </w:rPr>
        <w:t>1.2 В соответствии с постановлением администрации Ленинского г</w:t>
      </w:r>
      <w:r w:rsidRPr="001C34F7">
        <w:rPr>
          <w:sz w:val="24"/>
          <w:szCs w:val="24"/>
          <w:shd w:val="clear" w:color="auto" w:fill="FFFFFF"/>
        </w:rPr>
        <w:t xml:space="preserve"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</w:t>
      </w:r>
      <w:r w:rsidRPr="00F80C34">
        <w:rPr>
          <w:sz w:val="24"/>
          <w:szCs w:val="24"/>
          <w:shd w:val="clear" w:color="auto" w:fill="FFFFFF"/>
        </w:rPr>
        <w:t>бюджете Ленинского городского округа Московской области бюджетных ассигнований</w:t>
      </w:r>
      <w:r w:rsidRPr="00F80C34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243217" w:rsidRPr="003E6465" w:rsidRDefault="006F33E1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>914 0113 9900004000 870</w:t>
      </w:r>
      <w:r w:rsidR="00736971" w:rsidRPr="003E6465">
        <w:rPr>
          <w:sz w:val="24"/>
          <w:szCs w:val="24"/>
          <w:lang w:val="en-US"/>
        </w:rPr>
        <w:t xml:space="preserve"> - </w:t>
      </w:r>
      <w:r w:rsidR="006806CC" w:rsidRPr="003E6465">
        <w:rPr>
          <w:sz w:val="24"/>
          <w:szCs w:val="24"/>
          <w:lang w:val="en-US"/>
        </w:rPr>
        <w:t xml:space="preserve">7 769 400,00 </w:t>
      </w:r>
      <w:r w:rsidRPr="003E6465">
        <w:rPr>
          <w:sz w:val="24"/>
          <w:szCs w:val="24"/>
          <w:lang w:val="en-US"/>
        </w:rPr>
        <w:t xml:space="preserve"> </w:t>
      </w:r>
      <w:r w:rsidR="007B3F37" w:rsidRPr="003E6465">
        <w:rPr>
          <w:sz w:val="24"/>
          <w:szCs w:val="24"/>
          <w:lang w:val="en-US"/>
        </w:rPr>
        <w:t xml:space="preserve">  </w:t>
      </w:r>
      <w:r w:rsidR="006806CC" w:rsidRPr="003E6465">
        <w:rPr>
          <w:sz w:val="24"/>
          <w:szCs w:val="24"/>
          <w:lang w:val="en-US"/>
        </w:rPr>
        <w:t xml:space="preserve"> </w:t>
      </w:r>
      <w:r w:rsidR="007B3F37" w:rsidRPr="003E6465">
        <w:rPr>
          <w:sz w:val="24"/>
          <w:szCs w:val="24"/>
          <w:lang w:val="en-US"/>
        </w:rPr>
        <w:t xml:space="preserve"> </w:t>
      </w:r>
      <w:r w:rsidR="00DA30FF" w:rsidRPr="003E6465">
        <w:rPr>
          <w:sz w:val="24"/>
          <w:szCs w:val="24"/>
          <w:lang w:val="en-US"/>
        </w:rPr>
        <w:t>987 0502 10301S4340 414</w:t>
      </w:r>
      <w:r w:rsidR="007B3F37" w:rsidRPr="003E6465">
        <w:rPr>
          <w:sz w:val="24"/>
          <w:szCs w:val="24"/>
          <w:lang w:val="en-US"/>
        </w:rPr>
        <w:t xml:space="preserve"> + </w:t>
      </w:r>
      <w:r w:rsidR="00DA30FF" w:rsidRPr="003E6465">
        <w:rPr>
          <w:sz w:val="24"/>
          <w:szCs w:val="24"/>
          <w:lang w:val="en-US"/>
        </w:rPr>
        <w:t xml:space="preserve">3 701 190,00 </w:t>
      </w:r>
      <w:r w:rsidR="0097227D" w:rsidRPr="003E6465">
        <w:rPr>
          <w:sz w:val="24"/>
          <w:szCs w:val="24"/>
          <w:lang w:val="en-US"/>
        </w:rPr>
        <w:t xml:space="preserve"> (2024)</w:t>
      </w:r>
    </w:p>
    <w:p w:rsidR="00DA30FF" w:rsidRPr="003E6465" w:rsidRDefault="00DA30FF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lastRenderedPageBreak/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  <w:t xml:space="preserve">                  987 0502 10302S1390 243 + 3 678 100,00  (2024)</w:t>
      </w:r>
    </w:p>
    <w:p w:rsidR="00DA30FF" w:rsidRPr="003E6465" w:rsidRDefault="003B7DEC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 xml:space="preserve">                                                                         987 0502 10302S4810 414 + 390 110,00     (2024)</w:t>
      </w:r>
    </w:p>
    <w:p w:rsidR="00B11804" w:rsidRPr="003E6465" w:rsidRDefault="006F33E1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>914 0113 9900004000 870</w:t>
      </w:r>
      <w:r w:rsidR="00B11804" w:rsidRPr="003E6465">
        <w:rPr>
          <w:sz w:val="24"/>
          <w:szCs w:val="24"/>
          <w:lang w:val="en-US"/>
        </w:rPr>
        <w:t xml:space="preserve"> </w:t>
      </w:r>
      <w:r w:rsidR="002E264D" w:rsidRPr="003E6465">
        <w:rPr>
          <w:sz w:val="24"/>
          <w:szCs w:val="24"/>
          <w:lang w:val="en-US"/>
        </w:rPr>
        <w:t xml:space="preserve">- 147 618 820,00  </w:t>
      </w:r>
      <w:r w:rsidR="00DA30FF" w:rsidRPr="003E6465">
        <w:rPr>
          <w:sz w:val="24"/>
          <w:szCs w:val="24"/>
          <w:lang w:val="en-US"/>
        </w:rPr>
        <w:t>987 0502 10301S4340 414</w:t>
      </w:r>
      <w:r w:rsidR="00836178" w:rsidRPr="003E6465">
        <w:rPr>
          <w:sz w:val="24"/>
          <w:szCs w:val="24"/>
          <w:lang w:val="en-US"/>
        </w:rPr>
        <w:t xml:space="preserve"> + </w:t>
      </w:r>
      <w:r w:rsidR="00DA30FF" w:rsidRPr="003E6465">
        <w:rPr>
          <w:sz w:val="24"/>
          <w:szCs w:val="24"/>
          <w:lang w:val="en-US"/>
        </w:rPr>
        <w:t xml:space="preserve">70 322 720,00 </w:t>
      </w:r>
      <w:r w:rsidR="0097227D" w:rsidRPr="003E6465">
        <w:rPr>
          <w:sz w:val="24"/>
          <w:szCs w:val="24"/>
          <w:lang w:val="en-US"/>
        </w:rPr>
        <w:t>(202</w:t>
      </w:r>
      <w:r w:rsidR="00DA30FF" w:rsidRPr="003E6465">
        <w:rPr>
          <w:sz w:val="24"/>
          <w:szCs w:val="24"/>
          <w:lang w:val="en-US"/>
        </w:rPr>
        <w:t>5</w:t>
      </w:r>
      <w:r w:rsidR="0097227D" w:rsidRPr="003E6465">
        <w:rPr>
          <w:sz w:val="24"/>
          <w:szCs w:val="24"/>
          <w:lang w:val="en-US"/>
        </w:rPr>
        <w:t>)</w:t>
      </w:r>
    </w:p>
    <w:p w:rsidR="00DA30FF" w:rsidRPr="003E6465" w:rsidRDefault="00DA30FF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</w:r>
      <w:r w:rsidRPr="003E6465">
        <w:rPr>
          <w:sz w:val="24"/>
          <w:szCs w:val="24"/>
          <w:lang w:val="en-US"/>
        </w:rPr>
        <w:tab/>
        <w:t xml:space="preserve">      987 0502 10302S1390 243 + 69 884 020,00 (2025)</w:t>
      </w:r>
    </w:p>
    <w:p w:rsidR="00DA30FF" w:rsidRPr="003E6465" w:rsidRDefault="003B7DEC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 xml:space="preserve">                                                                         987 0502 10302S4810 414 + 7 412 080,00   (2025)</w:t>
      </w:r>
    </w:p>
    <w:p w:rsidR="0097227D" w:rsidRPr="003E6465" w:rsidRDefault="002E264D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>914 0113 9900004000 870 -</w:t>
      </w:r>
      <w:r w:rsidR="0097227D" w:rsidRPr="003E6465">
        <w:rPr>
          <w:sz w:val="24"/>
          <w:szCs w:val="24"/>
          <w:lang w:val="en-US"/>
        </w:rPr>
        <w:t xml:space="preserve"> </w:t>
      </w:r>
      <w:r w:rsidRPr="003E6465">
        <w:rPr>
          <w:sz w:val="24"/>
          <w:szCs w:val="24"/>
          <w:lang w:val="en-US"/>
        </w:rPr>
        <w:t xml:space="preserve">105 566 370,00 </w:t>
      </w:r>
      <w:r w:rsidR="0097227D" w:rsidRPr="003E6465">
        <w:rPr>
          <w:sz w:val="24"/>
          <w:szCs w:val="24"/>
          <w:lang w:val="en-US"/>
        </w:rPr>
        <w:t xml:space="preserve"> </w:t>
      </w:r>
      <w:r w:rsidR="003D26E1" w:rsidRPr="003E6465">
        <w:rPr>
          <w:sz w:val="24"/>
          <w:szCs w:val="24"/>
          <w:lang w:val="en-US"/>
        </w:rPr>
        <w:t xml:space="preserve"> </w:t>
      </w:r>
      <w:r w:rsidR="0087131C" w:rsidRPr="003E6465">
        <w:rPr>
          <w:sz w:val="24"/>
          <w:szCs w:val="24"/>
          <w:lang w:val="en-US"/>
        </w:rPr>
        <w:t>987 0702 18302S4260 414</w:t>
      </w:r>
      <w:r w:rsidR="0097227D" w:rsidRPr="003E6465">
        <w:rPr>
          <w:sz w:val="24"/>
          <w:szCs w:val="24"/>
          <w:lang w:val="en-US"/>
        </w:rPr>
        <w:t xml:space="preserve"> + </w:t>
      </w:r>
      <w:r w:rsidR="003D26E1" w:rsidRPr="003E6465">
        <w:rPr>
          <w:sz w:val="24"/>
          <w:szCs w:val="24"/>
          <w:lang w:val="en-US"/>
        </w:rPr>
        <w:t>105 566 370,00</w:t>
      </w:r>
      <w:r w:rsidR="002F0B9A" w:rsidRPr="003E6465">
        <w:rPr>
          <w:sz w:val="24"/>
          <w:szCs w:val="24"/>
          <w:lang w:val="en-US"/>
        </w:rPr>
        <w:t xml:space="preserve"> (2024)</w:t>
      </w:r>
    </w:p>
    <w:p w:rsidR="00A533DB" w:rsidRPr="003E6465" w:rsidRDefault="00A533DB" w:rsidP="00434A2D">
      <w:pPr>
        <w:ind w:firstLine="284"/>
        <w:jc w:val="both"/>
        <w:rPr>
          <w:sz w:val="24"/>
          <w:szCs w:val="24"/>
          <w:lang w:val="en-US"/>
        </w:rPr>
      </w:pPr>
      <w:r w:rsidRPr="003E6465">
        <w:rPr>
          <w:sz w:val="24"/>
          <w:szCs w:val="24"/>
          <w:lang w:val="en-US"/>
        </w:rPr>
        <w:t>914 0113 9900004000 870 -</w:t>
      </w:r>
      <w:r w:rsidR="002E264D" w:rsidRPr="003E6465">
        <w:rPr>
          <w:sz w:val="24"/>
          <w:szCs w:val="24"/>
          <w:lang w:val="en-US"/>
        </w:rPr>
        <w:t xml:space="preserve">190 276 080,00  </w:t>
      </w:r>
      <w:r w:rsidR="00E7414B" w:rsidRPr="003E6465">
        <w:rPr>
          <w:sz w:val="24"/>
          <w:szCs w:val="24"/>
          <w:lang w:val="en-US"/>
        </w:rPr>
        <w:t xml:space="preserve"> 987 0602 10201S7420 414</w:t>
      </w:r>
      <w:r w:rsidR="00CF5F3F" w:rsidRPr="003E6465">
        <w:rPr>
          <w:sz w:val="24"/>
          <w:szCs w:val="24"/>
          <w:lang w:val="en-US"/>
        </w:rPr>
        <w:t xml:space="preserve"> + </w:t>
      </w:r>
      <w:r w:rsidR="00E7414B" w:rsidRPr="003E6465">
        <w:rPr>
          <w:sz w:val="24"/>
          <w:szCs w:val="24"/>
          <w:lang w:val="en-US"/>
        </w:rPr>
        <w:t>190 276 080,00</w:t>
      </w:r>
      <w:r w:rsidR="00CF5F3F" w:rsidRPr="003E6465">
        <w:rPr>
          <w:sz w:val="24"/>
          <w:szCs w:val="24"/>
          <w:lang w:val="en-US"/>
        </w:rPr>
        <w:t xml:space="preserve"> (202</w:t>
      </w:r>
      <w:r w:rsidR="00E7414B" w:rsidRPr="003E6465">
        <w:rPr>
          <w:sz w:val="24"/>
          <w:szCs w:val="24"/>
          <w:lang w:val="en-US"/>
        </w:rPr>
        <w:t>4</w:t>
      </w:r>
      <w:r w:rsidR="00CF5F3F" w:rsidRPr="003E6465">
        <w:rPr>
          <w:sz w:val="24"/>
          <w:szCs w:val="24"/>
          <w:lang w:val="en-US"/>
        </w:rPr>
        <w:t>)</w:t>
      </w:r>
    </w:p>
    <w:p w:rsidR="00B11804" w:rsidRPr="003E6465" w:rsidRDefault="00B11804" w:rsidP="00434A2D">
      <w:pPr>
        <w:ind w:firstLine="284"/>
        <w:jc w:val="both"/>
        <w:rPr>
          <w:sz w:val="24"/>
          <w:szCs w:val="24"/>
          <w:lang w:val="en-US"/>
        </w:rPr>
      </w:pPr>
    </w:p>
    <w:p w:rsidR="003E647E" w:rsidRPr="00F166D8" w:rsidRDefault="00F6695C" w:rsidP="008D0EE1">
      <w:pPr>
        <w:ind w:firstLine="284"/>
        <w:jc w:val="both"/>
        <w:rPr>
          <w:sz w:val="24"/>
          <w:szCs w:val="24"/>
        </w:rPr>
      </w:pPr>
      <w:r w:rsidRPr="003E6465">
        <w:rPr>
          <w:sz w:val="24"/>
          <w:szCs w:val="24"/>
          <w:lang w:val="en-US"/>
        </w:rPr>
        <w:t>1.</w:t>
      </w:r>
      <w:r w:rsidR="00434A2D" w:rsidRPr="003E6465">
        <w:rPr>
          <w:sz w:val="24"/>
          <w:szCs w:val="24"/>
          <w:lang w:val="en-US"/>
        </w:rPr>
        <w:t>3</w:t>
      </w:r>
      <w:r w:rsidRPr="003E6465">
        <w:rPr>
          <w:sz w:val="24"/>
          <w:szCs w:val="24"/>
          <w:lang w:val="en-US"/>
        </w:rPr>
        <w:t xml:space="preserve"> </w:t>
      </w:r>
      <w:r w:rsidR="003E647E" w:rsidRPr="00A2682F">
        <w:rPr>
          <w:sz w:val="24"/>
          <w:szCs w:val="24"/>
        </w:rPr>
        <w:t>В</w:t>
      </w:r>
      <w:r w:rsidR="003E647E" w:rsidRPr="003E6465">
        <w:rPr>
          <w:sz w:val="24"/>
          <w:szCs w:val="24"/>
          <w:lang w:val="en-US"/>
        </w:rPr>
        <w:t xml:space="preserve"> </w:t>
      </w:r>
      <w:r w:rsidR="003E647E" w:rsidRPr="00A2682F">
        <w:rPr>
          <w:sz w:val="24"/>
          <w:szCs w:val="24"/>
        </w:rPr>
        <w:t>соответствии</w:t>
      </w:r>
      <w:r w:rsidR="003E647E" w:rsidRPr="003E6465">
        <w:rPr>
          <w:sz w:val="24"/>
          <w:szCs w:val="24"/>
          <w:lang w:val="en-US"/>
        </w:rPr>
        <w:t xml:space="preserve"> </w:t>
      </w:r>
      <w:r w:rsidR="003E647E" w:rsidRPr="00A2682F">
        <w:rPr>
          <w:sz w:val="24"/>
          <w:szCs w:val="24"/>
        </w:rPr>
        <w:t>с</w:t>
      </w:r>
      <w:r w:rsidR="003E647E" w:rsidRPr="003E6465">
        <w:rPr>
          <w:sz w:val="24"/>
          <w:szCs w:val="24"/>
          <w:lang w:val="en-US"/>
        </w:rPr>
        <w:t xml:space="preserve"> </w:t>
      </w:r>
      <w:r w:rsidR="003E647E" w:rsidRPr="00A2682F">
        <w:rPr>
          <w:sz w:val="24"/>
          <w:szCs w:val="24"/>
        </w:rPr>
        <w:t>п</w:t>
      </w:r>
      <w:r w:rsidR="003E647E" w:rsidRPr="003E6465">
        <w:rPr>
          <w:sz w:val="24"/>
          <w:szCs w:val="24"/>
          <w:lang w:val="en-US"/>
        </w:rPr>
        <w:t>.</w:t>
      </w:r>
      <w:r w:rsidR="00525C06" w:rsidRPr="003E6465">
        <w:rPr>
          <w:sz w:val="24"/>
          <w:szCs w:val="24"/>
          <w:lang w:val="en-US"/>
        </w:rPr>
        <w:t xml:space="preserve"> </w:t>
      </w:r>
      <w:r w:rsidR="003E647E" w:rsidRPr="003E6465">
        <w:rPr>
          <w:sz w:val="24"/>
          <w:szCs w:val="24"/>
          <w:lang w:val="en-US"/>
        </w:rPr>
        <w:t xml:space="preserve">4.1. </w:t>
      </w:r>
      <w:r w:rsidR="003E647E" w:rsidRPr="00A2682F">
        <w:rPr>
          <w:sz w:val="24"/>
          <w:szCs w:val="24"/>
        </w:rPr>
        <w:t xml:space="preserve">Решения Совета депутатов Ленинского </w:t>
      </w:r>
      <w:r w:rsidR="0013049C" w:rsidRPr="00A2682F">
        <w:rPr>
          <w:sz w:val="24"/>
          <w:szCs w:val="24"/>
        </w:rPr>
        <w:t>г</w:t>
      </w:r>
      <w:r w:rsidR="0013049C" w:rsidRPr="00A2682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A2682F">
        <w:rPr>
          <w:sz w:val="24"/>
          <w:szCs w:val="24"/>
        </w:rPr>
        <w:t>» и письмами главных распорядителей бюджетных средств</w:t>
      </w:r>
      <w:r w:rsidR="003E647E" w:rsidRPr="00F166D8">
        <w:rPr>
          <w:sz w:val="24"/>
          <w:szCs w:val="24"/>
        </w:rPr>
        <w:t>, произвести перераспределение средств:</w:t>
      </w:r>
    </w:p>
    <w:p w:rsidR="001C467F" w:rsidRPr="00F166D8" w:rsidRDefault="001C467F" w:rsidP="001C467F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Администрация (руб.):</w:t>
      </w:r>
    </w:p>
    <w:p w:rsidR="001C467F" w:rsidRPr="00F166D8" w:rsidRDefault="00533CDD" w:rsidP="001C467F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25.04.2024 №125-01СЗ-2044  </w:t>
      </w:r>
    </w:p>
    <w:p w:rsidR="001C467F" w:rsidRPr="00F166D8" w:rsidRDefault="00533CDD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987 0503 1720100620 244</w:t>
      </w:r>
      <w:r w:rsidR="001C467F" w:rsidRPr="00F166D8">
        <w:rPr>
          <w:sz w:val="24"/>
          <w:szCs w:val="24"/>
        </w:rPr>
        <w:t xml:space="preserve"> + </w:t>
      </w:r>
      <w:r w:rsidRPr="00F166D8">
        <w:rPr>
          <w:sz w:val="24"/>
          <w:szCs w:val="24"/>
        </w:rPr>
        <w:t xml:space="preserve">590 000,00 </w:t>
      </w:r>
      <w:r w:rsidR="001C467F" w:rsidRPr="00F166D8">
        <w:rPr>
          <w:sz w:val="24"/>
          <w:szCs w:val="24"/>
        </w:rPr>
        <w:t xml:space="preserve">         </w:t>
      </w:r>
      <w:r w:rsidRPr="00F166D8">
        <w:rPr>
          <w:sz w:val="24"/>
          <w:szCs w:val="24"/>
        </w:rPr>
        <w:t>987 0503 1720100620 612</w:t>
      </w:r>
      <w:r w:rsidR="001C467F" w:rsidRPr="00F166D8">
        <w:rPr>
          <w:sz w:val="24"/>
          <w:szCs w:val="24"/>
        </w:rPr>
        <w:t xml:space="preserve"> – </w:t>
      </w:r>
      <w:r w:rsidRPr="00F166D8">
        <w:rPr>
          <w:sz w:val="24"/>
          <w:szCs w:val="24"/>
        </w:rPr>
        <w:t xml:space="preserve">590 000,00 </w:t>
      </w:r>
      <w:r w:rsidR="001C467F" w:rsidRPr="00F166D8">
        <w:rPr>
          <w:sz w:val="24"/>
          <w:szCs w:val="24"/>
        </w:rPr>
        <w:t>(2024)</w:t>
      </w:r>
    </w:p>
    <w:p w:rsidR="00DA30FF" w:rsidRPr="00F166D8" w:rsidRDefault="00DA30FF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02.05.2024 №78</w:t>
      </w:r>
    </w:p>
    <w:p w:rsidR="001C467F" w:rsidRPr="00F166D8" w:rsidRDefault="00DA30FF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987 0113 1250106070 244</w:t>
      </w:r>
      <w:r w:rsidR="001C467F" w:rsidRPr="00F166D8">
        <w:rPr>
          <w:sz w:val="24"/>
          <w:szCs w:val="24"/>
        </w:rPr>
        <w:t xml:space="preserve"> – </w:t>
      </w:r>
      <w:r w:rsidRPr="00F166D8">
        <w:rPr>
          <w:sz w:val="24"/>
          <w:szCs w:val="24"/>
        </w:rPr>
        <w:t xml:space="preserve">50 000,00 </w:t>
      </w:r>
      <w:r w:rsidR="001C467F" w:rsidRPr="00F166D8">
        <w:rPr>
          <w:sz w:val="24"/>
          <w:szCs w:val="24"/>
        </w:rPr>
        <w:t xml:space="preserve">         </w:t>
      </w:r>
      <w:r w:rsidRPr="00F166D8">
        <w:rPr>
          <w:sz w:val="24"/>
          <w:szCs w:val="24"/>
        </w:rPr>
        <w:t xml:space="preserve">  987 0113 1250106070 852</w:t>
      </w:r>
      <w:r w:rsidR="001C467F" w:rsidRPr="00F166D8">
        <w:rPr>
          <w:sz w:val="24"/>
          <w:szCs w:val="24"/>
        </w:rPr>
        <w:t xml:space="preserve"> + </w:t>
      </w:r>
      <w:r w:rsidRPr="00F166D8">
        <w:rPr>
          <w:sz w:val="24"/>
          <w:szCs w:val="24"/>
        </w:rPr>
        <w:t xml:space="preserve">30,00 </w:t>
      </w:r>
      <w:r w:rsidR="001C467F" w:rsidRPr="00F166D8">
        <w:rPr>
          <w:sz w:val="24"/>
          <w:szCs w:val="24"/>
        </w:rPr>
        <w:t>(2024)</w:t>
      </w:r>
    </w:p>
    <w:p w:rsidR="00DA30FF" w:rsidRPr="00F166D8" w:rsidRDefault="00DA30FF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987 0113 1250106070 851</w:t>
      </w:r>
      <w:r w:rsidRPr="00F166D8">
        <w:t xml:space="preserve"> - </w:t>
      </w:r>
      <w:r w:rsidRPr="00F166D8">
        <w:rPr>
          <w:sz w:val="24"/>
          <w:szCs w:val="24"/>
        </w:rPr>
        <w:t>6 030,00               987 0113 1250106070 853 + 56 000,00 (2024)</w:t>
      </w:r>
    </w:p>
    <w:p w:rsidR="003B7DEC" w:rsidRPr="00F166D8" w:rsidRDefault="003B7DEC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08.05.2024 №125-01сз-2256</w:t>
      </w:r>
    </w:p>
    <w:p w:rsidR="007166AA" w:rsidRPr="00F166D8" w:rsidRDefault="003B7DEC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987 0503 1720101480 244</w:t>
      </w:r>
      <w:r w:rsidR="007166AA" w:rsidRPr="00F166D8">
        <w:rPr>
          <w:sz w:val="24"/>
          <w:szCs w:val="24"/>
        </w:rPr>
        <w:t xml:space="preserve"> </w:t>
      </w:r>
      <w:r w:rsidRPr="00F166D8">
        <w:rPr>
          <w:sz w:val="24"/>
          <w:szCs w:val="24"/>
        </w:rPr>
        <w:t>+</w:t>
      </w:r>
      <w:r w:rsidR="007166AA" w:rsidRPr="00F166D8">
        <w:rPr>
          <w:sz w:val="24"/>
          <w:szCs w:val="24"/>
        </w:rPr>
        <w:t xml:space="preserve"> </w:t>
      </w:r>
      <w:r w:rsidRPr="00F166D8">
        <w:rPr>
          <w:sz w:val="24"/>
          <w:szCs w:val="24"/>
        </w:rPr>
        <w:t>56 410,68</w:t>
      </w:r>
      <w:r w:rsidR="007166AA" w:rsidRPr="00F166D8">
        <w:rPr>
          <w:sz w:val="24"/>
          <w:szCs w:val="24"/>
        </w:rPr>
        <w:tab/>
        <w:t xml:space="preserve">  </w:t>
      </w:r>
      <w:r w:rsidRPr="00F166D8">
        <w:rPr>
          <w:sz w:val="24"/>
          <w:szCs w:val="24"/>
        </w:rPr>
        <w:t xml:space="preserve"> 987 0503 1720101480 247</w:t>
      </w:r>
      <w:r w:rsidR="007166AA" w:rsidRPr="00F166D8">
        <w:rPr>
          <w:sz w:val="24"/>
          <w:szCs w:val="24"/>
        </w:rPr>
        <w:t xml:space="preserve"> </w:t>
      </w:r>
      <w:r w:rsidR="00BA6E10" w:rsidRPr="00F166D8">
        <w:rPr>
          <w:sz w:val="24"/>
          <w:szCs w:val="24"/>
        </w:rPr>
        <w:t xml:space="preserve">- </w:t>
      </w:r>
      <w:r w:rsidRPr="00F166D8">
        <w:rPr>
          <w:sz w:val="24"/>
          <w:szCs w:val="24"/>
        </w:rPr>
        <w:t xml:space="preserve">56 410,68 </w:t>
      </w:r>
      <w:r w:rsidR="007166AA" w:rsidRPr="00F166D8">
        <w:rPr>
          <w:sz w:val="24"/>
          <w:szCs w:val="24"/>
        </w:rPr>
        <w:t>(2024)</w:t>
      </w:r>
    </w:p>
    <w:p w:rsidR="003B7DEC" w:rsidRPr="00F166D8" w:rsidRDefault="00BA6E10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14.05.2024 №</w:t>
      </w:r>
      <w:r w:rsidR="003B7DEC" w:rsidRPr="00F166D8">
        <w:rPr>
          <w:sz w:val="24"/>
          <w:szCs w:val="24"/>
        </w:rPr>
        <w:t xml:space="preserve">125-01СЗ-2321  </w:t>
      </w:r>
    </w:p>
    <w:p w:rsidR="00BA6E10" w:rsidRPr="00F166D8" w:rsidRDefault="00BA6E10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0113 9900000080 831 + 40 000,00            987 0113 9900000080 853 - 40 000,00 (2024)</w:t>
      </w:r>
    </w:p>
    <w:p w:rsidR="00BA6E10" w:rsidRPr="00F166D8" w:rsidRDefault="00EB2F97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17.05.2024 №125-01исх-6951  </w:t>
      </w:r>
    </w:p>
    <w:p w:rsidR="00EB2F97" w:rsidRPr="00F166D8" w:rsidRDefault="00EB2F97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0104 0450360680 121 +</w:t>
      </w:r>
      <w:r w:rsidRPr="00F166D8">
        <w:t xml:space="preserve"> </w:t>
      </w:r>
      <w:r w:rsidRPr="00F166D8">
        <w:rPr>
          <w:sz w:val="24"/>
          <w:szCs w:val="24"/>
        </w:rPr>
        <w:t>988 400,00          987 0104 0450360680 129 - 988 400,00 (2024)</w:t>
      </w:r>
    </w:p>
    <w:p w:rsidR="009B6FDC" w:rsidRPr="00F166D8" w:rsidRDefault="00EB2F97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987 0104 1210365900 121 + 1 152 391,00      </w:t>
      </w:r>
      <w:r w:rsidR="009B6FDC" w:rsidRPr="00F166D8">
        <w:rPr>
          <w:sz w:val="24"/>
          <w:szCs w:val="24"/>
        </w:rPr>
        <w:t xml:space="preserve"> </w:t>
      </w:r>
      <w:r w:rsidRPr="00F166D8">
        <w:rPr>
          <w:sz w:val="24"/>
          <w:szCs w:val="24"/>
        </w:rPr>
        <w:t>987 0104 1210365900 129 -1 152 391,00 (2024)</w:t>
      </w:r>
    </w:p>
    <w:p w:rsidR="009B6FDC" w:rsidRPr="00F166D8" w:rsidRDefault="009B6FDC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0104 1720162670 121 + 99 142,00            987 0104 1720162670 129 - 99 142,00 (2024)</w:t>
      </w:r>
    </w:p>
    <w:p w:rsidR="00EB2F97" w:rsidRPr="00F166D8" w:rsidRDefault="009B6FDC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987 0405 0640160870 121 + 92 734,00            987 0405 0640160870 129 - 92 734,00 (2024)  </w:t>
      </w:r>
      <w:r w:rsidR="00EB2F97" w:rsidRPr="00F166D8">
        <w:rPr>
          <w:sz w:val="24"/>
          <w:szCs w:val="24"/>
        </w:rPr>
        <w:t xml:space="preserve">   </w:t>
      </w:r>
    </w:p>
    <w:p w:rsidR="00E7414B" w:rsidRPr="00F166D8" w:rsidRDefault="009B6FDC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20.05.2024 №125-01исх-7056 </w:t>
      </w:r>
    </w:p>
    <w:p w:rsidR="00E7414B" w:rsidRPr="00F166D8" w:rsidRDefault="00E7414B" w:rsidP="00E7414B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0104 0450360680 121 +</w:t>
      </w:r>
      <w:r w:rsidRPr="00F166D8">
        <w:t xml:space="preserve"> </w:t>
      </w:r>
      <w:r w:rsidRPr="00F166D8">
        <w:rPr>
          <w:sz w:val="24"/>
          <w:szCs w:val="24"/>
        </w:rPr>
        <w:t>988 400,00         987 0104 0450360680 129 - 988 400,00 (2025-2026)</w:t>
      </w:r>
    </w:p>
    <w:p w:rsidR="00E7414B" w:rsidRPr="00F166D8" w:rsidRDefault="00E7414B" w:rsidP="00E7414B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0104 1210365900 121 + 1 152 391,00        987 0104 1210365900 129 -1 152 391,00 (2025-2026)</w:t>
      </w:r>
    </w:p>
    <w:p w:rsidR="00E7414B" w:rsidRPr="00F166D8" w:rsidRDefault="00E7414B" w:rsidP="00E7414B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0104 1720162670 121 + 99 142,00           987 0104 1720162670 129 - 99 142,00 (2025-2026)</w:t>
      </w:r>
    </w:p>
    <w:p w:rsidR="00E7414B" w:rsidRPr="00F166D8" w:rsidRDefault="00E7414B" w:rsidP="00E7414B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987 0405 0640160870 121 + 92 734,00           987 0405 0640160870 129 - 92 734,00 (2025-2026)     </w:t>
      </w:r>
    </w:p>
    <w:p w:rsidR="00E7414B" w:rsidRPr="00F166D8" w:rsidRDefault="00E7414B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20.05.2024 №125-01сз-2461 </w:t>
      </w:r>
    </w:p>
    <w:p w:rsidR="00E7414B" w:rsidRPr="00F166D8" w:rsidRDefault="00E7414B" w:rsidP="00AC3D8A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987 0409 1420400200 612 -6 000 000,00        987 0409 1420400210 612 + 6 000 000,00 (2024)</w:t>
      </w:r>
    </w:p>
    <w:p w:rsidR="00E7414B" w:rsidRPr="00F166D8" w:rsidRDefault="00E7414B" w:rsidP="00AC3D8A">
      <w:pPr>
        <w:jc w:val="both"/>
        <w:rPr>
          <w:sz w:val="24"/>
          <w:szCs w:val="24"/>
        </w:rPr>
      </w:pPr>
    </w:p>
    <w:p w:rsidR="00A2682F" w:rsidRPr="00F166D8" w:rsidRDefault="00A2682F" w:rsidP="00463AA1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Управление образования (руб):</w:t>
      </w:r>
    </w:p>
    <w:p w:rsidR="00635E46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03.05.2024 №1216-01исх</w:t>
      </w:r>
    </w:p>
    <w:p w:rsidR="00A533DB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922 0701 0310106050 612</w:t>
      </w:r>
      <w:r w:rsidR="00A533DB" w:rsidRPr="00F166D8">
        <w:rPr>
          <w:sz w:val="24"/>
          <w:szCs w:val="24"/>
        </w:rPr>
        <w:t xml:space="preserve"> + </w:t>
      </w:r>
      <w:r w:rsidRPr="00F166D8">
        <w:rPr>
          <w:sz w:val="24"/>
          <w:szCs w:val="24"/>
        </w:rPr>
        <w:t xml:space="preserve">869 400,00 </w:t>
      </w:r>
      <w:r w:rsidR="00A533DB" w:rsidRPr="00F166D8">
        <w:rPr>
          <w:sz w:val="24"/>
          <w:szCs w:val="24"/>
        </w:rPr>
        <w:t xml:space="preserve">      </w:t>
      </w:r>
      <w:r w:rsidRPr="00F166D8">
        <w:rPr>
          <w:sz w:val="24"/>
          <w:szCs w:val="24"/>
        </w:rPr>
        <w:t>922 0702 0310106050 612</w:t>
      </w:r>
      <w:r w:rsidR="00A533DB" w:rsidRPr="00F166D8">
        <w:rPr>
          <w:sz w:val="24"/>
          <w:szCs w:val="24"/>
        </w:rPr>
        <w:t xml:space="preserve"> – </w:t>
      </w:r>
      <w:r w:rsidRPr="00F166D8">
        <w:rPr>
          <w:sz w:val="24"/>
          <w:szCs w:val="24"/>
        </w:rPr>
        <w:t xml:space="preserve">1 301 400,00 </w:t>
      </w:r>
      <w:r w:rsidR="00A533DB" w:rsidRPr="00F166D8">
        <w:rPr>
          <w:sz w:val="24"/>
          <w:szCs w:val="24"/>
        </w:rPr>
        <w:t xml:space="preserve"> (2024-2026)</w:t>
      </w:r>
    </w:p>
    <w:p w:rsidR="008E0CB2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0310106050 622 + 432 000,00</w:t>
      </w:r>
    </w:p>
    <w:p w:rsidR="00635E46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06.05.2024 №1238-01исх</w:t>
      </w:r>
    </w:p>
    <w:p w:rsidR="00635E46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0310106050 612 -781 200,00        922 0702 0310106050 622 +781 200,00 (2024-2026)</w:t>
      </w:r>
    </w:p>
    <w:p w:rsidR="00635E46" w:rsidRPr="00F166D8" w:rsidRDefault="00635E46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08.05.2024 №1278-01исх</w:t>
      </w:r>
    </w:p>
    <w:p w:rsidR="00635E46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0310463190 244 +417 693,48       922 0702 0310463190 612 -747 914,42 (2024-2026)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0310463190 612 +330 220,94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13.05.2024 №1293-01исх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0310463190 244 +</w:t>
      </w:r>
      <w:r w:rsidRPr="00F166D8">
        <w:t xml:space="preserve"> </w:t>
      </w:r>
      <w:r w:rsidRPr="00F166D8">
        <w:rPr>
          <w:sz w:val="24"/>
          <w:szCs w:val="24"/>
        </w:rPr>
        <w:t>642,58             922 0702 0310463190 612 -642,58 (2024-2026)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15.05.2024 №1343-01исх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244 -320 000,00        922 0701 0310106050 622 +</w:t>
      </w:r>
      <w:r w:rsidRPr="00F166D8">
        <w:t xml:space="preserve"> </w:t>
      </w:r>
      <w:r w:rsidRPr="00F166D8">
        <w:rPr>
          <w:sz w:val="24"/>
          <w:szCs w:val="24"/>
        </w:rPr>
        <w:t>320 000,00 (2024)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17.05.2024 №1377-01исх 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0709 04203S2190 612 +</w:t>
      </w:r>
      <w:r w:rsidRPr="00F166D8">
        <w:t xml:space="preserve"> </w:t>
      </w:r>
      <w:r w:rsidRPr="00F166D8">
        <w:rPr>
          <w:sz w:val="24"/>
          <w:szCs w:val="24"/>
        </w:rPr>
        <w:t>943 150,00      922 0709 04203S2190 622 -943 150,00 (2024)</w:t>
      </w:r>
    </w:p>
    <w:p w:rsidR="00A9293B" w:rsidRPr="00F166D8" w:rsidRDefault="00A9293B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17.05.2024 №1378-01исх</w:t>
      </w:r>
    </w:p>
    <w:p w:rsidR="00A9293B" w:rsidRPr="00F166D8" w:rsidRDefault="00036F2A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612 +</w:t>
      </w:r>
      <w:r w:rsidRPr="00F166D8">
        <w:t xml:space="preserve"> </w:t>
      </w:r>
      <w:r w:rsidRPr="00F166D8">
        <w:rPr>
          <w:sz w:val="24"/>
          <w:szCs w:val="24"/>
        </w:rPr>
        <w:t xml:space="preserve">3 074 400,00   </w:t>
      </w:r>
      <w:r w:rsidR="00FE0542" w:rsidRPr="00F166D8">
        <w:rPr>
          <w:sz w:val="24"/>
          <w:szCs w:val="24"/>
        </w:rPr>
        <w:t>922 0702 0310106050 612 -3 074 400,00 (2024-2026)</w:t>
      </w:r>
    </w:p>
    <w:p w:rsidR="00036F2A" w:rsidRPr="00F166D8" w:rsidRDefault="00036F2A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922 0701 0310106050 622 </w:t>
      </w:r>
      <w:r w:rsidR="00FE0542" w:rsidRPr="00F166D8">
        <w:rPr>
          <w:sz w:val="24"/>
          <w:szCs w:val="24"/>
        </w:rPr>
        <w:t>+</w:t>
      </w:r>
      <w:r w:rsidR="00FE0542" w:rsidRPr="00F166D8">
        <w:t xml:space="preserve"> </w:t>
      </w:r>
      <w:r w:rsidR="00FE0542" w:rsidRPr="00F166D8">
        <w:rPr>
          <w:sz w:val="24"/>
          <w:szCs w:val="24"/>
        </w:rPr>
        <w:t>1 537 200,00   922 0702 0310106050 622 -1 537 200,00 (2024-2026)</w:t>
      </w:r>
    </w:p>
    <w:p w:rsidR="00FE0542" w:rsidRPr="00F166D8" w:rsidRDefault="00B36B64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2</w:t>
      </w:r>
      <w:r w:rsidR="002E16DD" w:rsidRPr="00F166D8">
        <w:rPr>
          <w:sz w:val="24"/>
          <w:szCs w:val="24"/>
        </w:rPr>
        <w:t>1</w:t>
      </w:r>
      <w:r w:rsidRPr="00F166D8">
        <w:rPr>
          <w:sz w:val="24"/>
          <w:szCs w:val="24"/>
        </w:rPr>
        <w:t>.05.2024 №1411-01исх</w:t>
      </w:r>
    </w:p>
    <w:p w:rsidR="00B36B64" w:rsidRPr="00F166D8" w:rsidRDefault="00B36B64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0709 04203S2190 612 -307 175,00        922 0709 04203S2190 622 +</w:t>
      </w:r>
      <w:r w:rsidRPr="00F166D8">
        <w:t xml:space="preserve"> </w:t>
      </w:r>
      <w:r w:rsidRPr="00F166D8">
        <w:rPr>
          <w:sz w:val="24"/>
          <w:szCs w:val="24"/>
        </w:rPr>
        <w:t>307 175,00 (2024)</w:t>
      </w:r>
    </w:p>
    <w:p w:rsidR="00B36B64" w:rsidRPr="00F166D8" w:rsidRDefault="009E1660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24.05.2024 №1503-01исх</w:t>
      </w:r>
    </w:p>
    <w:p w:rsidR="009E1660" w:rsidRPr="00F166D8" w:rsidRDefault="009E1660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0703 0320400940 611 -19 182 500,00   922 0703 0320400940 614 +</w:t>
      </w:r>
      <w:r w:rsidRPr="00F166D8">
        <w:t xml:space="preserve"> </w:t>
      </w:r>
      <w:r w:rsidRPr="00F166D8">
        <w:rPr>
          <w:sz w:val="24"/>
          <w:szCs w:val="24"/>
        </w:rPr>
        <w:t>19 182 500,00</w:t>
      </w:r>
      <w:r w:rsidR="00DE548A" w:rsidRPr="00F166D8">
        <w:rPr>
          <w:sz w:val="24"/>
          <w:szCs w:val="24"/>
        </w:rPr>
        <w:t xml:space="preserve"> (2024-2026)</w:t>
      </w:r>
    </w:p>
    <w:p w:rsidR="009E1660" w:rsidRPr="00F166D8" w:rsidRDefault="009E1660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lastRenderedPageBreak/>
        <w:t>922 0703 0320206060 611 -</w:t>
      </w:r>
      <w:r w:rsidR="00DE548A" w:rsidRPr="00F166D8">
        <w:rPr>
          <w:sz w:val="24"/>
          <w:szCs w:val="24"/>
        </w:rPr>
        <w:t>66 090 628,00</w:t>
      </w:r>
      <w:r w:rsidRPr="00F166D8">
        <w:rPr>
          <w:sz w:val="24"/>
          <w:szCs w:val="24"/>
        </w:rPr>
        <w:t xml:space="preserve">   922 0703 0320206060 614 +</w:t>
      </w:r>
      <w:r w:rsidRPr="00F166D8">
        <w:t xml:space="preserve"> </w:t>
      </w:r>
      <w:r w:rsidR="00DE548A" w:rsidRPr="00F166D8">
        <w:rPr>
          <w:sz w:val="24"/>
          <w:szCs w:val="24"/>
        </w:rPr>
        <w:t>66 090 628,00 (2024-2026)</w:t>
      </w:r>
    </w:p>
    <w:p w:rsidR="009E1660" w:rsidRPr="00F166D8" w:rsidRDefault="00DE548A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от 28.05.2024 №1537-01исх </w:t>
      </w:r>
    </w:p>
    <w:p w:rsidR="0032119D" w:rsidRPr="00F166D8" w:rsidRDefault="00DE548A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 xml:space="preserve">922 0701 0310106050 611 -21 280 926,02 </w:t>
      </w:r>
      <w:r w:rsidR="00D27390" w:rsidRPr="00F166D8">
        <w:rPr>
          <w:sz w:val="24"/>
          <w:szCs w:val="24"/>
        </w:rPr>
        <w:t xml:space="preserve">   922 0703 0320400940 614 +23 895 878,52 (2024)</w:t>
      </w:r>
    </w:p>
    <w:p w:rsidR="00DE548A" w:rsidRPr="00F166D8" w:rsidRDefault="0032119D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612 -5 324 650,00</w:t>
      </w:r>
      <w:r w:rsidR="00D27390" w:rsidRPr="00F166D8">
        <w:rPr>
          <w:sz w:val="24"/>
          <w:szCs w:val="24"/>
        </w:rPr>
        <w:t xml:space="preserve">      922 0703 0320400940 615 +1 900 000,00   (2024)</w:t>
      </w:r>
    </w:p>
    <w:p w:rsidR="0032119D" w:rsidRPr="00F166D8" w:rsidRDefault="0032119D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621 -26 482 612,00</w:t>
      </w:r>
      <w:r w:rsidR="00D27390" w:rsidRPr="00F166D8">
        <w:rPr>
          <w:sz w:val="24"/>
          <w:szCs w:val="24"/>
        </w:rPr>
        <w:t xml:space="preserve">    922 0703 0320400940 624 +52 651 357,50 (2024)</w:t>
      </w:r>
    </w:p>
    <w:p w:rsidR="0032119D" w:rsidRPr="00F166D8" w:rsidRDefault="0032119D" w:rsidP="00C42FD6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622 -9 695 548,00</w:t>
      </w:r>
      <w:r w:rsidR="00D27390" w:rsidRPr="00F166D8">
        <w:rPr>
          <w:sz w:val="24"/>
          <w:szCs w:val="24"/>
        </w:rPr>
        <w:t xml:space="preserve">      922 0703 0320400940 625 +1 900 000,00   (2024)</w:t>
      </w:r>
    </w:p>
    <w:p w:rsidR="00D27390" w:rsidRPr="00F166D8" w:rsidRDefault="0032119D" w:rsidP="00D27390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166D8">
        <w:rPr>
          <w:sz w:val="24"/>
          <w:szCs w:val="24"/>
        </w:rPr>
        <w:t xml:space="preserve">922 0702 0310106050 611 </w:t>
      </w:r>
      <w:r w:rsidRPr="00F166D8">
        <w:rPr>
          <w:rFonts w:ascii="Arial" w:hAnsi="Arial" w:cs="Arial"/>
          <w:b/>
          <w:bCs/>
          <w:sz w:val="16"/>
          <w:szCs w:val="16"/>
        </w:rPr>
        <w:t>-</w:t>
      </w:r>
      <w:r w:rsidRPr="00F166D8">
        <w:rPr>
          <w:sz w:val="24"/>
          <w:szCs w:val="24"/>
        </w:rPr>
        <w:t xml:space="preserve">11 107 722,00 </w:t>
      </w:r>
      <w:r w:rsidR="00D27390" w:rsidRPr="00F166D8">
        <w:rPr>
          <w:sz w:val="24"/>
          <w:szCs w:val="24"/>
        </w:rPr>
        <w:t xml:space="preserve">   922 0703 0320400940 635 +1 904 181,00</w:t>
      </w:r>
      <w:r w:rsidR="00D27390" w:rsidRPr="00F166D8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="00D27390" w:rsidRPr="00F166D8">
        <w:rPr>
          <w:sz w:val="24"/>
          <w:szCs w:val="24"/>
        </w:rPr>
        <w:t>(2024)</w:t>
      </w:r>
    </w:p>
    <w:p w:rsidR="0032119D" w:rsidRPr="00F166D8" w:rsidRDefault="0032119D" w:rsidP="0032119D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0310106050 612 -8 550 096,00</w:t>
      </w:r>
      <w:r w:rsidR="00D27390" w:rsidRPr="00F166D8">
        <w:rPr>
          <w:sz w:val="24"/>
          <w:szCs w:val="24"/>
        </w:rPr>
        <w:t xml:space="preserve">      922 0703 0320400940 816 +1 904 181,00   (2024)</w:t>
      </w:r>
    </w:p>
    <w:p w:rsidR="0032119D" w:rsidRPr="00F166D8" w:rsidRDefault="0032119D" w:rsidP="0032119D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0702 0310106050 621 -438 588,00</w:t>
      </w:r>
    </w:p>
    <w:p w:rsidR="0032119D" w:rsidRPr="003E6465" w:rsidRDefault="00D27390" w:rsidP="0032119D">
      <w:pPr>
        <w:jc w:val="both"/>
        <w:rPr>
          <w:sz w:val="24"/>
          <w:szCs w:val="24"/>
        </w:rPr>
      </w:pPr>
      <w:r w:rsidRPr="003E6465">
        <w:rPr>
          <w:sz w:val="24"/>
          <w:szCs w:val="24"/>
        </w:rPr>
        <w:t>922 0702 0310106050 622 -1 275 456,00</w:t>
      </w:r>
    </w:p>
    <w:p w:rsidR="00F166D8" w:rsidRDefault="00F166D8" w:rsidP="0032119D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30.05.2024 №1546-01исх</w:t>
      </w:r>
    </w:p>
    <w:p w:rsidR="00F166D8" w:rsidRDefault="00F166D8" w:rsidP="00F166D8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922 0701 0310106050 6</w:t>
      </w:r>
      <w:r>
        <w:rPr>
          <w:sz w:val="24"/>
          <w:szCs w:val="24"/>
        </w:rPr>
        <w:t>2</w:t>
      </w:r>
      <w:r w:rsidRPr="00F166D8">
        <w:rPr>
          <w:sz w:val="24"/>
          <w:szCs w:val="24"/>
        </w:rPr>
        <w:t xml:space="preserve">2 </w:t>
      </w:r>
      <w:r>
        <w:rPr>
          <w:sz w:val="24"/>
          <w:szCs w:val="24"/>
        </w:rPr>
        <w:t>-</w:t>
      </w:r>
      <w:r w:rsidRPr="00F166D8">
        <w:rPr>
          <w:sz w:val="24"/>
          <w:szCs w:val="24"/>
        </w:rPr>
        <w:t xml:space="preserve"> 3 074 400,00   922 0702 0310106050 6</w:t>
      </w:r>
      <w:r>
        <w:rPr>
          <w:sz w:val="24"/>
          <w:szCs w:val="24"/>
        </w:rPr>
        <w:t>2</w:t>
      </w:r>
      <w:r w:rsidRPr="00F166D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+ </w:t>
      </w:r>
      <w:r w:rsidRPr="00F166D8">
        <w:rPr>
          <w:sz w:val="24"/>
          <w:szCs w:val="24"/>
        </w:rPr>
        <w:t>3 074 400,00 (2024)</w:t>
      </w:r>
    </w:p>
    <w:p w:rsidR="003E6465" w:rsidRDefault="003E6465" w:rsidP="003E6465">
      <w:pPr>
        <w:jc w:val="both"/>
        <w:rPr>
          <w:sz w:val="24"/>
          <w:szCs w:val="24"/>
        </w:rPr>
      </w:pPr>
      <w:r w:rsidRPr="00F166D8">
        <w:rPr>
          <w:sz w:val="24"/>
          <w:szCs w:val="24"/>
        </w:rPr>
        <w:t>от 3</w:t>
      </w:r>
      <w:r>
        <w:rPr>
          <w:sz w:val="24"/>
          <w:szCs w:val="24"/>
        </w:rPr>
        <w:t>1</w:t>
      </w:r>
      <w:r w:rsidRPr="00F166D8">
        <w:rPr>
          <w:sz w:val="24"/>
          <w:szCs w:val="24"/>
        </w:rPr>
        <w:t>.05.2024 №15</w:t>
      </w:r>
      <w:r>
        <w:rPr>
          <w:sz w:val="24"/>
          <w:szCs w:val="24"/>
        </w:rPr>
        <w:t>55</w:t>
      </w:r>
      <w:r w:rsidRPr="00F166D8">
        <w:rPr>
          <w:sz w:val="24"/>
          <w:szCs w:val="24"/>
        </w:rPr>
        <w:t>-01исх</w:t>
      </w:r>
    </w:p>
    <w:p w:rsidR="003E6465" w:rsidRDefault="003E6465" w:rsidP="003E6465">
      <w:pPr>
        <w:jc w:val="both"/>
        <w:rPr>
          <w:sz w:val="24"/>
          <w:szCs w:val="24"/>
        </w:rPr>
      </w:pPr>
      <w:r w:rsidRPr="003E6465">
        <w:rPr>
          <w:sz w:val="24"/>
          <w:szCs w:val="24"/>
        </w:rPr>
        <w:t>922 0702 03102S2870 244</w:t>
      </w:r>
      <w:r>
        <w:rPr>
          <w:sz w:val="24"/>
          <w:szCs w:val="24"/>
        </w:rPr>
        <w:t xml:space="preserve"> </w:t>
      </w:r>
      <w:r w:rsidRPr="003E6465">
        <w:rPr>
          <w:sz w:val="24"/>
          <w:szCs w:val="24"/>
        </w:rPr>
        <w:t>-788 000,00</w:t>
      </w:r>
      <w:r>
        <w:rPr>
          <w:sz w:val="24"/>
          <w:szCs w:val="24"/>
        </w:rPr>
        <w:t xml:space="preserve">       </w:t>
      </w:r>
      <w:r w:rsidRPr="003E6465">
        <w:rPr>
          <w:sz w:val="24"/>
          <w:szCs w:val="24"/>
        </w:rPr>
        <w:t>922 0702 03102S2870 622</w:t>
      </w:r>
      <w:r>
        <w:rPr>
          <w:sz w:val="24"/>
          <w:szCs w:val="24"/>
        </w:rPr>
        <w:t xml:space="preserve"> + </w:t>
      </w:r>
      <w:r w:rsidRPr="003E6465">
        <w:rPr>
          <w:sz w:val="24"/>
          <w:szCs w:val="24"/>
        </w:rPr>
        <w:t>788 000,00</w:t>
      </w:r>
      <w:r>
        <w:rPr>
          <w:sz w:val="24"/>
          <w:szCs w:val="24"/>
        </w:rPr>
        <w:t xml:space="preserve"> (2024)</w:t>
      </w:r>
    </w:p>
    <w:p w:rsidR="003E6465" w:rsidRPr="003E6465" w:rsidRDefault="003E6465" w:rsidP="00F166D8">
      <w:pPr>
        <w:jc w:val="both"/>
        <w:rPr>
          <w:sz w:val="24"/>
          <w:szCs w:val="24"/>
        </w:rPr>
      </w:pPr>
    </w:p>
    <w:p w:rsidR="000F1D88" w:rsidRPr="00A2682F" w:rsidRDefault="00E70D77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2</w:t>
      </w:r>
      <w:r w:rsidR="000F1D88" w:rsidRPr="00A2682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A2682F">
        <w:rPr>
          <w:sz w:val="24"/>
          <w:szCs w:val="24"/>
          <w:lang w:val="en-US"/>
        </w:rPr>
        <w:t>http</w:t>
      </w:r>
      <w:r w:rsidR="000F1D88" w:rsidRPr="00A2682F">
        <w:rPr>
          <w:sz w:val="24"/>
          <w:szCs w:val="24"/>
        </w:rPr>
        <w:t>://</w:t>
      </w:r>
      <w:r w:rsidR="000F1D88" w:rsidRPr="00A2682F">
        <w:rPr>
          <w:sz w:val="24"/>
          <w:szCs w:val="24"/>
          <w:lang w:val="en-US"/>
        </w:rPr>
        <w:t>www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adm</w:t>
      </w:r>
      <w:r w:rsidR="000F1D88" w:rsidRPr="00A2682F">
        <w:rPr>
          <w:sz w:val="24"/>
          <w:szCs w:val="24"/>
        </w:rPr>
        <w:t>-</w:t>
      </w:r>
      <w:r w:rsidR="000F1D88" w:rsidRPr="00A2682F">
        <w:rPr>
          <w:sz w:val="24"/>
          <w:szCs w:val="24"/>
          <w:lang w:val="en-US"/>
        </w:rPr>
        <w:t>vidnoe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ru</w:t>
      </w:r>
      <w:r w:rsidR="000F1D88" w:rsidRPr="00A2682F">
        <w:rPr>
          <w:sz w:val="24"/>
          <w:szCs w:val="24"/>
        </w:rPr>
        <w:t>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3</w:t>
      </w:r>
      <w:r w:rsidR="000F1D88" w:rsidRPr="00A2682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4</w:t>
      </w:r>
      <w:r w:rsidR="000F1D88" w:rsidRPr="00A2682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A2682F" w:rsidRDefault="009A3DAD" w:rsidP="00EA57D0">
      <w:pPr>
        <w:pStyle w:val="aa"/>
      </w:pPr>
    </w:p>
    <w:p w:rsidR="00E70D77" w:rsidRPr="00A2682F" w:rsidRDefault="00E70D77" w:rsidP="00EA57D0">
      <w:pPr>
        <w:pStyle w:val="aa"/>
      </w:pPr>
    </w:p>
    <w:p w:rsidR="003E21DD" w:rsidRPr="00A2682F" w:rsidRDefault="003E21DD" w:rsidP="00EA57D0">
      <w:pPr>
        <w:pStyle w:val="aa"/>
      </w:pPr>
    </w:p>
    <w:p w:rsidR="00FF1837" w:rsidRPr="00A2682F" w:rsidRDefault="001D2545" w:rsidP="00EA57D0">
      <w:pPr>
        <w:pStyle w:val="ab"/>
        <w:rPr>
          <w:sz w:val="24"/>
          <w:szCs w:val="24"/>
        </w:rPr>
      </w:pPr>
      <w:r w:rsidRPr="00A2682F">
        <w:rPr>
          <w:sz w:val="24"/>
          <w:szCs w:val="24"/>
        </w:rPr>
        <w:t>З</w:t>
      </w:r>
      <w:r w:rsidR="000F1D88" w:rsidRPr="00A2682F">
        <w:rPr>
          <w:sz w:val="24"/>
          <w:szCs w:val="24"/>
        </w:rPr>
        <w:t>аместител</w:t>
      </w:r>
      <w:r w:rsidRPr="00A2682F">
        <w:rPr>
          <w:sz w:val="24"/>
          <w:szCs w:val="24"/>
        </w:rPr>
        <w:t>ь</w:t>
      </w:r>
      <w:r w:rsidR="000F1D88" w:rsidRPr="00A2682F">
        <w:rPr>
          <w:sz w:val="24"/>
          <w:szCs w:val="24"/>
        </w:rPr>
        <w:t xml:space="preserve"> </w:t>
      </w:r>
      <w:r w:rsidR="00FF1837" w:rsidRPr="00A2682F">
        <w:rPr>
          <w:sz w:val="24"/>
          <w:szCs w:val="24"/>
        </w:rPr>
        <w:t xml:space="preserve">главы </w:t>
      </w:r>
      <w:r w:rsidR="001B017A">
        <w:rPr>
          <w:sz w:val="24"/>
          <w:szCs w:val="24"/>
        </w:rPr>
        <w:t>городского округа</w:t>
      </w:r>
      <w:r w:rsidR="00FF1837" w:rsidRPr="00A2682F">
        <w:rPr>
          <w:sz w:val="24"/>
          <w:szCs w:val="24"/>
        </w:rPr>
        <w:t>-</w:t>
      </w:r>
    </w:p>
    <w:p w:rsidR="001D2545" w:rsidRPr="00A2682F" w:rsidRDefault="000F1D88" w:rsidP="00FF1837">
      <w:pPr>
        <w:pStyle w:val="ab"/>
      </w:pPr>
      <w:r w:rsidRPr="00A2682F">
        <w:rPr>
          <w:sz w:val="24"/>
          <w:szCs w:val="24"/>
        </w:rPr>
        <w:t>н</w:t>
      </w:r>
      <w:r w:rsidR="00C038F5" w:rsidRPr="00A2682F">
        <w:rPr>
          <w:sz w:val="24"/>
          <w:szCs w:val="24"/>
        </w:rPr>
        <w:t>ачальник</w:t>
      </w:r>
      <w:r w:rsidR="00795A0F" w:rsidRPr="00A2682F">
        <w:rPr>
          <w:sz w:val="24"/>
          <w:szCs w:val="24"/>
        </w:rPr>
        <w:t xml:space="preserve"> </w:t>
      </w:r>
      <w:r w:rsidRPr="00A2682F">
        <w:rPr>
          <w:sz w:val="24"/>
          <w:szCs w:val="24"/>
        </w:rPr>
        <w:t>Финансово</w:t>
      </w:r>
      <w:r w:rsidR="00854EF2">
        <w:rPr>
          <w:sz w:val="24"/>
          <w:szCs w:val="24"/>
        </w:rPr>
        <w:t>го</w:t>
      </w:r>
      <w:r w:rsidR="00C038F5" w:rsidRPr="00A2682F">
        <w:rPr>
          <w:sz w:val="24"/>
          <w:szCs w:val="24"/>
        </w:rPr>
        <w:t xml:space="preserve"> управления</w:t>
      </w:r>
      <w:r w:rsidRPr="00A2682F">
        <w:rPr>
          <w:sz w:val="24"/>
          <w:szCs w:val="24"/>
        </w:rPr>
        <w:t xml:space="preserve">      </w:t>
      </w:r>
      <w:r w:rsidR="00001C0B" w:rsidRPr="00A2682F">
        <w:rPr>
          <w:sz w:val="24"/>
          <w:szCs w:val="24"/>
        </w:rPr>
        <w:t xml:space="preserve">         </w:t>
      </w:r>
      <w:r w:rsidR="008760C6" w:rsidRPr="00A2682F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</w:t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   </w:t>
      </w:r>
      <w:r w:rsidR="004A7FEE" w:rsidRPr="00A2682F">
        <w:rPr>
          <w:sz w:val="24"/>
          <w:szCs w:val="24"/>
        </w:rPr>
        <w:t>Л.В. Колмогорова</w:t>
      </w:r>
    </w:p>
    <w:p w:rsidR="00620070" w:rsidRPr="00A2682F" w:rsidRDefault="00620070"/>
    <w:p w:rsidR="00620070" w:rsidRPr="00A2682F" w:rsidRDefault="00620070"/>
    <w:p w:rsidR="00525C06" w:rsidRPr="00A2682F" w:rsidRDefault="00525C06"/>
    <w:p w:rsidR="00525C06" w:rsidRPr="00A2682F" w:rsidRDefault="00525C06"/>
    <w:p w:rsidR="00525C06" w:rsidRDefault="00525C06"/>
    <w:p w:rsidR="002F0B9A" w:rsidRDefault="002F0B9A"/>
    <w:p w:rsidR="002F0B9A" w:rsidRDefault="002F0B9A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E7414B" w:rsidRDefault="00E7414B"/>
    <w:p w:rsidR="00207D49" w:rsidRDefault="00207D49"/>
    <w:p w:rsidR="00E7414B" w:rsidRDefault="00E7414B"/>
    <w:p w:rsidR="002F0B9A" w:rsidRDefault="002F0B9A">
      <w:bookmarkStart w:id="0" w:name="_GoBack"/>
      <w:bookmarkEnd w:id="0"/>
    </w:p>
    <w:sectPr w:rsidR="002F0B9A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EE2"/>
    <w:rsid w:val="00020FE7"/>
    <w:rsid w:val="00022165"/>
    <w:rsid w:val="000257E7"/>
    <w:rsid w:val="000264CC"/>
    <w:rsid w:val="000265CB"/>
    <w:rsid w:val="00032652"/>
    <w:rsid w:val="00035934"/>
    <w:rsid w:val="000369E9"/>
    <w:rsid w:val="00036F2A"/>
    <w:rsid w:val="000377DC"/>
    <w:rsid w:val="0004329A"/>
    <w:rsid w:val="000500E7"/>
    <w:rsid w:val="00054987"/>
    <w:rsid w:val="00063774"/>
    <w:rsid w:val="00064122"/>
    <w:rsid w:val="00064C92"/>
    <w:rsid w:val="000657D4"/>
    <w:rsid w:val="000671E9"/>
    <w:rsid w:val="000725B0"/>
    <w:rsid w:val="00074526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D76FB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17ADA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63FE3"/>
    <w:rsid w:val="00173402"/>
    <w:rsid w:val="00174782"/>
    <w:rsid w:val="00175A4E"/>
    <w:rsid w:val="001945DD"/>
    <w:rsid w:val="001A4D60"/>
    <w:rsid w:val="001A66F4"/>
    <w:rsid w:val="001A6C67"/>
    <w:rsid w:val="001B017A"/>
    <w:rsid w:val="001B4C59"/>
    <w:rsid w:val="001B72AD"/>
    <w:rsid w:val="001C0D86"/>
    <w:rsid w:val="001C467F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07D49"/>
    <w:rsid w:val="00211B32"/>
    <w:rsid w:val="00220D0D"/>
    <w:rsid w:val="002223C7"/>
    <w:rsid w:val="00223FD8"/>
    <w:rsid w:val="00232367"/>
    <w:rsid w:val="0023252A"/>
    <w:rsid w:val="00243217"/>
    <w:rsid w:val="002541BB"/>
    <w:rsid w:val="00254E36"/>
    <w:rsid w:val="002567CE"/>
    <w:rsid w:val="002567EF"/>
    <w:rsid w:val="00256A3A"/>
    <w:rsid w:val="00256F4D"/>
    <w:rsid w:val="00267A42"/>
    <w:rsid w:val="002743E2"/>
    <w:rsid w:val="00280A07"/>
    <w:rsid w:val="00280F83"/>
    <w:rsid w:val="002818DB"/>
    <w:rsid w:val="00282EBA"/>
    <w:rsid w:val="00285F2F"/>
    <w:rsid w:val="00287487"/>
    <w:rsid w:val="002A5AF2"/>
    <w:rsid w:val="002B00D5"/>
    <w:rsid w:val="002B1D85"/>
    <w:rsid w:val="002B6B29"/>
    <w:rsid w:val="002C34D3"/>
    <w:rsid w:val="002C4237"/>
    <w:rsid w:val="002C55A1"/>
    <w:rsid w:val="002D7A22"/>
    <w:rsid w:val="002E14DC"/>
    <w:rsid w:val="002E16DD"/>
    <w:rsid w:val="002E264D"/>
    <w:rsid w:val="002E42CD"/>
    <w:rsid w:val="002F0B9A"/>
    <w:rsid w:val="002F2763"/>
    <w:rsid w:val="002F4072"/>
    <w:rsid w:val="002F559A"/>
    <w:rsid w:val="0030649F"/>
    <w:rsid w:val="00307E5E"/>
    <w:rsid w:val="00312F13"/>
    <w:rsid w:val="00313D86"/>
    <w:rsid w:val="0032119D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B7B82"/>
    <w:rsid w:val="003B7DEC"/>
    <w:rsid w:val="003C2305"/>
    <w:rsid w:val="003C313D"/>
    <w:rsid w:val="003D26E1"/>
    <w:rsid w:val="003E0F44"/>
    <w:rsid w:val="003E21DD"/>
    <w:rsid w:val="003E461E"/>
    <w:rsid w:val="003E6465"/>
    <w:rsid w:val="003E647E"/>
    <w:rsid w:val="003F289D"/>
    <w:rsid w:val="003F56CC"/>
    <w:rsid w:val="004041E3"/>
    <w:rsid w:val="00413D86"/>
    <w:rsid w:val="00417584"/>
    <w:rsid w:val="00420C82"/>
    <w:rsid w:val="00427305"/>
    <w:rsid w:val="00430231"/>
    <w:rsid w:val="00432776"/>
    <w:rsid w:val="00434A2D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76792"/>
    <w:rsid w:val="00482DC8"/>
    <w:rsid w:val="00483A16"/>
    <w:rsid w:val="00483C45"/>
    <w:rsid w:val="00485262"/>
    <w:rsid w:val="004908DB"/>
    <w:rsid w:val="00495AB0"/>
    <w:rsid w:val="00496F8E"/>
    <w:rsid w:val="004A3A6F"/>
    <w:rsid w:val="004A5373"/>
    <w:rsid w:val="004A5409"/>
    <w:rsid w:val="004A61FE"/>
    <w:rsid w:val="004A7FEE"/>
    <w:rsid w:val="004C66E4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6AE7"/>
    <w:rsid w:val="004F75F4"/>
    <w:rsid w:val="00500F84"/>
    <w:rsid w:val="00510DD9"/>
    <w:rsid w:val="00517D52"/>
    <w:rsid w:val="00520370"/>
    <w:rsid w:val="00523BFE"/>
    <w:rsid w:val="00523FC6"/>
    <w:rsid w:val="00525C06"/>
    <w:rsid w:val="0053073F"/>
    <w:rsid w:val="00533CDD"/>
    <w:rsid w:val="0053454A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36C"/>
    <w:rsid w:val="005C74E3"/>
    <w:rsid w:val="005D02E3"/>
    <w:rsid w:val="005D14F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35E46"/>
    <w:rsid w:val="00641B8F"/>
    <w:rsid w:val="00655E58"/>
    <w:rsid w:val="0065791C"/>
    <w:rsid w:val="00666F50"/>
    <w:rsid w:val="00670AF1"/>
    <w:rsid w:val="00671C93"/>
    <w:rsid w:val="006729C2"/>
    <w:rsid w:val="006733E3"/>
    <w:rsid w:val="006806CC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1E3C"/>
    <w:rsid w:val="006E687C"/>
    <w:rsid w:val="006E69B2"/>
    <w:rsid w:val="006F057F"/>
    <w:rsid w:val="006F33E1"/>
    <w:rsid w:val="006F3CA7"/>
    <w:rsid w:val="006F6ED1"/>
    <w:rsid w:val="0070166B"/>
    <w:rsid w:val="007019B7"/>
    <w:rsid w:val="00702715"/>
    <w:rsid w:val="0071448B"/>
    <w:rsid w:val="007166AA"/>
    <w:rsid w:val="00720B71"/>
    <w:rsid w:val="007246BB"/>
    <w:rsid w:val="00725B33"/>
    <w:rsid w:val="0072783D"/>
    <w:rsid w:val="00736971"/>
    <w:rsid w:val="0074118F"/>
    <w:rsid w:val="00741195"/>
    <w:rsid w:val="00743585"/>
    <w:rsid w:val="007527E8"/>
    <w:rsid w:val="00752DB1"/>
    <w:rsid w:val="007551DC"/>
    <w:rsid w:val="007573C2"/>
    <w:rsid w:val="0077241D"/>
    <w:rsid w:val="007755E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3F37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7F68C5"/>
    <w:rsid w:val="00800A57"/>
    <w:rsid w:val="00806D0B"/>
    <w:rsid w:val="00813E01"/>
    <w:rsid w:val="00814BBC"/>
    <w:rsid w:val="00822AE6"/>
    <w:rsid w:val="00826003"/>
    <w:rsid w:val="00826EB0"/>
    <w:rsid w:val="008272E1"/>
    <w:rsid w:val="00836178"/>
    <w:rsid w:val="00844BAB"/>
    <w:rsid w:val="00851A6F"/>
    <w:rsid w:val="00854EF2"/>
    <w:rsid w:val="00864A86"/>
    <w:rsid w:val="0087131C"/>
    <w:rsid w:val="00871C5A"/>
    <w:rsid w:val="0087258C"/>
    <w:rsid w:val="008734D2"/>
    <w:rsid w:val="008738D3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0CB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263D"/>
    <w:rsid w:val="00952C43"/>
    <w:rsid w:val="00956478"/>
    <w:rsid w:val="009570A5"/>
    <w:rsid w:val="00957F73"/>
    <w:rsid w:val="00961148"/>
    <w:rsid w:val="00962FF5"/>
    <w:rsid w:val="00966CBA"/>
    <w:rsid w:val="009700F2"/>
    <w:rsid w:val="00970DE7"/>
    <w:rsid w:val="0097227D"/>
    <w:rsid w:val="009728C9"/>
    <w:rsid w:val="00983402"/>
    <w:rsid w:val="009850CD"/>
    <w:rsid w:val="009855C9"/>
    <w:rsid w:val="00993C37"/>
    <w:rsid w:val="009975A1"/>
    <w:rsid w:val="0099764D"/>
    <w:rsid w:val="009A25DD"/>
    <w:rsid w:val="009A3508"/>
    <w:rsid w:val="009A3DAD"/>
    <w:rsid w:val="009A7026"/>
    <w:rsid w:val="009A743A"/>
    <w:rsid w:val="009A7759"/>
    <w:rsid w:val="009B27E2"/>
    <w:rsid w:val="009B2AA8"/>
    <w:rsid w:val="009B2DB4"/>
    <w:rsid w:val="009B6F48"/>
    <w:rsid w:val="009B6FDC"/>
    <w:rsid w:val="009B735F"/>
    <w:rsid w:val="009D002E"/>
    <w:rsid w:val="009D0580"/>
    <w:rsid w:val="009E1660"/>
    <w:rsid w:val="009E54F9"/>
    <w:rsid w:val="009F21DC"/>
    <w:rsid w:val="009F3E95"/>
    <w:rsid w:val="009F43BC"/>
    <w:rsid w:val="00A00CE6"/>
    <w:rsid w:val="00A02BD7"/>
    <w:rsid w:val="00A062E8"/>
    <w:rsid w:val="00A166FE"/>
    <w:rsid w:val="00A2682F"/>
    <w:rsid w:val="00A3143B"/>
    <w:rsid w:val="00A42CE5"/>
    <w:rsid w:val="00A42D9C"/>
    <w:rsid w:val="00A445D0"/>
    <w:rsid w:val="00A45601"/>
    <w:rsid w:val="00A47EF1"/>
    <w:rsid w:val="00A5008C"/>
    <w:rsid w:val="00A50C97"/>
    <w:rsid w:val="00A533DB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266C"/>
    <w:rsid w:val="00A9293B"/>
    <w:rsid w:val="00A93EF8"/>
    <w:rsid w:val="00AA3CE5"/>
    <w:rsid w:val="00AA77D3"/>
    <w:rsid w:val="00AB4B65"/>
    <w:rsid w:val="00AB54FF"/>
    <w:rsid w:val="00AB5993"/>
    <w:rsid w:val="00AC09F5"/>
    <w:rsid w:val="00AC175D"/>
    <w:rsid w:val="00AC3AE2"/>
    <w:rsid w:val="00AC3D8A"/>
    <w:rsid w:val="00AD0B6D"/>
    <w:rsid w:val="00AD6F54"/>
    <w:rsid w:val="00AE4536"/>
    <w:rsid w:val="00AE4D20"/>
    <w:rsid w:val="00AF195F"/>
    <w:rsid w:val="00AF6115"/>
    <w:rsid w:val="00B026C4"/>
    <w:rsid w:val="00B044CD"/>
    <w:rsid w:val="00B07EE4"/>
    <w:rsid w:val="00B117DD"/>
    <w:rsid w:val="00B11804"/>
    <w:rsid w:val="00B23555"/>
    <w:rsid w:val="00B26C3B"/>
    <w:rsid w:val="00B317A3"/>
    <w:rsid w:val="00B34BB1"/>
    <w:rsid w:val="00B359EC"/>
    <w:rsid w:val="00B36B64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1A90"/>
    <w:rsid w:val="00B85A8D"/>
    <w:rsid w:val="00B90302"/>
    <w:rsid w:val="00B9088D"/>
    <w:rsid w:val="00B9125B"/>
    <w:rsid w:val="00B973D1"/>
    <w:rsid w:val="00BA0C75"/>
    <w:rsid w:val="00BA44FF"/>
    <w:rsid w:val="00BA6E10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14E4A"/>
    <w:rsid w:val="00C2086F"/>
    <w:rsid w:val="00C25E23"/>
    <w:rsid w:val="00C32B98"/>
    <w:rsid w:val="00C37FDE"/>
    <w:rsid w:val="00C42FD6"/>
    <w:rsid w:val="00C511CC"/>
    <w:rsid w:val="00C53771"/>
    <w:rsid w:val="00C54CB7"/>
    <w:rsid w:val="00C57B66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023F"/>
    <w:rsid w:val="00CE1CF0"/>
    <w:rsid w:val="00CE4E48"/>
    <w:rsid w:val="00CE6049"/>
    <w:rsid w:val="00CE71DE"/>
    <w:rsid w:val="00CF2426"/>
    <w:rsid w:val="00CF5A3C"/>
    <w:rsid w:val="00CF5F3F"/>
    <w:rsid w:val="00D00821"/>
    <w:rsid w:val="00D117A4"/>
    <w:rsid w:val="00D27390"/>
    <w:rsid w:val="00D343A7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30FF"/>
    <w:rsid w:val="00DA3709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E548A"/>
    <w:rsid w:val="00DF0100"/>
    <w:rsid w:val="00DF1D93"/>
    <w:rsid w:val="00DF7D03"/>
    <w:rsid w:val="00E008E2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414B"/>
    <w:rsid w:val="00E75A0D"/>
    <w:rsid w:val="00E807AE"/>
    <w:rsid w:val="00E835E0"/>
    <w:rsid w:val="00EA57D0"/>
    <w:rsid w:val="00EA637F"/>
    <w:rsid w:val="00EA6545"/>
    <w:rsid w:val="00EA7735"/>
    <w:rsid w:val="00EB0E65"/>
    <w:rsid w:val="00EB2F97"/>
    <w:rsid w:val="00EB50AC"/>
    <w:rsid w:val="00EB6D28"/>
    <w:rsid w:val="00EC0BF1"/>
    <w:rsid w:val="00EC180F"/>
    <w:rsid w:val="00EC48CC"/>
    <w:rsid w:val="00EE177D"/>
    <w:rsid w:val="00EE38BD"/>
    <w:rsid w:val="00EE3F8F"/>
    <w:rsid w:val="00EF5AC3"/>
    <w:rsid w:val="00EF6E86"/>
    <w:rsid w:val="00F05EE8"/>
    <w:rsid w:val="00F06B2F"/>
    <w:rsid w:val="00F07F25"/>
    <w:rsid w:val="00F12579"/>
    <w:rsid w:val="00F166D8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4B62"/>
    <w:rsid w:val="00FA6069"/>
    <w:rsid w:val="00FA6C3D"/>
    <w:rsid w:val="00FB0616"/>
    <w:rsid w:val="00FB3C2C"/>
    <w:rsid w:val="00FB414D"/>
    <w:rsid w:val="00FB67DC"/>
    <w:rsid w:val="00FC1EFE"/>
    <w:rsid w:val="00FC5BB4"/>
    <w:rsid w:val="00FC6211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0542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E06B-C8A3-460B-9607-335D88F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368</TotalTime>
  <Pages>3</Pages>
  <Words>1118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15</cp:revision>
  <cp:lastPrinted>2024-03-04T06:16:00Z</cp:lastPrinted>
  <dcterms:created xsi:type="dcterms:W3CDTF">2024-05-29T12:19:00Z</dcterms:created>
  <dcterms:modified xsi:type="dcterms:W3CDTF">2024-06-14T12:41:00Z</dcterms:modified>
</cp:coreProperties>
</file>