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0D4CE2" w:rsidRPr="000D4CE2">
        <w:rPr>
          <w:b w:val="0"/>
        </w:rPr>
        <w:t>Муниципальное автономное общеобразовательное учреждение «</w:t>
      </w:r>
      <w:proofErr w:type="spellStart"/>
      <w:r w:rsidR="000D4CE2" w:rsidRPr="000D4CE2">
        <w:rPr>
          <w:b w:val="0"/>
        </w:rPr>
        <w:t>Бутовская</w:t>
      </w:r>
      <w:proofErr w:type="spellEnd"/>
      <w:r w:rsidR="000D4CE2" w:rsidRPr="000D4CE2">
        <w:rPr>
          <w:b w:val="0"/>
        </w:rPr>
        <w:t xml:space="preserve"> средняя общеобразовательная школа № 2»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0D4CE2">
        <w:rPr>
          <w:b w:val="0"/>
        </w:rPr>
        <w:t>11.10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0D4CE2">
        <w:rPr>
          <w:b w:val="0"/>
        </w:rPr>
        <w:t xml:space="preserve"> 17.10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2722F0" w:rsidRPr="002722F0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0D4CE2" w:rsidRDefault="00CD4E6E" w:rsidP="000D4CE2">
      <w:pPr>
        <w:keepLines/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81313">
        <w:t xml:space="preserve">В </w:t>
      </w:r>
      <w:r>
        <w:t xml:space="preserve">ходе проведения выборочной проверки </w:t>
      </w:r>
      <w:r w:rsidRPr="00CD4E6E">
        <w:t>использования субсидий, предоставленных на иные цели, и их отражение в бухг</w:t>
      </w:r>
      <w:r w:rsidR="000D4CE2">
        <w:t xml:space="preserve">алтерском учете и отчетности по субсидии на </w:t>
      </w:r>
      <w:r w:rsidR="000D4CE2" w:rsidRPr="000D4CE2">
        <w:t>укрепление материально-технической базы муниципальных образовательных организаций</w:t>
      </w:r>
      <w:r>
        <w:t xml:space="preserve"> </w:t>
      </w:r>
      <w:r w:rsidR="000D4CE2">
        <w:t xml:space="preserve">предоставленной </w:t>
      </w:r>
      <w:r w:rsidRPr="00CD4E6E">
        <w:t>муниципальном</w:t>
      </w:r>
      <w:r w:rsidR="000D4CE2">
        <w:t>у</w:t>
      </w:r>
      <w:r w:rsidRPr="00CD4E6E">
        <w:t xml:space="preserve"> автономном</w:t>
      </w:r>
      <w:r w:rsidR="000D4CE2">
        <w:t>у</w:t>
      </w:r>
      <w:r w:rsidRPr="00CD4E6E">
        <w:t xml:space="preserve"> общеобразовательном</w:t>
      </w:r>
      <w:r w:rsidR="000D4CE2">
        <w:t>у учреждению</w:t>
      </w:r>
      <w:r w:rsidRPr="00CD4E6E">
        <w:t xml:space="preserve"> «</w:t>
      </w:r>
      <w:proofErr w:type="spellStart"/>
      <w:r w:rsidR="000D4CE2">
        <w:t>Бутовская</w:t>
      </w:r>
      <w:proofErr w:type="spellEnd"/>
      <w:r w:rsidRPr="00CD4E6E">
        <w:t xml:space="preserve"> средня</w:t>
      </w:r>
      <w:r w:rsidR="000D4CE2">
        <w:t>я общеобразовательная школа № 2</w:t>
      </w:r>
      <w:r w:rsidRPr="00CD4E6E">
        <w:t>»</w:t>
      </w:r>
      <w:r w:rsidRPr="003A663D">
        <w:t xml:space="preserve"> </w:t>
      </w:r>
      <w:r>
        <w:t>за период с 01.01.2021 по 31.12.2021 установлено следующее</w:t>
      </w:r>
      <w:r w:rsidRPr="00581313">
        <w:t>:</w:t>
      </w:r>
    </w:p>
    <w:p w:rsidR="000D4CE2" w:rsidRDefault="000D4CE2" w:rsidP="000D4CE2">
      <w:pPr>
        <w:keepLines/>
        <w:widowControl w:val="0"/>
        <w:autoSpaceDE w:val="0"/>
        <w:autoSpaceDN w:val="0"/>
        <w:adjustRightInd w:val="0"/>
        <w:ind w:left="709"/>
        <w:contextualSpacing/>
        <w:jc w:val="both"/>
      </w:pPr>
      <w:r>
        <w:t>- фактов нецелевого использования бюджетных средств субсидии на укрепление материально - технической базы муниципальных образовательных организаций, предоставленной МАОУ «</w:t>
      </w:r>
      <w:proofErr w:type="spellStart"/>
      <w:r>
        <w:t>Бутовская</w:t>
      </w:r>
      <w:proofErr w:type="spellEnd"/>
      <w:r>
        <w:t xml:space="preserve"> СОШ № 2» по соглашению от 02.08.2021 № 449, в ходе проверки не установлено;</w:t>
      </w:r>
    </w:p>
    <w:p w:rsidR="000D4CE2" w:rsidRDefault="000D4CE2" w:rsidP="000D4CE2">
      <w:pPr>
        <w:keepLines/>
        <w:widowControl w:val="0"/>
        <w:autoSpaceDE w:val="0"/>
        <w:autoSpaceDN w:val="0"/>
        <w:adjustRightInd w:val="0"/>
        <w:ind w:left="709"/>
        <w:contextualSpacing/>
        <w:jc w:val="both"/>
      </w:pPr>
      <w:r>
        <w:t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Приложения № 2 к контракту от ХХ.ХХ.ХХХХ № ХХ на поставку товара для кабинета биологии в рамках субсидии на укрепление МТБ, ХХХХ не исполнила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06.12.2021). Согласно представленным к проверке документам дата получения товара - 21.12.2021;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700F47">
        <w:t>Приложения № 2 к контракту от ХХ.ХХ.ХХХХ</w:t>
      </w:r>
      <w:r>
        <w:t xml:space="preserve"> № </w:t>
      </w:r>
      <w:r w:rsidR="00700F47">
        <w:t>ХХ</w:t>
      </w:r>
      <w:r>
        <w:t xml:space="preserve"> на поставку товара для кабинета ОБЖ и НВП, </w:t>
      </w:r>
      <w:r w:rsidR="00700F47">
        <w:t>ХХХХ</w:t>
      </w:r>
      <w:r>
        <w:t xml:space="preserve"> не исполнило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15.11.2021). Согласно представленным к проверке документам дат</w:t>
      </w:r>
      <w:r w:rsidR="00700F47">
        <w:t>а получения товара - 22.11.2021;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Приложения № 2 к контракту о</w:t>
      </w:r>
      <w:r w:rsidR="00700F47">
        <w:t>т ХХ.ХХ.ХХХХ № ХХ</w:t>
      </w:r>
      <w:r>
        <w:t xml:space="preserve"> на поставку товаров для начальной школы в рамках субсидии  на укрепление МТБ, </w:t>
      </w:r>
      <w:r w:rsidR="00700F47">
        <w:t>ХХХХ</w:t>
      </w:r>
      <w:r>
        <w:t xml:space="preserve"> не исполнило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12.11.2021). Согласно представленным к проверке документам дат</w:t>
      </w:r>
      <w:r w:rsidR="00700F47">
        <w:t>а получения товара - 22.11.2021;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 № ХХ</w:t>
      </w:r>
      <w:r>
        <w:t xml:space="preserve"> на </w:t>
      </w:r>
      <w:r>
        <w:lastRenderedPageBreak/>
        <w:t xml:space="preserve">поставку товаров для кабинета химии в рамках субсидии на укрепление МТБ, </w:t>
      </w:r>
      <w:r w:rsidR="00513F60">
        <w:t>ХХХХ</w:t>
      </w:r>
      <w:r>
        <w:t xml:space="preserve"> не исполнил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16.11.2021). Согласно представленным к проверке документам дат</w:t>
      </w:r>
      <w:r w:rsidR="00700F47">
        <w:t>а получения товара - 23.12.2021;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 № ХХ</w:t>
      </w:r>
      <w:r>
        <w:t xml:space="preserve"> на поставку товаров для кабинета физики, </w:t>
      </w:r>
      <w:r w:rsidR="00513F60">
        <w:t>ХХХХ</w:t>
      </w:r>
      <w:r>
        <w:t xml:space="preserve"> не исполнила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25.11.2021). Согласно представленным к проверке документам дат</w:t>
      </w:r>
      <w:r w:rsidR="00700F47">
        <w:t>а получения товара - 06.12.2021;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 № ХХ</w:t>
      </w:r>
      <w:r>
        <w:t xml:space="preserve"> на поставку товаров для столярного кабинета в рамках субсидии на укрепление МТБ, </w:t>
      </w:r>
      <w:r w:rsidR="00513F60">
        <w:t>ХХХХ</w:t>
      </w:r>
      <w:r>
        <w:t xml:space="preserve"> не исполнила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15.11.2021). Согласно представленным к проверке документам дат</w:t>
      </w:r>
      <w:r w:rsidR="00400982">
        <w:t>а получения товара - 22.11.2021;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Приложения № 2</w:t>
      </w:r>
      <w:r w:rsidR="00513F60">
        <w:t xml:space="preserve"> к контракту от ХХ.ХХ.ХХХХ № ХХ </w:t>
      </w:r>
      <w:r>
        <w:t xml:space="preserve">на поставку товаров для слесарного кабинета в рамках субсидии на укрепление МТБ, </w:t>
      </w:r>
      <w:r w:rsidR="00513F60">
        <w:t>ХХХХ</w:t>
      </w:r>
      <w:r>
        <w:t xml:space="preserve"> не исполнила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15.11.2021). Согласно представленным к проверке документам дат</w:t>
      </w:r>
      <w:r w:rsidR="00400982">
        <w:t>а получения товара - 22.11.2021;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 № ХХ</w:t>
      </w:r>
      <w:r>
        <w:t xml:space="preserve"> на поставку товаров для кабинета математики в рамках субсидии на укрепление МТБ, </w:t>
      </w:r>
      <w:r w:rsidR="00513F60">
        <w:t>ХХХХ</w:t>
      </w:r>
      <w:r>
        <w:t xml:space="preserve"> не исполнила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19.11.2021). Согласно представленным к проверке документам дата получения товара - 06.12</w:t>
      </w:r>
      <w:r w:rsidR="00400982">
        <w:t>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 № ХХ</w:t>
      </w:r>
      <w:r>
        <w:t xml:space="preserve"> на поставку товара для кабинета русского языка и литературы в рамках субсидии на укрепление МТБ, </w:t>
      </w:r>
      <w:r w:rsidR="00513F60">
        <w:t>ХХХХ</w:t>
      </w:r>
      <w:r>
        <w:t xml:space="preserve"> не исполнило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19.11.2021). Согласно представленным к проверке документам дат</w:t>
      </w:r>
      <w:r w:rsidR="00400982">
        <w:t>а получения товара - 22.11.2021;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</w:t>
      </w:r>
      <w:r>
        <w:t xml:space="preserve"> № </w:t>
      </w:r>
      <w:r w:rsidR="00513F60">
        <w:t>ХХ</w:t>
      </w:r>
      <w:r>
        <w:t xml:space="preserve"> на </w:t>
      </w:r>
      <w:r>
        <w:lastRenderedPageBreak/>
        <w:t xml:space="preserve">поставку товаров для кабинета ИЗО и черчения в рамках субсидии на укрепление МТБ, </w:t>
      </w:r>
      <w:r w:rsidR="00513F60">
        <w:t>ХХХХ</w:t>
      </w:r>
      <w:r>
        <w:t xml:space="preserve"> не исполнило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18.11.2021). Согласно представленным к проверке документам дат</w:t>
      </w:r>
      <w:r w:rsidR="00400982">
        <w:t>а получения товара - 22.11.2021;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 № ХХ</w:t>
      </w:r>
      <w:r>
        <w:t xml:space="preserve"> на поставку товаров для кабинета английского языка в рамках субсидии на укрепление МТБ, </w:t>
      </w:r>
      <w:r w:rsidR="00513F60">
        <w:t>ХХХХ</w:t>
      </w:r>
      <w:r>
        <w:t xml:space="preserve"> не исполнило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18.11.2021). Согласно представленным к проверке документам дат</w:t>
      </w:r>
      <w:r w:rsidR="00400982">
        <w:t>а получения товара - 22.11.2021;</w:t>
      </w:r>
    </w:p>
    <w:p w:rsidR="000D4CE2" w:rsidRDefault="000D4CE2" w:rsidP="000D4CE2">
      <w:pPr>
        <w:pStyle w:val="a3"/>
        <w:keepNext/>
        <w:widowControl w:val="0"/>
        <w:ind w:left="709"/>
        <w:jc w:val="both"/>
      </w:pPr>
      <w:r>
        <w:t xml:space="preserve">- в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</w:t>
      </w:r>
      <w:r>
        <w:t xml:space="preserve"> № </w:t>
      </w:r>
      <w:r w:rsidR="00513F60">
        <w:t>ХХ</w:t>
      </w:r>
      <w:r>
        <w:t xml:space="preserve"> на поставку товаров для кабинета музыки в рамках субсидии на укрепление МТБ, </w:t>
      </w:r>
      <w:r w:rsidR="00513F60">
        <w:t>ХХХХ</w:t>
      </w:r>
      <w:r>
        <w:t xml:space="preserve"> не исполнила свои обязательства перед МАОУ «</w:t>
      </w:r>
      <w:proofErr w:type="spellStart"/>
      <w:r>
        <w:t>Бутовская</w:t>
      </w:r>
      <w:proofErr w:type="spellEnd"/>
      <w:r>
        <w:t xml:space="preserve"> СОШ № 2» по поставке товара в установленный контрактом срок –  не позднее 10 рабочих дней от даты заключения контракта (не позднее 30.11.2021). Согласно представленным к проверке документам дат</w:t>
      </w:r>
      <w:r w:rsidR="00400982">
        <w:t>а получения товара - 08.12.2021;</w:t>
      </w:r>
    </w:p>
    <w:p w:rsidR="000D4CE2" w:rsidRDefault="00400982" w:rsidP="000D4CE2">
      <w:pPr>
        <w:pStyle w:val="a3"/>
        <w:keepNext/>
        <w:widowControl w:val="0"/>
        <w:ind w:left="709"/>
        <w:jc w:val="both"/>
      </w:pPr>
      <w:r>
        <w:t>- в</w:t>
      </w:r>
      <w:r w:rsidR="000D4CE2">
        <w:t xml:space="preserve"> нарушение пункта 1 статьи 314 Гражданского кодекса Российской Федерации, частей 2,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13F60">
        <w:t>Приложения № 2 к контракту от ХХ.ХХ.ХХХХ № ХХ</w:t>
      </w:r>
      <w:r w:rsidR="000D4CE2">
        <w:t xml:space="preserve"> на поставку товаров для кабинета астрономии в рамках субсидии на укрепление МТБ, </w:t>
      </w:r>
      <w:r w:rsidR="00513F60">
        <w:t>ХХХХ</w:t>
      </w:r>
      <w:r w:rsidR="000D4CE2">
        <w:t xml:space="preserve"> не исполнила свои обязательства перед МАОУ «</w:t>
      </w:r>
      <w:proofErr w:type="spellStart"/>
      <w:r w:rsidR="000D4CE2">
        <w:t>Бутовская</w:t>
      </w:r>
      <w:proofErr w:type="spellEnd"/>
      <w:r w:rsidR="000D4CE2">
        <w:t xml:space="preserve"> СОШ № 2» по поставке товара в установленный контрактом срок –  не позднее 10 рабочих дней от даты заключения контракта (не позднее 30.11.2021). Согласно представленным к проверке документам дата получения товара - 08.12.2021.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F22561" w:rsidRDefault="00F22561" w:rsidP="00F22561">
      <w:pPr>
        <w:pStyle w:val="a3"/>
        <w:keepNext/>
        <w:widowControl w:val="0"/>
        <w:ind w:firstLine="709"/>
        <w:jc w:val="both"/>
      </w:pPr>
      <w:r>
        <w:t xml:space="preserve">Действия должностного лица заказчика содержат признаки состава административного правонарушения, предусмотренного </w:t>
      </w:r>
      <w:r w:rsidRPr="00F22561">
        <w:rPr>
          <w:b/>
        </w:rPr>
        <w:t>частью 1 статьи 10.2 Кодекса Московской области об административных правонарушениях</w:t>
      </w:r>
      <w:r>
        <w:t xml:space="preserve"> в следующих случаях: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товара для кабинета биологии в рамках субсидии на укрепление МТБ Заказчиком </w:t>
      </w:r>
      <w:r>
        <w:t>не направлялось ХХХХ</w:t>
      </w:r>
      <w:r>
        <w:t xml:space="preserve"> требование об уплате пени в связи с просрочкой исполнени</w:t>
      </w:r>
      <w:r>
        <w:t>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товара для кабинета ОБЖ и НВП Заказчиком не направлялось</w:t>
      </w:r>
      <w:r>
        <w:t xml:space="preserve"> ХХХХ</w:t>
      </w:r>
      <w:r>
        <w:t xml:space="preserve"> требование об уплате пени в связи с просрочкой исполне</w:t>
      </w:r>
      <w:r>
        <w:t>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товаров для начальной школы в рамках субсидии на укрепление МТБ Заказчи</w:t>
      </w:r>
      <w:r>
        <w:t>ком не направлялось ХХХХ</w:t>
      </w:r>
      <w:r>
        <w:t xml:space="preserve"> требование об уплате пени в связи </w:t>
      </w:r>
      <w:r>
        <w:lastRenderedPageBreak/>
        <w:t>с просрочкой исполнения обязательств н</w:t>
      </w:r>
      <w:r>
        <w:t>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товаров для кабинета химии в рамках субсидии на укрепление МТБ Заказчиком направлено требование об уплате пени в связи с просрочкой исполнения обязате</w:t>
      </w:r>
      <w:r>
        <w:t>льств на сумму, меньше на ХХХХ</w:t>
      </w:r>
      <w:r>
        <w:t xml:space="preserve"> рублей, чем подлежало начислению в соответствии с условиями контракта;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 xml:space="preserve"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пунктов 7.3.1, 7.3.2 контракта от </w:t>
      </w:r>
      <w:r>
        <w:t>ХХ.ХХ.ХХХХ № ХХ</w:t>
      </w:r>
      <w:r>
        <w:t xml:space="preserve"> на поставку товаров для кабинета физики Заказчиком </w:t>
      </w:r>
      <w:r>
        <w:t>не направлялось ХХХХ</w:t>
      </w:r>
      <w:r>
        <w:t xml:space="preserve"> требование об уплате пени в связи с просрочкой исполне</w:t>
      </w:r>
      <w:r>
        <w:t>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товаров для столярного кабинета в рамках субсидии на укрепление МТБ Заказчиком не</w:t>
      </w:r>
      <w:r>
        <w:t xml:space="preserve"> направлялось ХХХХ</w:t>
      </w:r>
      <w:r>
        <w:t xml:space="preserve"> требование об уплате пени в связи с просрочкой исполне</w:t>
      </w:r>
      <w:r>
        <w:t>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товаров для слесарного кабинета в рамках субсидии на укрепление МТБ Заказчиком не направляло</w:t>
      </w:r>
      <w:r>
        <w:t>сь ХХХХ</w:t>
      </w:r>
      <w:r>
        <w:t xml:space="preserve"> требование об уплате пени в связи с просрочкой исполне</w:t>
      </w:r>
      <w:r>
        <w:t>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товаров для кабинета математики в рамках субсидии на укрепление МТБ Заказчиком </w:t>
      </w:r>
      <w:r>
        <w:t>не направлялось ХХХХ</w:t>
      </w:r>
      <w:r>
        <w:t xml:space="preserve"> требование об уплате пени в связи с просрочкой исполне</w:t>
      </w:r>
      <w:r>
        <w:t>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>
        <w:t>тов 7.3.1, 7.3.2 контракта от ХХ.ХХ.ХХХХ № ХХ</w:t>
      </w:r>
      <w:r>
        <w:t xml:space="preserve"> на поставку товара для кабинета русского языка и литературы в рамках субсидии на укрепление МТБ Заказчиком </w:t>
      </w:r>
      <w:r>
        <w:t>не направлялось ХХХХ</w:t>
      </w:r>
      <w:r>
        <w:t xml:space="preserve"> требование об уплате пени в связи с просрочкой исполн</w:t>
      </w:r>
      <w:r>
        <w:t>ения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 xml:space="preserve"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пунктов 7.3.1, </w:t>
      </w:r>
      <w:r w:rsidR="00E31E92">
        <w:t>7.3.2 контракта от ХХ.ХХ.ХХХХ № ХХ</w:t>
      </w:r>
      <w:r>
        <w:t xml:space="preserve"> на поставку товаров для кабинета ИЗО и черчения в рамках субсидии на укрепление МТБ Заказчиком не направлялось </w:t>
      </w:r>
      <w:r w:rsidR="00E31E92">
        <w:t>ХХХХ</w:t>
      </w:r>
      <w:r>
        <w:t xml:space="preserve"> требование об уплате пени в связи с просрочкой исполн</w:t>
      </w:r>
      <w:r w:rsidR="00E31E92">
        <w:t>ения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</w:t>
      </w:r>
      <w:r w:rsidR="00E31E92">
        <w:t>тов 7.3.1, 7.3.2 контракта от ХХ.ХХ.ХХХХ № ХХ</w:t>
      </w:r>
      <w:r>
        <w:t xml:space="preserve"> на поставку товаров для кабинета английского языка в рамках субсидии на укрепление МТБ Заказчиком не направлялось </w:t>
      </w:r>
      <w:r w:rsidR="00E31E92">
        <w:t xml:space="preserve">ХХХХ </w:t>
      </w:r>
      <w:r>
        <w:t>требование об уплате пени в связи с просрочкой исполн</w:t>
      </w:r>
      <w:r w:rsidR="00E31E92">
        <w:t>ения обязательств на сумму ХХХХ</w:t>
      </w:r>
      <w:r>
        <w:t xml:space="preserve"> рублей;</w:t>
      </w:r>
    </w:p>
    <w:p w:rsidR="00F22561" w:rsidRDefault="00F22561" w:rsidP="00F22561">
      <w:pPr>
        <w:pStyle w:val="a3"/>
        <w:keepNext/>
        <w:widowControl w:val="0"/>
        <w:ind w:left="709"/>
        <w:jc w:val="both"/>
      </w:pPr>
      <w:r>
        <w:t xml:space="preserve"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пунктов 7.3.1, 7.3.2, 7.3.5 контракта от </w:t>
      </w:r>
      <w:r w:rsidR="00E31E92">
        <w:lastRenderedPageBreak/>
        <w:t>ХХ.ХХ.ХХХХ № ХХ</w:t>
      </w:r>
      <w:r>
        <w:t xml:space="preserve"> на поставку товаров для кабинета музыки в рамках субсидии на укрепление МТБ Заказчиком не направлялось </w:t>
      </w:r>
      <w:r w:rsidR="00E31E92">
        <w:t>ХХХХ</w:t>
      </w:r>
      <w:r>
        <w:t xml:space="preserve"> требование об уплате пени в связи с просрочкой исполн</w:t>
      </w:r>
      <w:r w:rsidR="00E31E92">
        <w:t>ения обязательств на сумму ХХХХ</w:t>
      </w:r>
      <w:r>
        <w:t xml:space="preserve"> рублей;</w:t>
      </w:r>
    </w:p>
    <w:p w:rsidR="000D4CE2" w:rsidRDefault="00F22561" w:rsidP="00F22561">
      <w:pPr>
        <w:pStyle w:val="a3"/>
        <w:keepNext/>
        <w:widowControl w:val="0"/>
        <w:ind w:left="709"/>
        <w:jc w:val="both"/>
      </w:pPr>
      <w:r>
        <w:t>- в нарушение части 6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пунктов 7.3</w:t>
      </w:r>
      <w:r w:rsidR="00E31E92">
        <w:t>.1, 7.3.2, 7.3.5 контракта от ХХ.ХХ.ХХХХ № ХХ</w:t>
      </w:r>
      <w:r>
        <w:t xml:space="preserve"> на поставку товаров для кабинета астрономии в рамках субсидии на укрепление МТБ Заказчиком </w:t>
      </w:r>
      <w:r w:rsidR="00E31E92">
        <w:t>не направлялось ХХХХ</w:t>
      </w:r>
      <w:r>
        <w:t xml:space="preserve"> требование об уплате пени в связи с просрочкой исполн</w:t>
      </w:r>
      <w:r w:rsidR="00E31E92">
        <w:t>ения обязательств на сумму ХХХХ</w:t>
      </w:r>
      <w:r>
        <w:t xml:space="preserve"> рублей.</w:t>
      </w:r>
    </w:p>
    <w:p w:rsidR="00784861" w:rsidRDefault="00784861" w:rsidP="00CD4E6E">
      <w:pPr>
        <w:pStyle w:val="a3"/>
        <w:keepNext/>
        <w:widowControl w:val="0"/>
        <w:ind w:left="709"/>
        <w:jc w:val="both"/>
      </w:pPr>
    </w:p>
    <w:p w:rsidR="00CD4E6E" w:rsidRDefault="00400982" w:rsidP="00CD4E6E">
      <w:pPr>
        <w:pStyle w:val="a3"/>
        <w:keepNext/>
        <w:widowControl w:val="0"/>
        <w:ind w:left="709"/>
        <w:jc w:val="both"/>
      </w:pPr>
      <w:bookmarkStart w:id="0" w:name="_GoBack"/>
      <w:bookmarkEnd w:id="0"/>
      <w:r>
        <w:t>Общее количество нарушений - 26</w:t>
      </w:r>
      <w:r w:rsidR="00CD4E6E">
        <w:t>, в том числе с признаками адм</w:t>
      </w:r>
      <w:r>
        <w:t>инистративных правонарушений – 13</w:t>
      </w:r>
      <w:r w:rsidR="00CD4E6E">
        <w:t>.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sectPr w:rsidR="00581313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00982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E25F6"/>
    <w:rsid w:val="007F2B2E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85680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5C82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E60F-6D88-4F11-82B1-0B57303A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50</cp:revision>
  <cp:lastPrinted>2022-09-15T07:51:00Z</cp:lastPrinted>
  <dcterms:created xsi:type="dcterms:W3CDTF">2019-08-07T14:08:00Z</dcterms:created>
  <dcterms:modified xsi:type="dcterms:W3CDTF">2022-11-17T09:14:00Z</dcterms:modified>
</cp:coreProperties>
</file>